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061" w:rsidRPr="00B65D87" w:rsidRDefault="00747061" w:rsidP="00406F4B">
      <w:pPr>
        <w:spacing w:line="240" w:lineRule="auto"/>
        <w:jc w:val="center"/>
        <w:rPr>
          <w:b/>
          <w:sz w:val="28"/>
          <w:szCs w:val="28"/>
        </w:rPr>
      </w:pPr>
      <w:r w:rsidRPr="00B65D87">
        <w:rPr>
          <w:b/>
          <w:sz w:val="28"/>
          <w:szCs w:val="28"/>
        </w:rPr>
        <w:t>ОБЩЕСТВО С ОГРАНИЧЕННОЙ ОТВЕТСТВЕННОСТЬЮ</w:t>
      </w:r>
    </w:p>
    <w:p w:rsidR="00747061" w:rsidRPr="00B65D87" w:rsidRDefault="00747061" w:rsidP="00406F4B">
      <w:pPr>
        <w:spacing w:line="240" w:lineRule="auto"/>
        <w:jc w:val="center"/>
        <w:rPr>
          <w:b/>
          <w:sz w:val="28"/>
          <w:szCs w:val="28"/>
        </w:rPr>
      </w:pPr>
      <w:r w:rsidRPr="00B65D87">
        <w:rPr>
          <w:b/>
          <w:sz w:val="28"/>
          <w:szCs w:val="28"/>
        </w:rPr>
        <w:t>«ГЕОЗЕМСТРОЙ»</w:t>
      </w: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32"/>
          <w:szCs w:val="32"/>
        </w:rPr>
      </w:pPr>
    </w:p>
    <w:p w:rsidR="00747061" w:rsidRPr="00B65D87" w:rsidRDefault="00747061" w:rsidP="00406F4B">
      <w:pPr>
        <w:spacing w:line="240" w:lineRule="auto"/>
        <w:jc w:val="center"/>
        <w:rPr>
          <w:b/>
          <w:sz w:val="32"/>
          <w:szCs w:val="32"/>
        </w:rPr>
      </w:pPr>
    </w:p>
    <w:p w:rsidR="00747061" w:rsidRPr="00B65D87" w:rsidRDefault="00747061" w:rsidP="00406F4B">
      <w:pPr>
        <w:spacing w:line="240" w:lineRule="auto"/>
        <w:jc w:val="center"/>
        <w:rPr>
          <w:b/>
          <w:sz w:val="28"/>
          <w:szCs w:val="28"/>
        </w:rPr>
      </w:pPr>
      <w:r w:rsidRPr="00B65D87">
        <w:rPr>
          <w:b/>
          <w:sz w:val="28"/>
          <w:szCs w:val="28"/>
        </w:rPr>
        <w:t xml:space="preserve">ГЕНЕРАЛЬНЫЙ ПЛАН </w:t>
      </w:r>
    </w:p>
    <w:p w:rsidR="00747061" w:rsidRPr="00B65D87" w:rsidRDefault="00747061" w:rsidP="00406F4B">
      <w:pPr>
        <w:spacing w:line="240" w:lineRule="auto"/>
        <w:jc w:val="center"/>
        <w:rPr>
          <w:b/>
          <w:sz w:val="28"/>
          <w:szCs w:val="28"/>
        </w:rPr>
      </w:pPr>
      <w:r>
        <w:rPr>
          <w:b/>
          <w:sz w:val="28"/>
          <w:szCs w:val="28"/>
        </w:rPr>
        <w:t xml:space="preserve">ЯБЛОЧЕНСКОГО </w:t>
      </w:r>
      <w:r w:rsidRPr="00B65D87">
        <w:rPr>
          <w:b/>
          <w:sz w:val="28"/>
          <w:szCs w:val="28"/>
        </w:rPr>
        <w:t xml:space="preserve">СЕЛЬСКОГО ПОСЕЛЕНИЯ </w:t>
      </w:r>
    </w:p>
    <w:p w:rsidR="00747061" w:rsidRPr="00B65D87" w:rsidRDefault="00747061" w:rsidP="00406F4B">
      <w:pPr>
        <w:spacing w:line="240" w:lineRule="auto"/>
        <w:jc w:val="center"/>
        <w:rPr>
          <w:b/>
          <w:sz w:val="28"/>
          <w:szCs w:val="28"/>
        </w:rPr>
      </w:pPr>
      <w:r>
        <w:rPr>
          <w:b/>
          <w:sz w:val="28"/>
          <w:szCs w:val="28"/>
        </w:rPr>
        <w:t xml:space="preserve">ХОХОЛЬСКОГО </w:t>
      </w:r>
      <w:r w:rsidRPr="00B65D87">
        <w:rPr>
          <w:b/>
          <w:sz w:val="28"/>
          <w:szCs w:val="28"/>
        </w:rPr>
        <w:t xml:space="preserve">МУНИЦИПАЛЬНОГО РАЙОНА </w:t>
      </w:r>
    </w:p>
    <w:p w:rsidR="00747061" w:rsidRPr="00B65D87" w:rsidRDefault="00747061" w:rsidP="00406F4B">
      <w:pPr>
        <w:spacing w:line="240" w:lineRule="auto"/>
        <w:jc w:val="center"/>
        <w:rPr>
          <w:b/>
          <w:sz w:val="28"/>
          <w:szCs w:val="28"/>
        </w:rPr>
      </w:pPr>
      <w:r w:rsidRPr="00B65D87">
        <w:rPr>
          <w:b/>
          <w:sz w:val="28"/>
          <w:szCs w:val="28"/>
        </w:rPr>
        <w:t>ВОРОНЕЖСКОЙ ОБЛАСТИ</w:t>
      </w: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r w:rsidRPr="00B65D87">
        <w:rPr>
          <w:b/>
          <w:sz w:val="28"/>
          <w:szCs w:val="28"/>
        </w:rPr>
        <w:t xml:space="preserve">ТОМ </w:t>
      </w:r>
      <w:r w:rsidRPr="00B65D87">
        <w:rPr>
          <w:b/>
          <w:sz w:val="28"/>
          <w:szCs w:val="28"/>
          <w:lang w:val="en-US"/>
        </w:rPr>
        <w:t>II</w:t>
      </w:r>
    </w:p>
    <w:p w:rsidR="00747061" w:rsidRPr="00B65D87" w:rsidRDefault="00747061" w:rsidP="00406F4B">
      <w:pPr>
        <w:spacing w:line="240" w:lineRule="auto"/>
        <w:jc w:val="center"/>
        <w:rPr>
          <w:b/>
          <w:sz w:val="28"/>
          <w:szCs w:val="28"/>
        </w:rPr>
      </w:pPr>
      <w:r w:rsidRPr="00B65D87">
        <w:rPr>
          <w:b/>
          <w:sz w:val="28"/>
          <w:szCs w:val="28"/>
        </w:rPr>
        <w:t xml:space="preserve">МАТЕРИАЛЫ ПО ОБОСНОВАНИЮ </w:t>
      </w:r>
    </w:p>
    <w:p w:rsidR="00747061" w:rsidRPr="00B65D87" w:rsidRDefault="00747061" w:rsidP="00406F4B">
      <w:pPr>
        <w:spacing w:line="240" w:lineRule="auto"/>
        <w:jc w:val="center"/>
        <w:rPr>
          <w:b/>
          <w:sz w:val="28"/>
          <w:szCs w:val="28"/>
        </w:rPr>
      </w:pPr>
      <w:r>
        <w:rPr>
          <w:b/>
          <w:sz w:val="28"/>
          <w:szCs w:val="28"/>
        </w:rPr>
        <w:t xml:space="preserve">ПРОЕКТА </w:t>
      </w:r>
      <w:r w:rsidRPr="00B65D87">
        <w:rPr>
          <w:b/>
          <w:sz w:val="28"/>
          <w:szCs w:val="28"/>
        </w:rPr>
        <w:t xml:space="preserve">ГЕНЕРАЛЬНОГО ПЛАНА </w:t>
      </w:r>
    </w:p>
    <w:p w:rsidR="00747061" w:rsidRPr="00B65D87" w:rsidRDefault="00AD2E29" w:rsidP="00406F4B">
      <w:pPr>
        <w:spacing w:line="240" w:lineRule="auto"/>
        <w:jc w:val="center"/>
        <w:rPr>
          <w:b/>
          <w:sz w:val="28"/>
          <w:szCs w:val="28"/>
        </w:rPr>
      </w:pPr>
      <w:r>
        <w:rPr>
          <w:b/>
          <w:sz w:val="28"/>
          <w:szCs w:val="28"/>
        </w:rPr>
        <w:t>ЯБЛОЧЕНСКОГО</w:t>
      </w:r>
      <w:r w:rsidR="00747061">
        <w:rPr>
          <w:b/>
          <w:sz w:val="28"/>
          <w:szCs w:val="28"/>
        </w:rPr>
        <w:t xml:space="preserve"> </w:t>
      </w:r>
      <w:r w:rsidR="00747061" w:rsidRPr="00B65D87">
        <w:rPr>
          <w:b/>
          <w:sz w:val="28"/>
          <w:szCs w:val="28"/>
        </w:rPr>
        <w:t>СЕЛЬСКОГО ПОСЕЛЕНИЯ</w:t>
      </w: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p>
    <w:p w:rsidR="00747061" w:rsidRPr="00B65D87" w:rsidRDefault="00747061" w:rsidP="00406F4B">
      <w:pPr>
        <w:spacing w:line="240" w:lineRule="auto"/>
        <w:jc w:val="center"/>
        <w:rPr>
          <w:b/>
          <w:sz w:val="28"/>
          <w:szCs w:val="28"/>
        </w:rPr>
      </w:pPr>
    </w:p>
    <w:p w:rsidR="00747061" w:rsidRPr="00B65D87" w:rsidRDefault="0063114C" w:rsidP="00406F4B">
      <w:pPr>
        <w:spacing w:line="240" w:lineRule="auto"/>
        <w:jc w:val="center"/>
        <w:rPr>
          <w:b/>
          <w:sz w:val="28"/>
          <w:szCs w:val="28"/>
        </w:rPr>
      </w:pPr>
      <w:r>
        <w:rPr>
          <w:b/>
          <w:sz w:val="28"/>
          <w:szCs w:val="28"/>
        </w:rPr>
        <w:t>Воронеж, 2011</w:t>
      </w:r>
      <w:r w:rsidR="00CA42E3">
        <w:rPr>
          <w:b/>
          <w:sz w:val="28"/>
          <w:szCs w:val="28"/>
        </w:rPr>
        <w:t xml:space="preserve"> г.</w:t>
      </w:r>
    </w:p>
    <w:p w:rsidR="00BC1D8C" w:rsidRDefault="00BC1D8C">
      <w:pPr>
        <w:rPr>
          <w:rFonts w:cs="Arial"/>
          <w:b/>
        </w:rPr>
      </w:pPr>
      <w:r>
        <w:rPr>
          <w:rFonts w:cs="Arial"/>
          <w:b/>
        </w:rPr>
        <w:br w:type="page"/>
      </w:r>
    </w:p>
    <w:p w:rsidR="00061E21" w:rsidRPr="005A7616" w:rsidRDefault="00061E21" w:rsidP="00406F4B">
      <w:pPr>
        <w:snapToGrid w:val="0"/>
        <w:spacing w:after="144" w:line="240" w:lineRule="auto"/>
        <w:jc w:val="center"/>
        <w:rPr>
          <w:rFonts w:cs="Arial"/>
          <w:b/>
        </w:rPr>
      </w:pPr>
      <w:r>
        <w:rPr>
          <w:rFonts w:cs="Arial"/>
          <w:b/>
        </w:rPr>
        <w:lastRenderedPageBreak/>
        <w:t xml:space="preserve">ЧАСТЬ </w:t>
      </w:r>
      <w:r>
        <w:rPr>
          <w:rFonts w:cs="Arial"/>
          <w:b/>
          <w:lang w:val="en-US"/>
        </w:rPr>
        <w:t>II</w:t>
      </w:r>
    </w:p>
    <w:p w:rsidR="00061E21" w:rsidRDefault="00061E21" w:rsidP="00406F4B">
      <w:pPr>
        <w:snapToGrid w:val="0"/>
        <w:spacing w:after="144" w:line="240" w:lineRule="auto"/>
        <w:ind w:firstLine="720"/>
        <w:jc w:val="center"/>
        <w:rPr>
          <w:rFonts w:eastAsia="Times New Roman" w:cs="Arial"/>
          <w:b/>
          <w:iCs/>
          <w:shd w:val="clear" w:color="auto" w:fill="FFFFFF"/>
        </w:rPr>
      </w:pPr>
      <w:r>
        <w:rPr>
          <w:rFonts w:eastAsia="Times New Roman" w:cs="Arial"/>
          <w:b/>
          <w:iCs/>
          <w:shd w:val="clear" w:color="auto" w:fill="FFFFFF"/>
        </w:rPr>
        <w:t>МАТЕРИАЛЫ ПО ОБОСНОВАНИЮ ПРОЕКТА ЯБЛОЧЕНСКОГО СЕЛЬСКОГО ПОСЕЛЕНИЯ ХОХОЛЬСКОГО МУНИЦИПАЛЬНОГО РАЙОНА ВОРОНЕЖСКОЙ ОБЛАСТИ</w:t>
      </w:r>
    </w:p>
    <w:p w:rsidR="00061E21" w:rsidRPr="00291A91" w:rsidRDefault="00061E21" w:rsidP="00406F4B">
      <w:pPr>
        <w:pStyle w:val="ad"/>
        <w:snapToGrid w:val="0"/>
        <w:rPr>
          <w:rFonts w:eastAsia="Times New Roman" w:cs="Arial"/>
          <w:iCs/>
        </w:rPr>
      </w:pPr>
      <w:r w:rsidRPr="00291A91">
        <w:rPr>
          <w:rFonts w:eastAsia="Times New Roman" w:cs="Arial"/>
          <w:iCs/>
        </w:rPr>
        <w:tab/>
      </w:r>
      <w:r w:rsidRPr="00003D66">
        <w:t>Настоящий проект разработан авторским коллективом ООО «ГЕОЗЕМСТРОЙ»</w:t>
      </w:r>
    </w:p>
    <w:p w:rsidR="00061E21" w:rsidRDefault="00061E21" w:rsidP="00406F4B">
      <w:pPr>
        <w:spacing w:line="240" w:lineRule="auto"/>
        <w:jc w:val="both"/>
        <w:rPr>
          <w:rFonts w:eastAsia="Times New Roman" w:cs="Arial"/>
          <w:iCs/>
        </w:rPr>
      </w:pPr>
    </w:p>
    <w:tbl>
      <w:tblPr>
        <w:tblW w:w="9781" w:type="dxa"/>
        <w:tblInd w:w="-87" w:type="dxa"/>
        <w:tblLayout w:type="fixed"/>
        <w:tblCellMar>
          <w:top w:w="55" w:type="dxa"/>
          <w:left w:w="55" w:type="dxa"/>
          <w:bottom w:w="55" w:type="dxa"/>
          <w:right w:w="55" w:type="dxa"/>
        </w:tblCellMar>
        <w:tblLook w:val="0000"/>
      </w:tblPr>
      <w:tblGrid>
        <w:gridCol w:w="3636"/>
        <w:gridCol w:w="3960"/>
        <w:gridCol w:w="2185"/>
      </w:tblGrid>
      <w:tr w:rsidR="00061E21" w:rsidTr="00207522">
        <w:trPr>
          <w:trHeight w:val="276"/>
        </w:trPr>
        <w:tc>
          <w:tcPr>
            <w:tcW w:w="3636" w:type="dxa"/>
            <w:vAlign w:val="bottom"/>
          </w:tcPr>
          <w:p w:rsidR="00061E21" w:rsidRPr="009A755F" w:rsidRDefault="00061E21" w:rsidP="00406F4B">
            <w:pPr>
              <w:pStyle w:val="ad"/>
              <w:snapToGrid w:val="0"/>
            </w:pPr>
          </w:p>
          <w:p w:rsidR="00061E21" w:rsidRDefault="00061E21" w:rsidP="00406F4B">
            <w:pPr>
              <w:pStyle w:val="ad"/>
              <w:rPr>
                <w:rFonts w:eastAsia="Times New Roman" w:cs="Arial"/>
                <w:iCs/>
              </w:rPr>
            </w:pPr>
            <w:r>
              <w:t xml:space="preserve">Директор </w:t>
            </w:r>
            <w:r>
              <w:rPr>
                <w:rFonts w:eastAsia="Times New Roman" w:cs="Arial"/>
                <w:iCs/>
              </w:rPr>
              <w:t>ООО «ГЕОЗЕМСТРОЙ»</w:t>
            </w:r>
          </w:p>
        </w:tc>
        <w:tc>
          <w:tcPr>
            <w:tcW w:w="3960" w:type="dxa"/>
          </w:tcPr>
          <w:p w:rsidR="00061E21" w:rsidRDefault="00061E21" w:rsidP="00406F4B">
            <w:pPr>
              <w:pStyle w:val="ad"/>
              <w:snapToGrid w:val="0"/>
            </w:pPr>
          </w:p>
          <w:p w:rsidR="00061E21" w:rsidRDefault="00061E21" w:rsidP="00406F4B">
            <w:pPr>
              <w:pStyle w:val="ad"/>
            </w:pPr>
          </w:p>
          <w:p w:rsidR="00061E21" w:rsidRDefault="00061E21" w:rsidP="00406F4B">
            <w:pPr>
              <w:pStyle w:val="ad"/>
            </w:pPr>
            <w:r>
              <w:t>_______________________________</w:t>
            </w:r>
          </w:p>
        </w:tc>
        <w:tc>
          <w:tcPr>
            <w:tcW w:w="2185" w:type="dxa"/>
            <w:vAlign w:val="center"/>
          </w:tcPr>
          <w:p w:rsidR="00061E21" w:rsidRDefault="00061E21" w:rsidP="00406F4B">
            <w:pPr>
              <w:pStyle w:val="ad"/>
              <w:snapToGrid w:val="0"/>
              <w:jc w:val="center"/>
            </w:pPr>
          </w:p>
          <w:p w:rsidR="00061E21" w:rsidRDefault="00061E21" w:rsidP="00406F4B">
            <w:pPr>
              <w:pStyle w:val="ad"/>
              <w:jc w:val="center"/>
            </w:pPr>
            <w:r>
              <w:t>Прилепин В.А.</w:t>
            </w:r>
          </w:p>
        </w:tc>
      </w:tr>
      <w:tr w:rsidR="00061E21" w:rsidTr="00207522">
        <w:trPr>
          <w:trHeight w:val="276"/>
        </w:trPr>
        <w:tc>
          <w:tcPr>
            <w:tcW w:w="3636" w:type="dxa"/>
            <w:vAlign w:val="bottom"/>
          </w:tcPr>
          <w:p w:rsidR="00061E21" w:rsidRPr="009A755F" w:rsidRDefault="00061E21" w:rsidP="00406F4B">
            <w:pPr>
              <w:pStyle w:val="ad"/>
              <w:snapToGrid w:val="0"/>
            </w:pPr>
            <w:r>
              <w:t>Главный инженер проекта</w:t>
            </w:r>
          </w:p>
        </w:tc>
        <w:tc>
          <w:tcPr>
            <w:tcW w:w="3960" w:type="dxa"/>
          </w:tcPr>
          <w:p w:rsidR="00061E21" w:rsidRDefault="00061E21" w:rsidP="00406F4B">
            <w:pPr>
              <w:pStyle w:val="ad"/>
              <w:snapToGrid w:val="0"/>
            </w:pPr>
          </w:p>
        </w:tc>
        <w:tc>
          <w:tcPr>
            <w:tcW w:w="2185" w:type="dxa"/>
            <w:vAlign w:val="center"/>
          </w:tcPr>
          <w:p w:rsidR="00061E21" w:rsidRPr="00E362CE" w:rsidRDefault="00674BA1" w:rsidP="00406F4B">
            <w:pPr>
              <w:pStyle w:val="ad"/>
              <w:snapToGrid w:val="0"/>
              <w:jc w:val="center"/>
            </w:pPr>
            <w:r>
              <w:t>Вин</w:t>
            </w:r>
            <w:r w:rsidR="00FA60AB">
              <w:t>н</w:t>
            </w:r>
            <w:r>
              <w:t>иченко Н. А.</w:t>
            </w:r>
          </w:p>
        </w:tc>
      </w:tr>
      <w:tr w:rsidR="00061E21" w:rsidTr="00207522">
        <w:trPr>
          <w:trHeight w:val="276"/>
        </w:trPr>
        <w:tc>
          <w:tcPr>
            <w:tcW w:w="3636" w:type="dxa"/>
            <w:vAlign w:val="bottom"/>
          </w:tcPr>
          <w:p w:rsidR="00061E21" w:rsidRPr="009A755F" w:rsidRDefault="00061E21" w:rsidP="00406F4B">
            <w:pPr>
              <w:pStyle w:val="ad"/>
              <w:snapToGrid w:val="0"/>
            </w:pPr>
            <w:r>
              <w:t>Главный специалист отдела проектирования</w:t>
            </w:r>
          </w:p>
        </w:tc>
        <w:tc>
          <w:tcPr>
            <w:tcW w:w="3960" w:type="dxa"/>
          </w:tcPr>
          <w:p w:rsidR="00061E21" w:rsidRDefault="00061E21" w:rsidP="00406F4B">
            <w:pPr>
              <w:pStyle w:val="ad"/>
              <w:snapToGrid w:val="0"/>
            </w:pPr>
          </w:p>
          <w:p w:rsidR="00061E21" w:rsidRDefault="00061E21" w:rsidP="00406F4B">
            <w:pPr>
              <w:pStyle w:val="ad"/>
            </w:pPr>
            <w:r>
              <w:t>________________________________</w:t>
            </w:r>
          </w:p>
        </w:tc>
        <w:tc>
          <w:tcPr>
            <w:tcW w:w="2185" w:type="dxa"/>
            <w:vAlign w:val="center"/>
          </w:tcPr>
          <w:p w:rsidR="00061E21" w:rsidRPr="00E362CE" w:rsidRDefault="00061E21" w:rsidP="00406F4B">
            <w:pPr>
              <w:pStyle w:val="ad"/>
              <w:jc w:val="center"/>
            </w:pPr>
            <w:r>
              <w:t>Ткачев Е. В.</w:t>
            </w:r>
          </w:p>
        </w:tc>
      </w:tr>
      <w:tr w:rsidR="00061E21" w:rsidTr="00207522">
        <w:trPr>
          <w:trHeight w:val="351"/>
        </w:trPr>
        <w:tc>
          <w:tcPr>
            <w:tcW w:w="3636" w:type="dxa"/>
            <w:vAlign w:val="bottom"/>
          </w:tcPr>
          <w:p w:rsidR="00061E21" w:rsidRDefault="00061E21" w:rsidP="00406F4B">
            <w:pPr>
              <w:pStyle w:val="ad"/>
              <w:snapToGrid w:val="0"/>
            </w:pPr>
            <w:r>
              <w:t>Специалист отдела проектирования</w:t>
            </w:r>
          </w:p>
        </w:tc>
        <w:tc>
          <w:tcPr>
            <w:tcW w:w="3960" w:type="dxa"/>
          </w:tcPr>
          <w:p w:rsidR="00061E21" w:rsidRDefault="00061E21" w:rsidP="00406F4B">
            <w:pPr>
              <w:pStyle w:val="ad"/>
              <w:snapToGrid w:val="0"/>
            </w:pPr>
          </w:p>
          <w:p w:rsidR="00061E21" w:rsidRDefault="00061E21" w:rsidP="00406F4B">
            <w:pPr>
              <w:pStyle w:val="ad"/>
            </w:pPr>
            <w:r>
              <w:t>________________________________</w:t>
            </w:r>
          </w:p>
        </w:tc>
        <w:tc>
          <w:tcPr>
            <w:tcW w:w="2185" w:type="dxa"/>
            <w:vAlign w:val="center"/>
          </w:tcPr>
          <w:p w:rsidR="00061E21" w:rsidRPr="00E362CE" w:rsidRDefault="00061E21" w:rsidP="00406F4B">
            <w:pPr>
              <w:pStyle w:val="ad"/>
              <w:jc w:val="center"/>
            </w:pPr>
            <w:r>
              <w:t>Лошкарёва И. Н.</w:t>
            </w:r>
          </w:p>
        </w:tc>
      </w:tr>
      <w:tr w:rsidR="00061E21" w:rsidTr="00207522">
        <w:trPr>
          <w:trHeight w:val="276"/>
        </w:trPr>
        <w:tc>
          <w:tcPr>
            <w:tcW w:w="3636" w:type="dxa"/>
            <w:vAlign w:val="bottom"/>
          </w:tcPr>
          <w:p w:rsidR="00061E21" w:rsidRPr="00857025" w:rsidRDefault="00061E21" w:rsidP="00406F4B">
            <w:pPr>
              <w:pStyle w:val="ad"/>
              <w:snapToGrid w:val="0"/>
            </w:pPr>
            <w:r w:rsidRPr="00857025">
              <w:t>Водоснабжение и коммуникации</w:t>
            </w:r>
          </w:p>
          <w:p w:rsidR="00061E21" w:rsidRPr="00857025" w:rsidRDefault="00061E21" w:rsidP="00406F4B">
            <w:pPr>
              <w:pStyle w:val="ad"/>
              <w:snapToGrid w:val="0"/>
            </w:pPr>
            <w:r w:rsidRPr="00857025">
              <w:t>Инженер</w:t>
            </w:r>
          </w:p>
        </w:tc>
        <w:tc>
          <w:tcPr>
            <w:tcW w:w="3960" w:type="dxa"/>
          </w:tcPr>
          <w:p w:rsidR="00061E21" w:rsidRPr="00857025" w:rsidRDefault="00061E21" w:rsidP="00406F4B">
            <w:pPr>
              <w:pStyle w:val="ad"/>
              <w:snapToGrid w:val="0"/>
            </w:pPr>
          </w:p>
          <w:p w:rsidR="00061E21" w:rsidRDefault="00061E21" w:rsidP="00406F4B">
            <w:pPr>
              <w:pStyle w:val="ad"/>
            </w:pPr>
            <w:r>
              <w:t>________________________________</w:t>
            </w:r>
          </w:p>
        </w:tc>
        <w:tc>
          <w:tcPr>
            <w:tcW w:w="2185" w:type="dxa"/>
            <w:vAlign w:val="center"/>
          </w:tcPr>
          <w:p w:rsidR="00061E21" w:rsidRPr="00C700BC" w:rsidRDefault="00061E21" w:rsidP="00406F4B">
            <w:pPr>
              <w:pStyle w:val="ad"/>
              <w:snapToGrid w:val="0"/>
              <w:jc w:val="center"/>
            </w:pPr>
            <w:r w:rsidRPr="00D96125">
              <w:rPr>
                <w:rFonts w:eastAsia="Times New Roman"/>
                <w:lang w:eastAsia="ru-RU"/>
              </w:rPr>
              <w:t>Помогаева</w:t>
            </w:r>
            <w:r>
              <w:rPr>
                <w:rFonts w:eastAsia="Times New Roman"/>
                <w:lang w:eastAsia="ru-RU"/>
              </w:rPr>
              <w:t xml:space="preserve"> В. В.</w:t>
            </w:r>
          </w:p>
        </w:tc>
      </w:tr>
      <w:tr w:rsidR="00061E21" w:rsidTr="00207522">
        <w:trPr>
          <w:trHeight w:val="276"/>
        </w:trPr>
        <w:tc>
          <w:tcPr>
            <w:tcW w:w="3636" w:type="dxa"/>
            <w:vAlign w:val="bottom"/>
          </w:tcPr>
          <w:p w:rsidR="00061E21" w:rsidRPr="00C700BC" w:rsidRDefault="00061E21" w:rsidP="00406F4B">
            <w:pPr>
              <w:pStyle w:val="ad"/>
              <w:snapToGrid w:val="0"/>
            </w:pPr>
            <w:r w:rsidRPr="00C700BC">
              <w:t>Теплоснабжение и газоснабжение</w:t>
            </w:r>
          </w:p>
          <w:p w:rsidR="00061E21" w:rsidRDefault="00061E21" w:rsidP="00406F4B">
            <w:pPr>
              <w:pStyle w:val="ad"/>
              <w:snapToGrid w:val="0"/>
            </w:pPr>
            <w:r w:rsidRPr="00C700BC">
              <w:t>Инженер</w:t>
            </w:r>
          </w:p>
        </w:tc>
        <w:tc>
          <w:tcPr>
            <w:tcW w:w="3960" w:type="dxa"/>
          </w:tcPr>
          <w:p w:rsidR="00061E21" w:rsidRDefault="00061E21" w:rsidP="00406F4B">
            <w:pPr>
              <w:pStyle w:val="ad"/>
              <w:snapToGrid w:val="0"/>
            </w:pPr>
          </w:p>
          <w:p w:rsidR="00061E21" w:rsidRDefault="00061E21" w:rsidP="00406F4B">
            <w:pPr>
              <w:pStyle w:val="ad"/>
            </w:pPr>
            <w:r>
              <w:t>________________________________</w:t>
            </w:r>
          </w:p>
        </w:tc>
        <w:tc>
          <w:tcPr>
            <w:tcW w:w="2185" w:type="dxa"/>
            <w:vAlign w:val="center"/>
          </w:tcPr>
          <w:p w:rsidR="00061E21" w:rsidRDefault="00061E21" w:rsidP="00406F4B">
            <w:pPr>
              <w:pStyle w:val="ad"/>
              <w:snapToGrid w:val="0"/>
              <w:jc w:val="center"/>
            </w:pPr>
            <w:r>
              <w:t>Вострикова Г. А.</w:t>
            </w:r>
          </w:p>
        </w:tc>
      </w:tr>
      <w:tr w:rsidR="00061E21" w:rsidTr="00207522">
        <w:trPr>
          <w:trHeight w:val="276"/>
        </w:trPr>
        <w:tc>
          <w:tcPr>
            <w:tcW w:w="3636" w:type="dxa"/>
            <w:vAlign w:val="bottom"/>
          </w:tcPr>
          <w:p w:rsidR="00061E21" w:rsidRPr="00857025" w:rsidRDefault="00061E21" w:rsidP="00406F4B">
            <w:pPr>
              <w:pStyle w:val="ad"/>
              <w:snapToGrid w:val="0"/>
            </w:pPr>
            <w:r w:rsidRPr="00857025">
              <w:t>Охрана окружающей среды</w:t>
            </w:r>
          </w:p>
          <w:p w:rsidR="00061E21" w:rsidRPr="00291A91" w:rsidRDefault="00061E21" w:rsidP="00406F4B">
            <w:pPr>
              <w:pStyle w:val="ad"/>
              <w:snapToGrid w:val="0"/>
            </w:pPr>
            <w:r w:rsidRPr="00857025">
              <w:t>Инженер-пректировщик</w:t>
            </w:r>
          </w:p>
        </w:tc>
        <w:tc>
          <w:tcPr>
            <w:tcW w:w="3960" w:type="dxa"/>
          </w:tcPr>
          <w:p w:rsidR="00061E21" w:rsidRPr="00291A91" w:rsidRDefault="00061E21" w:rsidP="00406F4B">
            <w:pPr>
              <w:pStyle w:val="ad"/>
              <w:snapToGrid w:val="0"/>
            </w:pPr>
          </w:p>
          <w:p w:rsidR="00061E21" w:rsidRDefault="00061E21" w:rsidP="00406F4B">
            <w:pPr>
              <w:pStyle w:val="ad"/>
            </w:pPr>
            <w:r>
              <w:t>________________________________</w:t>
            </w:r>
          </w:p>
        </w:tc>
        <w:tc>
          <w:tcPr>
            <w:tcW w:w="2185" w:type="dxa"/>
            <w:vAlign w:val="center"/>
          </w:tcPr>
          <w:p w:rsidR="00061E21" w:rsidRDefault="00061E21" w:rsidP="00406F4B">
            <w:pPr>
              <w:pStyle w:val="ad"/>
              <w:snapToGrid w:val="0"/>
              <w:jc w:val="center"/>
            </w:pPr>
            <w:r>
              <w:t>Малыгина О. А.</w:t>
            </w:r>
          </w:p>
        </w:tc>
      </w:tr>
      <w:tr w:rsidR="00061E21" w:rsidTr="00207522">
        <w:trPr>
          <w:trHeight w:val="276"/>
        </w:trPr>
        <w:tc>
          <w:tcPr>
            <w:tcW w:w="3636" w:type="dxa"/>
            <w:vAlign w:val="bottom"/>
          </w:tcPr>
          <w:p w:rsidR="00061E21" w:rsidRPr="00C700BC" w:rsidRDefault="00061E21" w:rsidP="00406F4B">
            <w:pPr>
              <w:pStyle w:val="ad"/>
              <w:snapToGrid w:val="0"/>
            </w:pPr>
            <w:r w:rsidRPr="00C700BC">
              <w:t>Инженерно-технические по предупреждению чрезвычайных ситуаций</w:t>
            </w:r>
          </w:p>
          <w:p w:rsidR="00061E21" w:rsidRPr="00857025" w:rsidRDefault="00061E21" w:rsidP="00406F4B">
            <w:pPr>
              <w:pStyle w:val="ad"/>
              <w:snapToGrid w:val="0"/>
            </w:pPr>
          </w:p>
        </w:tc>
        <w:tc>
          <w:tcPr>
            <w:tcW w:w="3960" w:type="dxa"/>
          </w:tcPr>
          <w:p w:rsidR="00061E21" w:rsidRDefault="00061E21" w:rsidP="00406F4B">
            <w:pPr>
              <w:pStyle w:val="ad"/>
              <w:snapToGrid w:val="0"/>
            </w:pPr>
          </w:p>
          <w:p w:rsidR="00061E21" w:rsidRDefault="00061E21" w:rsidP="00406F4B">
            <w:pPr>
              <w:pStyle w:val="ad"/>
              <w:snapToGrid w:val="0"/>
            </w:pPr>
            <w:r>
              <w:t>________________________________</w:t>
            </w:r>
          </w:p>
        </w:tc>
        <w:tc>
          <w:tcPr>
            <w:tcW w:w="2185" w:type="dxa"/>
            <w:vAlign w:val="center"/>
          </w:tcPr>
          <w:p w:rsidR="00061E21" w:rsidRDefault="00061E21" w:rsidP="00406F4B">
            <w:pPr>
              <w:pStyle w:val="ad"/>
              <w:snapToGrid w:val="0"/>
              <w:jc w:val="center"/>
            </w:pPr>
            <w:r>
              <w:t>Анохина Е. М.</w:t>
            </w:r>
          </w:p>
        </w:tc>
      </w:tr>
    </w:tbl>
    <w:p w:rsidR="00AD2E29" w:rsidRDefault="00AC52B0" w:rsidP="00406F4B">
      <w:pPr>
        <w:pStyle w:val="af"/>
        <w:spacing w:line="240" w:lineRule="auto"/>
      </w:pPr>
      <w:r>
        <w:br w:type="page"/>
      </w:r>
    </w:p>
    <w:sdt>
      <w:sdtPr>
        <w:rPr>
          <w:rFonts w:asciiTheme="minorHAnsi" w:eastAsiaTheme="minorEastAsia" w:hAnsiTheme="minorHAnsi" w:cstheme="minorBidi"/>
          <w:b w:val="0"/>
          <w:bCs w:val="0"/>
          <w:color w:val="auto"/>
          <w:sz w:val="22"/>
          <w:szCs w:val="22"/>
          <w:lang w:eastAsia="ru-RU"/>
        </w:rPr>
        <w:id w:val="20693903"/>
        <w:docPartObj>
          <w:docPartGallery w:val="Table of Contents"/>
          <w:docPartUnique/>
        </w:docPartObj>
      </w:sdtPr>
      <w:sdtContent>
        <w:p w:rsidR="00AD2E29" w:rsidRDefault="00AD2E29" w:rsidP="00406F4B">
          <w:pPr>
            <w:pStyle w:val="af"/>
            <w:spacing w:line="240" w:lineRule="auto"/>
          </w:pPr>
          <w:r>
            <w:t>Оглавление</w:t>
          </w:r>
        </w:p>
        <w:p w:rsidR="00C14191" w:rsidRDefault="00D81C7C">
          <w:pPr>
            <w:pStyle w:val="12"/>
            <w:tabs>
              <w:tab w:val="right" w:leader="dot" w:pos="9345"/>
            </w:tabs>
            <w:rPr>
              <w:noProof/>
            </w:rPr>
          </w:pPr>
          <w:r>
            <w:fldChar w:fldCharType="begin"/>
          </w:r>
          <w:r w:rsidR="00AD2E29">
            <w:instrText xml:space="preserve"> TOC \o "1-3" \h \z \u </w:instrText>
          </w:r>
          <w:r>
            <w:fldChar w:fldCharType="separate"/>
          </w:r>
          <w:hyperlink w:anchor="_Toc287452137" w:history="1">
            <w:r w:rsidR="00C14191" w:rsidRPr="000638A0">
              <w:rPr>
                <w:rStyle w:val="af0"/>
                <w:noProof/>
              </w:rPr>
              <w:t>ВВЕДЕНИЕ</w:t>
            </w:r>
            <w:r w:rsidR="00C14191">
              <w:rPr>
                <w:noProof/>
                <w:webHidden/>
              </w:rPr>
              <w:tab/>
            </w:r>
            <w:r>
              <w:rPr>
                <w:noProof/>
                <w:webHidden/>
              </w:rPr>
              <w:fldChar w:fldCharType="begin"/>
            </w:r>
            <w:r w:rsidR="00C14191">
              <w:rPr>
                <w:noProof/>
                <w:webHidden/>
              </w:rPr>
              <w:instrText xml:space="preserve"> PAGEREF _Toc287452137 \h </w:instrText>
            </w:r>
            <w:r>
              <w:rPr>
                <w:noProof/>
                <w:webHidden/>
              </w:rPr>
            </w:r>
            <w:r>
              <w:rPr>
                <w:noProof/>
                <w:webHidden/>
              </w:rPr>
              <w:fldChar w:fldCharType="separate"/>
            </w:r>
            <w:r w:rsidR="00C14191">
              <w:rPr>
                <w:noProof/>
                <w:webHidden/>
              </w:rPr>
              <w:t>6</w:t>
            </w:r>
            <w:r>
              <w:rPr>
                <w:noProof/>
                <w:webHidden/>
              </w:rPr>
              <w:fldChar w:fldCharType="end"/>
            </w:r>
          </w:hyperlink>
        </w:p>
        <w:p w:rsidR="00C14191" w:rsidRDefault="00D81C7C">
          <w:pPr>
            <w:pStyle w:val="12"/>
            <w:tabs>
              <w:tab w:val="right" w:leader="dot" w:pos="9345"/>
            </w:tabs>
            <w:rPr>
              <w:noProof/>
            </w:rPr>
          </w:pPr>
          <w:hyperlink w:anchor="_Toc287452138" w:history="1">
            <w:r w:rsidR="00C14191" w:rsidRPr="000638A0">
              <w:rPr>
                <w:rStyle w:val="af0"/>
                <w:noProof/>
              </w:rPr>
              <w:t>1. Общие сведения о поселении</w:t>
            </w:r>
            <w:r w:rsidR="00C14191">
              <w:rPr>
                <w:noProof/>
                <w:webHidden/>
              </w:rPr>
              <w:tab/>
            </w:r>
            <w:r>
              <w:rPr>
                <w:noProof/>
                <w:webHidden/>
              </w:rPr>
              <w:fldChar w:fldCharType="begin"/>
            </w:r>
            <w:r w:rsidR="00C14191">
              <w:rPr>
                <w:noProof/>
                <w:webHidden/>
              </w:rPr>
              <w:instrText xml:space="preserve"> PAGEREF _Toc287452138 \h </w:instrText>
            </w:r>
            <w:r>
              <w:rPr>
                <w:noProof/>
                <w:webHidden/>
              </w:rPr>
            </w:r>
            <w:r>
              <w:rPr>
                <w:noProof/>
                <w:webHidden/>
              </w:rPr>
              <w:fldChar w:fldCharType="separate"/>
            </w:r>
            <w:r w:rsidR="00C14191">
              <w:rPr>
                <w:noProof/>
                <w:webHidden/>
              </w:rPr>
              <w:t>11</w:t>
            </w:r>
            <w:r>
              <w:rPr>
                <w:noProof/>
                <w:webHidden/>
              </w:rPr>
              <w:fldChar w:fldCharType="end"/>
            </w:r>
          </w:hyperlink>
        </w:p>
        <w:p w:rsidR="00C14191" w:rsidRDefault="00D81C7C" w:rsidP="00C14191">
          <w:pPr>
            <w:pStyle w:val="22"/>
            <w:tabs>
              <w:tab w:val="right" w:leader="dot" w:pos="9345"/>
            </w:tabs>
            <w:ind w:left="0"/>
            <w:rPr>
              <w:noProof/>
            </w:rPr>
          </w:pPr>
          <w:hyperlink w:anchor="_Toc287452139" w:history="1">
            <w:r w:rsidR="00C14191" w:rsidRPr="000638A0">
              <w:rPr>
                <w:rStyle w:val="af0"/>
                <w:rFonts w:eastAsia="Times New Roman"/>
                <w:noProof/>
              </w:rPr>
              <w:t>1.1. Экономико-географическое положение и факторы развития.</w:t>
            </w:r>
            <w:r w:rsidR="00C14191">
              <w:rPr>
                <w:noProof/>
                <w:webHidden/>
              </w:rPr>
              <w:tab/>
            </w:r>
            <w:r>
              <w:rPr>
                <w:noProof/>
                <w:webHidden/>
              </w:rPr>
              <w:fldChar w:fldCharType="begin"/>
            </w:r>
            <w:r w:rsidR="00C14191">
              <w:rPr>
                <w:noProof/>
                <w:webHidden/>
              </w:rPr>
              <w:instrText xml:space="preserve"> PAGEREF _Toc287452139 \h </w:instrText>
            </w:r>
            <w:r>
              <w:rPr>
                <w:noProof/>
                <w:webHidden/>
              </w:rPr>
            </w:r>
            <w:r>
              <w:rPr>
                <w:noProof/>
                <w:webHidden/>
              </w:rPr>
              <w:fldChar w:fldCharType="separate"/>
            </w:r>
            <w:r w:rsidR="00C14191">
              <w:rPr>
                <w:noProof/>
                <w:webHidden/>
              </w:rPr>
              <w:t>11</w:t>
            </w:r>
            <w:r>
              <w:rPr>
                <w:noProof/>
                <w:webHidden/>
              </w:rPr>
              <w:fldChar w:fldCharType="end"/>
            </w:r>
          </w:hyperlink>
        </w:p>
        <w:p w:rsidR="00C14191" w:rsidRDefault="00D81C7C" w:rsidP="00C14191">
          <w:pPr>
            <w:pStyle w:val="22"/>
            <w:tabs>
              <w:tab w:val="right" w:leader="dot" w:pos="9345"/>
            </w:tabs>
            <w:ind w:left="0"/>
            <w:rPr>
              <w:noProof/>
            </w:rPr>
          </w:pPr>
          <w:hyperlink w:anchor="_Toc287452141" w:history="1">
            <w:r w:rsidR="00C14191" w:rsidRPr="000638A0">
              <w:rPr>
                <w:rStyle w:val="af0"/>
                <w:rFonts w:eastAsia="Times New Roman"/>
                <w:noProof/>
                <w:shd w:val="clear" w:color="auto" w:fill="FFFFFF"/>
              </w:rPr>
              <w:t>1.2. Краткий историко-градостроительный анализ территории Яблоченского сельского поселения.</w:t>
            </w:r>
            <w:r w:rsidR="00C14191">
              <w:rPr>
                <w:noProof/>
                <w:webHidden/>
              </w:rPr>
              <w:tab/>
            </w:r>
            <w:r>
              <w:rPr>
                <w:noProof/>
                <w:webHidden/>
              </w:rPr>
              <w:fldChar w:fldCharType="begin"/>
            </w:r>
            <w:r w:rsidR="00C14191">
              <w:rPr>
                <w:noProof/>
                <w:webHidden/>
              </w:rPr>
              <w:instrText xml:space="preserve"> PAGEREF _Toc287452141 \h </w:instrText>
            </w:r>
            <w:r>
              <w:rPr>
                <w:noProof/>
                <w:webHidden/>
              </w:rPr>
            </w:r>
            <w:r>
              <w:rPr>
                <w:noProof/>
                <w:webHidden/>
              </w:rPr>
              <w:fldChar w:fldCharType="separate"/>
            </w:r>
            <w:r w:rsidR="00C14191">
              <w:rPr>
                <w:noProof/>
                <w:webHidden/>
              </w:rPr>
              <w:t>13</w:t>
            </w:r>
            <w:r>
              <w:rPr>
                <w:noProof/>
                <w:webHidden/>
              </w:rPr>
              <w:fldChar w:fldCharType="end"/>
            </w:r>
          </w:hyperlink>
        </w:p>
        <w:p w:rsidR="00C14191" w:rsidRDefault="00D81C7C">
          <w:pPr>
            <w:pStyle w:val="12"/>
            <w:tabs>
              <w:tab w:val="right" w:leader="dot" w:pos="9345"/>
            </w:tabs>
            <w:rPr>
              <w:noProof/>
            </w:rPr>
          </w:pPr>
          <w:hyperlink w:anchor="_Toc287452142" w:history="1">
            <w:r w:rsidR="00C14191" w:rsidRPr="000638A0">
              <w:rPr>
                <w:rStyle w:val="af0"/>
                <w:noProof/>
              </w:rPr>
              <w:t>2. Анализ состояния территории Яблоченского сельского поселения, проблем и направлений его комплексного развития.</w:t>
            </w:r>
            <w:r w:rsidR="00C14191">
              <w:rPr>
                <w:noProof/>
                <w:webHidden/>
              </w:rPr>
              <w:tab/>
            </w:r>
            <w:r>
              <w:rPr>
                <w:noProof/>
                <w:webHidden/>
              </w:rPr>
              <w:fldChar w:fldCharType="begin"/>
            </w:r>
            <w:r w:rsidR="00C14191">
              <w:rPr>
                <w:noProof/>
                <w:webHidden/>
              </w:rPr>
              <w:instrText xml:space="preserve"> PAGEREF _Toc287452142 \h </w:instrText>
            </w:r>
            <w:r>
              <w:rPr>
                <w:noProof/>
                <w:webHidden/>
              </w:rPr>
            </w:r>
            <w:r>
              <w:rPr>
                <w:noProof/>
                <w:webHidden/>
              </w:rPr>
              <w:fldChar w:fldCharType="separate"/>
            </w:r>
            <w:r w:rsidR="00C14191">
              <w:rPr>
                <w:noProof/>
                <w:webHidden/>
              </w:rPr>
              <w:t>14</w:t>
            </w:r>
            <w:r>
              <w:rPr>
                <w:noProof/>
                <w:webHidden/>
              </w:rPr>
              <w:fldChar w:fldCharType="end"/>
            </w:r>
          </w:hyperlink>
        </w:p>
        <w:p w:rsidR="00C14191" w:rsidRDefault="00D81C7C" w:rsidP="00C14191">
          <w:pPr>
            <w:pStyle w:val="22"/>
            <w:tabs>
              <w:tab w:val="right" w:leader="dot" w:pos="9345"/>
            </w:tabs>
            <w:ind w:left="0"/>
            <w:rPr>
              <w:noProof/>
            </w:rPr>
          </w:pPr>
          <w:hyperlink w:anchor="_Toc287452143" w:history="1">
            <w:r w:rsidR="00C14191" w:rsidRPr="000638A0">
              <w:rPr>
                <w:rStyle w:val="af0"/>
                <w:noProof/>
                <w:shd w:val="clear" w:color="auto" w:fill="FFFFFF"/>
              </w:rPr>
              <w:t>2.1. Административно-территориальное устройство. Границы.</w:t>
            </w:r>
            <w:r w:rsidR="00C14191">
              <w:rPr>
                <w:noProof/>
                <w:webHidden/>
              </w:rPr>
              <w:tab/>
            </w:r>
            <w:r>
              <w:rPr>
                <w:noProof/>
                <w:webHidden/>
              </w:rPr>
              <w:fldChar w:fldCharType="begin"/>
            </w:r>
            <w:r w:rsidR="00C14191">
              <w:rPr>
                <w:noProof/>
                <w:webHidden/>
              </w:rPr>
              <w:instrText xml:space="preserve"> PAGEREF _Toc287452143 \h </w:instrText>
            </w:r>
            <w:r>
              <w:rPr>
                <w:noProof/>
                <w:webHidden/>
              </w:rPr>
            </w:r>
            <w:r>
              <w:rPr>
                <w:noProof/>
                <w:webHidden/>
              </w:rPr>
              <w:fldChar w:fldCharType="separate"/>
            </w:r>
            <w:r w:rsidR="00C14191">
              <w:rPr>
                <w:noProof/>
                <w:webHidden/>
              </w:rPr>
              <w:t>14</w:t>
            </w:r>
            <w:r>
              <w:rPr>
                <w:noProof/>
                <w:webHidden/>
              </w:rPr>
              <w:fldChar w:fldCharType="end"/>
            </w:r>
          </w:hyperlink>
        </w:p>
        <w:p w:rsidR="00C14191" w:rsidRDefault="00D81C7C" w:rsidP="00C14191">
          <w:pPr>
            <w:pStyle w:val="22"/>
            <w:tabs>
              <w:tab w:val="right" w:leader="dot" w:pos="9345"/>
            </w:tabs>
            <w:ind w:left="0"/>
            <w:rPr>
              <w:noProof/>
            </w:rPr>
          </w:pPr>
          <w:hyperlink w:anchor="_Toc287452154" w:history="1">
            <w:r w:rsidR="00C14191" w:rsidRPr="000638A0">
              <w:rPr>
                <w:rStyle w:val="af0"/>
                <w:rFonts w:eastAsia="Times New Roman"/>
                <w:noProof/>
              </w:rPr>
              <w:t>2.6. Функциональное зонирование и планировочная структура территории населенных пунктов сельского поселения, зоны с особыми условиями использования территории.</w:t>
            </w:r>
            <w:r w:rsidR="00C14191">
              <w:rPr>
                <w:noProof/>
                <w:webHidden/>
              </w:rPr>
              <w:tab/>
            </w:r>
            <w:r>
              <w:rPr>
                <w:noProof/>
                <w:webHidden/>
              </w:rPr>
              <w:fldChar w:fldCharType="begin"/>
            </w:r>
            <w:r w:rsidR="00C14191">
              <w:rPr>
                <w:noProof/>
                <w:webHidden/>
              </w:rPr>
              <w:instrText xml:space="preserve"> PAGEREF _Toc287452154 \h </w:instrText>
            </w:r>
            <w:r>
              <w:rPr>
                <w:noProof/>
                <w:webHidden/>
              </w:rPr>
            </w:r>
            <w:r>
              <w:rPr>
                <w:noProof/>
                <w:webHidden/>
              </w:rPr>
              <w:fldChar w:fldCharType="separate"/>
            </w:r>
            <w:r w:rsidR="00C14191">
              <w:rPr>
                <w:noProof/>
                <w:webHidden/>
              </w:rPr>
              <w:t>38</w:t>
            </w:r>
            <w:r>
              <w:rPr>
                <w:noProof/>
                <w:webHidden/>
              </w:rPr>
              <w:fldChar w:fldCharType="end"/>
            </w:r>
          </w:hyperlink>
        </w:p>
        <w:p w:rsidR="00C14191" w:rsidRDefault="00D81C7C" w:rsidP="00C14191">
          <w:pPr>
            <w:pStyle w:val="22"/>
            <w:tabs>
              <w:tab w:val="right" w:leader="dot" w:pos="9345"/>
            </w:tabs>
            <w:ind w:left="0"/>
            <w:rPr>
              <w:noProof/>
            </w:rPr>
          </w:pPr>
          <w:hyperlink w:anchor="_Toc287452155" w:history="1">
            <w:r w:rsidR="00C14191" w:rsidRPr="000638A0">
              <w:rPr>
                <w:rStyle w:val="af0"/>
                <w:rFonts w:eastAsia="Times New Roman"/>
                <w:noProof/>
              </w:rPr>
              <w:t>2.7. Объекты местного значения.</w:t>
            </w:r>
            <w:r w:rsidR="00C14191">
              <w:rPr>
                <w:noProof/>
                <w:webHidden/>
              </w:rPr>
              <w:tab/>
            </w:r>
            <w:r>
              <w:rPr>
                <w:noProof/>
                <w:webHidden/>
              </w:rPr>
              <w:fldChar w:fldCharType="begin"/>
            </w:r>
            <w:r w:rsidR="00C14191">
              <w:rPr>
                <w:noProof/>
                <w:webHidden/>
              </w:rPr>
              <w:instrText xml:space="preserve"> PAGEREF _Toc287452155 \h </w:instrText>
            </w:r>
            <w:r>
              <w:rPr>
                <w:noProof/>
                <w:webHidden/>
              </w:rPr>
            </w:r>
            <w:r>
              <w:rPr>
                <w:noProof/>
                <w:webHidden/>
              </w:rPr>
              <w:fldChar w:fldCharType="separate"/>
            </w:r>
            <w:r w:rsidR="00C14191">
              <w:rPr>
                <w:noProof/>
                <w:webHidden/>
              </w:rPr>
              <w:t>48</w:t>
            </w:r>
            <w:r>
              <w:rPr>
                <w:noProof/>
                <w:webHidden/>
              </w:rPr>
              <w:fldChar w:fldCharType="end"/>
            </w:r>
          </w:hyperlink>
        </w:p>
        <w:p w:rsidR="00C14191" w:rsidRDefault="00D81C7C" w:rsidP="00C14191">
          <w:pPr>
            <w:pStyle w:val="22"/>
            <w:tabs>
              <w:tab w:val="right" w:leader="dot" w:pos="9345"/>
            </w:tabs>
            <w:ind w:left="0"/>
            <w:rPr>
              <w:noProof/>
            </w:rPr>
          </w:pPr>
          <w:hyperlink w:anchor="_Toc287452157" w:history="1">
            <w:r w:rsidR="00C14191" w:rsidRPr="000638A0">
              <w:rPr>
                <w:rStyle w:val="af0"/>
                <w:noProof/>
              </w:rPr>
              <w:t>2.8. 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r w:rsidR="00C14191">
              <w:rPr>
                <w:noProof/>
                <w:webHidden/>
              </w:rPr>
              <w:tab/>
            </w:r>
            <w:r>
              <w:rPr>
                <w:noProof/>
                <w:webHidden/>
              </w:rPr>
              <w:fldChar w:fldCharType="begin"/>
            </w:r>
            <w:r w:rsidR="00C14191">
              <w:rPr>
                <w:noProof/>
                <w:webHidden/>
              </w:rPr>
              <w:instrText xml:space="preserve"> PAGEREF _Toc287452157 \h </w:instrText>
            </w:r>
            <w:r>
              <w:rPr>
                <w:noProof/>
                <w:webHidden/>
              </w:rPr>
            </w:r>
            <w:r>
              <w:rPr>
                <w:noProof/>
                <w:webHidden/>
              </w:rPr>
              <w:fldChar w:fldCharType="separate"/>
            </w:r>
            <w:r w:rsidR="00C14191">
              <w:rPr>
                <w:noProof/>
                <w:webHidden/>
              </w:rPr>
              <w:t>66</w:t>
            </w:r>
            <w:r>
              <w:rPr>
                <w:noProof/>
                <w:webHidden/>
              </w:rPr>
              <w:fldChar w:fldCharType="end"/>
            </w:r>
          </w:hyperlink>
        </w:p>
        <w:p w:rsidR="00C14191" w:rsidRDefault="00D81C7C">
          <w:pPr>
            <w:pStyle w:val="12"/>
            <w:tabs>
              <w:tab w:val="right" w:leader="dot" w:pos="9345"/>
            </w:tabs>
            <w:rPr>
              <w:noProof/>
            </w:rPr>
          </w:pPr>
          <w:hyperlink w:anchor="_Toc287452159" w:history="1">
            <w:r w:rsidR="00C14191" w:rsidRPr="000638A0">
              <w:rPr>
                <w:rStyle w:val="af0"/>
                <w:noProof/>
              </w:rPr>
              <w:t>3.Перечень мероприятий по территориальному планированию, обоснование предложений по территориальному планированию.</w:t>
            </w:r>
            <w:r w:rsidR="00C14191">
              <w:rPr>
                <w:noProof/>
                <w:webHidden/>
              </w:rPr>
              <w:tab/>
            </w:r>
            <w:r>
              <w:rPr>
                <w:noProof/>
                <w:webHidden/>
              </w:rPr>
              <w:fldChar w:fldCharType="begin"/>
            </w:r>
            <w:r w:rsidR="00C14191">
              <w:rPr>
                <w:noProof/>
                <w:webHidden/>
              </w:rPr>
              <w:instrText xml:space="preserve"> PAGEREF _Toc287452159 \h </w:instrText>
            </w:r>
            <w:r>
              <w:rPr>
                <w:noProof/>
                <w:webHidden/>
              </w:rPr>
            </w:r>
            <w:r>
              <w:rPr>
                <w:noProof/>
                <w:webHidden/>
              </w:rPr>
              <w:fldChar w:fldCharType="separate"/>
            </w:r>
            <w:r w:rsidR="00C14191">
              <w:rPr>
                <w:noProof/>
                <w:webHidden/>
              </w:rPr>
              <w:t>71</w:t>
            </w:r>
            <w:r>
              <w:rPr>
                <w:noProof/>
                <w:webHidden/>
              </w:rPr>
              <w:fldChar w:fldCharType="end"/>
            </w:r>
          </w:hyperlink>
        </w:p>
        <w:p w:rsidR="00C14191" w:rsidRDefault="00D81C7C" w:rsidP="00C14191">
          <w:pPr>
            <w:pStyle w:val="22"/>
            <w:tabs>
              <w:tab w:val="right" w:leader="dot" w:pos="9345"/>
            </w:tabs>
            <w:ind w:left="0"/>
            <w:rPr>
              <w:noProof/>
            </w:rPr>
          </w:pPr>
          <w:hyperlink w:anchor="_Toc287452160" w:history="1">
            <w:r w:rsidR="00C14191" w:rsidRPr="000638A0">
              <w:rPr>
                <w:rStyle w:val="af0"/>
                <w:noProof/>
              </w:rPr>
              <w:t>3.1. Предложения по оптимизации административно – территориального устройства Яблоченского сельского поселения.</w:t>
            </w:r>
            <w:r w:rsidR="00C14191">
              <w:rPr>
                <w:noProof/>
                <w:webHidden/>
              </w:rPr>
              <w:tab/>
            </w:r>
            <w:r>
              <w:rPr>
                <w:noProof/>
                <w:webHidden/>
              </w:rPr>
              <w:fldChar w:fldCharType="begin"/>
            </w:r>
            <w:r w:rsidR="00C14191">
              <w:rPr>
                <w:noProof/>
                <w:webHidden/>
              </w:rPr>
              <w:instrText xml:space="preserve"> PAGEREF _Toc287452160 \h </w:instrText>
            </w:r>
            <w:r>
              <w:rPr>
                <w:noProof/>
                <w:webHidden/>
              </w:rPr>
            </w:r>
            <w:r>
              <w:rPr>
                <w:noProof/>
                <w:webHidden/>
              </w:rPr>
              <w:fldChar w:fldCharType="separate"/>
            </w:r>
            <w:r w:rsidR="00C14191">
              <w:rPr>
                <w:noProof/>
                <w:webHidden/>
              </w:rPr>
              <w:t>72</w:t>
            </w:r>
            <w:r>
              <w:rPr>
                <w:noProof/>
                <w:webHidden/>
              </w:rPr>
              <w:fldChar w:fldCharType="end"/>
            </w:r>
          </w:hyperlink>
        </w:p>
        <w:p w:rsidR="00C14191" w:rsidRDefault="00D81C7C" w:rsidP="00C14191">
          <w:pPr>
            <w:pStyle w:val="22"/>
            <w:tabs>
              <w:tab w:val="left" w:pos="880"/>
              <w:tab w:val="right" w:leader="dot" w:pos="9345"/>
            </w:tabs>
            <w:ind w:left="0"/>
            <w:rPr>
              <w:noProof/>
            </w:rPr>
          </w:pPr>
          <w:hyperlink w:anchor="_Toc287452161" w:history="1">
            <w:r w:rsidR="00C14191" w:rsidRPr="000638A0">
              <w:rPr>
                <w:rStyle w:val="af0"/>
                <w:rFonts w:eastAsia="Times New Roman"/>
                <w:noProof/>
                <w:spacing w:val="-3"/>
              </w:rPr>
              <w:t>3.2.</w:t>
            </w:r>
            <w:r w:rsidR="00C14191">
              <w:rPr>
                <w:noProof/>
              </w:rPr>
              <w:tab/>
            </w:r>
            <w:r w:rsidR="00C14191" w:rsidRPr="000638A0">
              <w:rPr>
                <w:rStyle w:val="af0"/>
                <w:rFonts w:eastAsia="Times New Roman"/>
                <w:noProof/>
              </w:rPr>
              <w:t>Прогноз численности населения.</w:t>
            </w:r>
            <w:r w:rsidR="00C14191">
              <w:rPr>
                <w:noProof/>
                <w:webHidden/>
              </w:rPr>
              <w:tab/>
            </w:r>
            <w:r>
              <w:rPr>
                <w:noProof/>
                <w:webHidden/>
              </w:rPr>
              <w:fldChar w:fldCharType="begin"/>
            </w:r>
            <w:r w:rsidR="00C14191">
              <w:rPr>
                <w:noProof/>
                <w:webHidden/>
              </w:rPr>
              <w:instrText xml:space="preserve"> PAGEREF _Toc287452161 \h </w:instrText>
            </w:r>
            <w:r>
              <w:rPr>
                <w:noProof/>
                <w:webHidden/>
              </w:rPr>
            </w:r>
            <w:r>
              <w:rPr>
                <w:noProof/>
                <w:webHidden/>
              </w:rPr>
              <w:fldChar w:fldCharType="separate"/>
            </w:r>
            <w:r w:rsidR="00C14191">
              <w:rPr>
                <w:noProof/>
                <w:webHidden/>
              </w:rPr>
              <w:t>73</w:t>
            </w:r>
            <w:r>
              <w:rPr>
                <w:noProof/>
                <w:webHidden/>
              </w:rPr>
              <w:fldChar w:fldCharType="end"/>
            </w:r>
          </w:hyperlink>
        </w:p>
        <w:p w:rsidR="00C14191" w:rsidRDefault="00D81C7C" w:rsidP="00C14191">
          <w:pPr>
            <w:pStyle w:val="22"/>
            <w:tabs>
              <w:tab w:val="right" w:leader="dot" w:pos="9345"/>
            </w:tabs>
            <w:ind w:left="0"/>
            <w:rPr>
              <w:noProof/>
            </w:rPr>
          </w:pPr>
          <w:hyperlink w:anchor="_Toc287452162" w:history="1">
            <w:r w:rsidR="00C14191" w:rsidRPr="000638A0">
              <w:rPr>
                <w:rStyle w:val="af0"/>
                <w:rFonts w:eastAsia="Times New Roman"/>
                <w:noProof/>
              </w:rPr>
              <w:t>3.3. Функциональное  зонирование.</w:t>
            </w:r>
            <w:r w:rsidR="00C14191">
              <w:rPr>
                <w:noProof/>
                <w:webHidden/>
              </w:rPr>
              <w:tab/>
            </w:r>
            <w:r>
              <w:rPr>
                <w:noProof/>
                <w:webHidden/>
              </w:rPr>
              <w:fldChar w:fldCharType="begin"/>
            </w:r>
            <w:r w:rsidR="00C14191">
              <w:rPr>
                <w:noProof/>
                <w:webHidden/>
              </w:rPr>
              <w:instrText xml:space="preserve"> PAGEREF _Toc287452162 \h </w:instrText>
            </w:r>
            <w:r>
              <w:rPr>
                <w:noProof/>
                <w:webHidden/>
              </w:rPr>
            </w:r>
            <w:r>
              <w:rPr>
                <w:noProof/>
                <w:webHidden/>
              </w:rPr>
              <w:fldChar w:fldCharType="separate"/>
            </w:r>
            <w:r w:rsidR="00C14191">
              <w:rPr>
                <w:noProof/>
                <w:webHidden/>
              </w:rPr>
              <w:t>74</w:t>
            </w:r>
            <w:r>
              <w:rPr>
                <w:noProof/>
                <w:webHidden/>
              </w:rPr>
              <w:fldChar w:fldCharType="end"/>
            </w:r>
          </w:hyperlink>
        </w:p>
        <w:p w:rsidR="00C14191" w:rsidRDefault="00D81C7C" w:rsidP="00C14191">
          <w:pPr>
            <w:pStyle w:val="22"/>
            <w:tabs>
              <w:tab w:val="right" w:leader="dot" w:pos="9345"/>
            </w:tabs>
            <w:ind w:left="0"/>
            <w:rPr>
              <w:noProof/>
            </w:rPr>
          </w:pPr>
          <w:hyperlink w:anchor="_Toc287452163" w:history="1">
            <w:r w:rsidR="00C14191" w:rsidRPr="000638A0">
              <w:rPr>
                <w:rStyle w:val="af0"/>
                <w:noProof/>
              </w:rPr>
              <w:t>3.4. Предложения по размещению на территории Яблоченского сельского поселения объектов капитального строительства местного значения.</w:t>
            </w:r>
            <w:r w:rsidR="00C14191">
              <w:rPr>
                <w:noProof/>
                <w:webHidden/>
              </w:rPr>
              <w:tab/>
            </w:r>
            <w:r>
              <w:rPr>
                <w:noProof/>
                <w:webHidden/>
              </w:rPr>
              <w:fldChar w:fldCharType="begin"/>
            </w:r>
            <w:r w:rsidR="00C14191">
              <w:rPr>
                <w:noProof/>
                <w:webHidden/>
              </w:rPr>
              <w:instrText xml:space="preserve"> PAGEREF _Toc287452163 \h </w:instrText>
            </w:r>
            <w:r>
              <w:rPr>
                <w:noProof/>
                <w:webHidden/>
              </w:rPr>
            </w:r>
            <w:r>
              <w:rPr>
                <w:noProof/>
                <w:webHidden/>
              </w:rPr>
              <w:fldChar w:fldCharType="separate"/>
            </w:r>
            <w:r w:rsidR="00C14191">
              <w:rPr>
                <w:noProof/>
                <w:webHidden/>
              </w:rPr>
              <w:t>76</w:t>
            </w:r>
            <w:r>
              <w:rPr>
                <w:noProof/>
                <w:webHidden/>
              </w:rPr>
              <w:fldChar w:fldCharType="end"/>
            </w:r>
          </w:hyperlink>
        </w:p>
        <w:p w:rsidR="00C14191" w:rsidRDefault="00D81C7C">
          <w:pPr>
            <w:pStyle w:val="12"/>
            <w:tabs>
              <w:tab w:val="right" w:leader="dot" w:pos="9345"/>
            </w:tabs>
            <w:rPr>
              <w:noProof/>
            </w:rPr>
          </w:pPr>
          <w:hyperlink w:anchor="_Toc287452164" w:history="1">
            <w:r w:rsidR="00C14191" w:rsidRPr="000638A0">
              <w:rPr>
                <w:rStyle w:val="af0"/>
                <w:noProof/>
              </w:rPr>
              <w:t>4. Охрана окружающей среды.</w:t>
            </w:r>
            <w:r w:rsidR="00C14191">
              <w:rPr>
                <w:noProof/>
                <w:webHidden/>
              </w:rPr>
              <w:tab/>
            </w:r>
            <w:r>
              <w:rPr>
                <w:noProof/>
                <w:webHidden/>
              </w:rPr>
              <w:fldChar w:fldCharType="begin"/>
            </w:r>
            <w:r w:rsidR="00C14191">
              <w:rPr>
                <w:noProof/>
                <w:webHidden/>
              </w:rPr>
              <w:instrText xml:space="preserve"> PAGEREF _Toc287452164 \h </w:instrText>
            </w:r>
            <w:r>
              <w:rPr>
                <w:noProof/>
                <w:webHidden/>
              </w:rPr>
            </w:r>
            <w:r>
              <w:rPr>
                <w:noProof/>
                <w:webHidden/>
              </w:rPr>
              <w:fldChar w:fldCharType="separate"/>
            </w:r>
            <w:r w:rsidR="00C14191">
              <w:rPr>
                <w:noProof/>
                <w:webHidden/>
              </w:rPr>
              <w:t>97</w:t>
            </w:r>
            <w:r>
              <w:rPr>
                <w:noProof/>
                <w:webHidden/>
              </w:rPr>
              <w:fldChar w:fldCharType="end"/>
            </w:r>
          </w:hyperlink>
        </w:p>
        <w:p w:rsidR="00C14191" w:rsidRDefault="00D81C7C" w:rsidP="00C14191">
          <w:pPr>
            <w:pStyle w:val="22"/>
            <w:tabs>
              <w:tab w:val="right" w:leader="dot" w:pos="9345"/>
            </w:tabs>
            <w:ind w:left="0"/>
            <w:rPr>
              <w:noProof/>
            </w:rPr>
          </w:pPr>
          <w:hyperlink w:anchor="_Toc287452165" w:history="1">
            <w:r w:rsidR="00C14191" w:rsidRPr="000638A0">
              <w:rPr>
                <w:rStyle w:val="af0"/>
                <w:noProof/>
              </w:rPr>
              <w:t xml:space="preserve">4.1 </w:t>
            </w:r>
            <w:r w:rsidR="00C14191" w:rsidRPr="000638A0">
              <w:rPr>
                <w:rStyle w:val="af0"/>
                <w:rFonts w:ascii="Cambria" w:eastAsia="Times New Roman" w:hAnsi="Cambria" w:cs="Times New Roman"/>
                <w:noProof/>
              </w:rPr>
              <w:t>Экологические проблемы и пути их решения.</w:t>
            </w:r>
            <w:r w:rsidR="00C14191">
              <w:rPr>
                <w:noProof/>
                <w:webHidden/>
              </w:rPr>
              <w:tab/>
            </w:r>
            <w:r>
              <w:rPr>
                <w:noProof/>
                <w:webHidden/>
              </w:rPr>
              <w:fldChar w:fldCharType="begin"/>
            </w:r>
            <w:r w:rsidR="00C14191">
              <w:rPr>
                <w:noProof/>
                <w:webHidden/>
              </w:rPr>
              <w:instrText xml:space="preserve"> PAGEREF _Toc287452165 \h </w:instrText>
            </w:r>
            <w:r>
              <w:rPr>
                <w:noProof/>
                <w:webHidden/>
              </w:rPr>
            </w:r>
            <w:r>
              <w:rPr>
                <w:noProof/>
                <w:webHidden/>
              </w:rPr>
              <w:fldChar w:fldCharType="separate"/>
            </w:r>
            <w:r w:rsidR="00C14191">
              <w:rPr>
                <w:noProof/>
                <w:webHidden/>
              </w:rPr>
              <w:t>97</w:t>
            </w:r>
            <w:r>
              <w:rPr>
                <w:noProof/>
                <w:webHidden/>
              </w:rPr>
              <w:fldChar w:fldCharType="end"/>
            </w:r>
          </w:hyperlink>
        </w:p>
        <w:p w:rsidR="00C14191" w:rsidRDefault="00D81C7C">
          <w:pPr>
            <w:pStyle w:val="12"/>
            <w:tabs>
              <w:tab w:val="right" w:leader="dot" w:pos="9345"/>
            </w:tabs>
            <w:rPr>
              <w:noProof/>
            </w:rPr>
          </w:pPr>
          <w:hyperlink w:anchor="_Toc287452167" w:history="1">
            <w:r w:rsidR="00C14191" w:rsidRPr="000638A0">
              <w:rPr>
                <w:rStyle w:val="af0"/>
                <w:noProof/>
              </w:rPr>
              <w:t>5. Инженерно- технические мероприятия по чрезвычайным ситуациям.</w:t>
            </w:r>
            <w:r w:rsidR="00C14191">
              <w:rPr>
                <w:noProof/>
                <w:webHidden/>
              </w:rPr>
              <w:tab/>
            </w:r>
            <w:r>
              <w:rPr>
                <w:noProof/>
                <w:webHidden/>
              </w:rPr>
              <w:fldChar w:fldCharType="begin"/>
            </w:r>
            <w:r w:rsidR="00C14191">
              <w:rPr>
                <w:noProof/>
                <w:webHidden/>
              </w:rPr>
              <w:instrText xml:space="preserve"> PAGEREF _Toc287452167 \h </w:instrText>
            </w:r>
            <w:r>
              <w:rPr>
                <w:noProof/>
                <w:webHidden/>
              </w:rPr>
            </w:r>
            <w:r>
              <w:rPr>
                <w:noProof/>
                <w:webHidden/>
              </w:rPr>
              <w:fldChar w:fldCharType="separate"/>
            </w:r>
            <w:r w:rsidR="00C14191">
              <w:rPr>
                <w:noProof/>
                <w:webHidden/>
              </w:rPr>
              <w:t>104</w:t>
            </w:r>
            <w:r>
              <w:rPr>
                <w:noProof/>
                <w:webHidden/>
              </w:rPr>
              <w:fldChar w:fldCharType="end"/>
            </w:r>
          </w:hyperlink>
        </w:p>
        <w:p w:rsidR="00C14191" w:rsidRDefault="00D81C7C" w:rsidP="00C14191">
          <w:pPr>
            <w:pStyle w:val="22"/>
            <w:tabs>
              <w:tab w:val="right" w:leader="dot" w:pos="9345"/>
            </w:tabs>
            <w:ind w:left="0"/>
            <w:rPr>
              <w:noProof/>
            </w:rPr>
          </w:pPr>
          <w:hyperlink w:anchor="_Toc287452168" w:history="1">
            <w:r w:rsidR="00C14191" w:rsidRPr="000638A0">
              <w:rPr>
                <w:rStyle w:val="af0"/>
                <w:noProof/>
              </w:rPr>
              <w:t>5.1. Перечень основных факторов рисков возникновения чрезвычайных ситуаций природного и техногенного характера.</w:t>
            </w:r>
            <w:r w:rsidR="00C14191">
              <w:rPr>
                <w:noProof/>
                <w:webHidden/>
              </w:rPr>
              <w:tab/>
            </w:r>
            <w:r>
              <w:rPr>
                <w:noProof/>
                <w:webHidden/>
              </w:rPr>
              <w:fldChar w:fldCharType="begin"/>
            </w:r>
            <w:r w:rsidR="00C14191">
              <w:rPr>
                <w:noProof/>
                <w:webHidden/>
              </w:rPr>
              <w:instrText xml:space="preserve"> PAGEREF _Toc287452168 \h </w:instrText>
            </w:r>
            <w:r>
              <w:rPr>
                <w:noProof/>
                <w:webHidden/>
              </w:rPr>
            </w:r>
            <w:r>
              <w:rPr>
                <w:noProof/>
                <w:webHidden/>
              </w:rPr>
              <w:fldChar w:fldCharType="separate"/>
            </w:r>
            <w:r w:rsidR="00C14191">
              <w:rPr>
                <w:noProof/>
                <w:webHidden/>
              </w:rPr>
              <w:t>104</w:t>
            </w:r>
            <w:r>
              <w:rPr>
                <w:noProof/>
                <w:webHidden/>
              </w:rPr>
              <w:fldChar w:fldCharType="end"/>
            </w:r>
          </w:hyperlink>
        </w:p>
        <w:p w:rsidR="00C14191" w:rsidRDefault="00D81C7C" w:rsidP="00C14191">
          <w:pPr>
            <w:pStyle w:val="22"/>
            <w:tabs>
              <w:tab w:val="right" w:leader="dot" w:pos="9345"/>
            </w:tabs>
            <w:ind w:left="0"/>
            <w:rPr>
              <w:noProof/>
            </w:rPr>
          </w:pPr>
          <w:hyperlink w:anchor="_Toc287452170" w:history="1">
            <w:r w:rsidR="00C14191" w:rsidRPr="000638A0">
              <w:rPr>
                <w:rStyle w:val="af0"/>
                <w:noProof/>
              </w:rPr>
              <w:t>5.2. Противопожарные мероприятия на территории поселения</w:t>
            </w:r>
            <w:r w:rsidR="00C14191">
              <w:rPr>
                <w:noProof/>
                <w:webHidden/>
              </w:rPr>
              <w:tab/>
            </w:r>
            <w:r>
              <w:rPr>
                <w:noProof/>
                <w:webHidden/>
              </w:rPr>
              <w:fldChar w:fldCharType="begin"/>
            </w:r>
            <w:r w:rsidR="00C14191">
              <w:rPr>
                <w:noProof/>
                <w:webHidden/>
              </w:rPr>
              <w:instrText xml:space="preserve"> PAGEREF _Toc287452170 \h </w:instrText>
            </w:r>
            <w:r>
              <w:rPr>
                <w:noProof/>
                <w:webHidden/>
              </w:rPr>
            </w:r>
            <w:r>
              <w:rPr>
                <w:noProof/>
                <w:webHidden/>
              </w:rPr>
              <w:fldChar w:fldCharType="separate"/>
            </w:r>
            <w:r w:rsidR="00C14191">
              <w:rPr>
                <w:noProof/>
                <w:webHidden/>
              </w:rPr>
              <w:t>120</w:t>
            </w:r>
            <w:r>
              <w:rPr>
                <w:noProof/>
                <w:webHidden/>
              </w:rPr>
              <w:fldChar w:fldCharType="end"/>
            </w:r>
          </w:hyperlink>
        </w:p>
        <w:p w:rsidR="00AD2E29" w:rsidRDefault="00D81C7C" w:rsidP="00406F4B">
          <w:pPr>
            <w:spacing w:line="240" w:lineRule="auto"/>
          </w:pPr>
          <w:r>
            <w:fldChar w:fldCharType="end"/>
          </w:r>
        </w:p>
      </w:sdtContent>
    </w:sdt>
    <w:p w:rsidR="00AD2E29" w:rsidRDefault="00AD2E29" w:rsidP="00406F4B">
      <w:pPr>
        <w:spacing w:line="240" w:lineRule="auto"/>
      </w:pPr>
      <w:r>
        <w:br w:type="page"/>
      </w:r>
    </w:p>
    <w:p w:rsidR="00AD2E29" w:rsidRPr="006E36DA" w:rsidRDefault="00AD2E29" w:rsidP="00406F4B">
      <w:pPr>
        <w:spacing w:line="240" w:lineRule="auto"/>
        <w:jc w:val="center"/>
        <w:rPr>
          <w:rFonts w:ascii="Times New Roman" w:eastAsia="Times New Roman" w:hAnsi="Times New Roman" w:cs="Times New Roman"/>
          <w:iCs/>
          <w:sz w:val="24"/>
          <w:szCs w:val="24"/>
        </w:rPr>
      </w:pPr>
      <w:r w:rsidRPr="006E36DA">
        <w:rPr>
          <w:rFonts w:ascii="Times New Roman" w:eastAsia="Times New Roman" w:hAnsi="Times New Roman" w:cs="Times New Roman"/>
          <w:iCs/>
          <w:sz w:val="24"/>
          <w:szCs w:val="24"/>
        </w:rPr>
        <w:lastRenderedPageBreak/>
        <w:t>СОСТАВ ПРОЕКТА</w:t>
      </w:r>
    </w:p>
    <w:tbl>
      <w:tblPr>
        <w:tblW w:w="10026"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14"/>
        <w:gridCol w:w="852"/>
        <w:gridCol w:w="8760"/>
      </w:tblGrid>
      <w:tr w:rsidR="00777C4F" w:rsidRPr="0019798F" w:rsidTr="00CB74F3">
        <w:trPr>
          <w:trHeight w:val="321"/>
        </w:trPr>
        <w:tc>
          <w:tcPr>
            <w:tcW w:w="414" w:type="dxa"/>
          </w:tcPr>
          <w:p w:rsidR="00777C4F" w:rsidRPr="006E36DA" w:rsidRDefault="00777C4F" w:rsidP="00406F4B">
            <w:pPr>
              <w:pStyle w:val="ad"/>
              <w:snapToGrid w:val="0"/>
              <w:ind w:right="-55"/>
              <w:contextualSpacing/>
              <w:rPr>
                <w:rFonts w:eastAsia="Times New Roman"/>
                <w:iCs/>
                <w:lang w:eastAsia="ru-RU"/>
              </w:rPr>
            </w:pPr>
            <w:r w:rsidRPr="006E36DA">
              <w:rPr>
                <w:rFonts w:eastAsia="Times New Roman"/>
                <w:iCs/>
                <w:lang w:eastAsia="ru-RU"/>
              </w:rPr>
              <w:t>№ п/п</w:t>
            </w:r>
          </w:p>
        </w:tc>
        <w:tc>
          <w:tcPr>
            <w:tcW w:w="852" w:type="dxa"/>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Обозначение</w:t>
            </w:r>
          </w:p>
        </w:tc>
        <w:tc>
          <w:tcPr>
            <w:tcW w:w="8760" w:type="dxa"/>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Наименование</w:t>
            </w:r>
          </w:p>
        </w:tc>
      </w:tr>
      <w:tr w:rsidR="00777C4F" w:rsidRPr="0019798F" w:rsidTr="00CB74F3">
        <w:trPr>
          <w:trHeight w:val="189"/>
        </w:trPr>
        <w:tc>
          <w:tcPr>
            <w:tcW w:w="10026" w:type="dxa"/>
            <w:gridSpan w:val="3"/>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Текстовая часть</w:t>
            </w:r>
          </w:p>
        </w:tc>
      </w:tr>
      <w:tr w:rsidR="00777C4F" w:rsidRPr="0019798F" w:rsidTr="00CB74F3">
        <w:trPr>
          <w:trHeight w:val="220"/>
        </w:trPr>
        <w:tc>
          <w:tcPr>
            <w:tcW w:w="414" w:type="dxa"/>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1.</w:t>
            </w:r>
          </w:p>
        </w:tc>
        <w:tc>
          <w:tcPr>
            <w:tcW w:w="852" w:type="dxa"/>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Том I</w:t>
            </w:r>
          </w:p>
        </w:tc>
        <w:tc>
          <w:tcPr>
            <w:tcW w:w="8760" w:type="dxa"/>
          </w:tcPr>
          <w:p w:rsidR="00777C4F" w:rsidRPr="006E36DA" w:rsidRDefault="00777C4F" w:rsidP="00406F4B">
            <w:pPr>
              <w:pStyle w:val="ad"/>
              <w:snapToGrid w:val="0"/>
              <w:contextualSpacing/>
              <w:rPr>
                <w:rFonts w:eastAsia="Times New Roman"/>
                <w:iCs/>
                <w:lang w:eastAsia="ru-RU"/>
              </w:rPr>
            </w:pPr>
            <w:r w:rsidRPr="006E36DA">
              <w:rPr>
                <w:rFonts w:eastAsia="Times New Roman"/>
                <w:iCs/>
                <w:lang w:eastAsia="ru-RU"/>
              </w:rPr>
              <w:t xml:space="preserve">Положения о территориальном планировании </w:t>
            </w:r>
            <w:r>
              <w:rPr>
                <w:rFonts w:eastAsia="Times New Roman"/>
                <w:iCs/>
                <w:lang w:eastAsia="ru-RU"/>
              </w:rPr>
              <w:t>Яблоченского</w:t>
            </w:r>
            <w:r w:rsidRPr="006E36DA">
              <w:rPr>
                <w:rFonts w:eastAsia="Times New Roman"/>
                <w:iCs/>
                <w:lang w:eastAsia="ru-RU"/>
              </w:rPr>
              <w:t xml:space="preserve"> сельского поселения.</w:t>
            </w:r>
          </w:p>
        </w:tc>
      </w:tr>
      <w:tr w:rsidR="00777C4F" w:rsidRPr="0019798F" w:rsidTr="00CB74F3">
        <w:trPr>
          <w:trHeight w:val="466"/>
        </w:trPr>
        <w:tc>
          <w:tcPr>
            <w:tcW w:w="414" w:type="dxa"/>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2.</w:t>
            </w:r>
          </w:p>
        </w:tc>
        <w:tc>
          <w:tcPr>
            <w:tcW w:w="852" w:type="dxa"/>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Том II</w:t>
            </w:r>
          </w:p>
        </w:tc>
        <w:tc>
          <w:tcPr>
            <w:tcW w:w="8760" w:type="dxa"/>
          </w:tcPr>
          <w:p w:rsidR="00777C4F" w:rsidRPr="006E36DA" w:rsidRDefault="00777C4F" w:rsidP="00406F4B">
            <w:pPr>
              <w:pStyle w:val="ad"/>
              <w:snapToGrid w:val="0"/>
              <w:contextualSpacing/>
              <w:rPr>
                <w:rFonts w:eastAsia="Times New Roman"/>
                <w:iCs/>
                <w:lang w:eastAsia="ru-RU"/>
              </w:rPr>
            </w:pPr>
            <w:r w:rsidRPr="006E36DA">
              <w:rPr>
                <w:rFonts w:eastAsia="Times New Roman"/>
                <w:iCs/>
                <w:lang w:eastAsia="ru-RU"/>
              </w:rPr>
              <w:t xml:space="preserve">Материалы по обоснованию проекта </w:t>
            </w:r>
            <w:r>
              <w:rPr>
                <w:rFonts w:eastAsia="Times New Roman"/>
                <w:iCs/>
                <w:lang w:eastAsia="ru-RU"/>
              </w:rPr>
              <w:t>генеральным</w:t>
            </w:r>
            <w:r w:rsidRPr="006E36DA">
              <w:rPr>
                <w:rFonts w:eastAsia="Times New Roman"/>
                <w:iCs/>
                <w:lang w:eastAsia="ru-RU"/>
              </w:rPr>
              <w:t xml:space="preserve"> плана </w:t>
            </w:r>
            <w:r>
              <w:rPr>
                <w:rFonts w:eastAsia="Times New Roman"/>
                <w:iCs/>
                <w:lang w:eastAsia="ru-RU"/>
              </w:rPr>
              <w:t>Яблоченского</w:t>
            </w:r>
            <w:r w:rsidRPr="006E36DA">
              <w:rPr>
                <w:rFonts w:eastAsia="Times New Roman"/>
                <w:iCs/>
                <w:lang w:eastAsia="ru-RU"/>
              </w:rPr>
              <w:t xml:space="preserve"> сельского поселения (пояснительная записка).</w:t>
            </w:r>
          </w:p>
        </w:tc>
      </w:tr>
      <w:tr w:rsidR="00777C4F" w:rsidRPr="0019798F" w:rsidTr="00CB74F3">
        <w:trPr>
          <w:trHeight w:val="238"/>
        </w:trPr>
        <w:tc>
          <w:tcPr>
            <w:tcW w:w="10026" w:type="dxa"/>
            <w:gridSpan w:val="3"/>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Графическая часть</w:t>
            </w:r>
          </w:p>
        </w:tc>
      </w:tr>
      <w:tr w:rsidR="00777C4F" w:rsidRPr="0019798F" w:rsidTr="00CB74F3">
        <w:trPr>
          <w:trHeight w:val="187"/>
        </w:trPr>
        <w:tc>
          <w:tcPr>
            <w:tcW w:w="414" w:type="dxa"/>
            <w:vMerge w:val="restart"/>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1.</w:t>
            </w: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1(I)</w:t>
            </w:r>
          </w:p>
        </w:tc>
        <w:tc>
          <w:tcPr>
            <w:tcW w:w="8760" w:type="dxa"/>
          </w:tcPr>
          <w:p w:rsidR="00777C4F" w:rsidRPr="006E36DA" w:rsidRDefault="00777C4F" w:rsidP="00406F4B">
            <w:pPr>
              <w:pStyle w:val="ad"/>
              <w:snapToGrid w:val="0"/>
              <w:contextualSpacing/>
              <w:jc w:val="both"/>
              <w:rPr>
                <w:rFonts w:eastAsia="Times New Roman"/>
                <w:iCs/>
                <w:lang w:eastAsia="ru-RU"/>
              </w:rPr>
            </w:pPr>
            <w:r w:rsidRPr="006E36DA">
              <w:rPr>
                <w:rFonts w:eastAsia="Times New Roman"/>
                <w:iCs/>
                <w:lang w:eastAsia="ru-RU"/>
              </w:rPr>
              <w:t xml:space="preserve">Схема </w:t>
            </w:r>
            <w:r>
              <w:rPr>
                <w:rFonts w:eastAsia="Times New Roman"/>
                <w:iCs/>
                <w:lang w:eastAsia="ru-RU"/>
              </w:rPr>
              <w:t>генерального</w:t>
            </w:r>
            <w:r w:rsidRPr="006E36DA">
              <w:rPr>
                <w:rFonts w:eastAsia="Times New Roman"/>
                <w:iCs/>
                <w:lang w:eastAsia="ru-RU"/>
              </w:rPr>
              <w:t xml:space="preserve"> плана </w:t>
            </w:r>
            <w:r>
              <w:rPr>
                <w:rFonts w:eastAsia="Times New Roman"/>
                <w:iCs/>
                <w:lang w:eastAsia="ru-RU"/>
              </w:rPr>
              <w:t>Яблоченского</w:t>
            </w:r>
            <w:r w:rsidRPr="006E36DA">
              <w:rPr>
                <w:rFonts w:eastAsia="Times New Roman"/>
                <w:iCs/>
                <w:lang w:eastAsia="ru-RU"/>
              </w:rPr>
              <w:t xml:space="preserve"> сельского поселения с отображением объектов капитального строительства.</w:t>
            </w:r>
          </w:p>
        </w:tc>
      </w:tr>
      <w:tr w:rsidR="00777C4F" w:rsidRPr="0019798F" w:rsidTr="00CB74F3">
        <w:trPr>
          <w:trHeight w:val="322"/>
        </w:trPr>
        <w:tc>
          <w:tcPr>
            <w:tcW w:w="414" w:type="dxa"/>
            <w:vMerge/>
          </w:tcPr>
          <w:p w:rsidR="00777C4F" w:rsidRPr="006E36DA" w:rsidRDefault="00777C4F" w:rsidP="00406F4B">
            <w:pPr>
              <w:pStyle w:val="ad"/>
              <w:snapToGrid w:val="0"/>
              <w:contextualSpacing/>
              <w:jc w:val="center"/>
              <w:rPr>
                <w:rFonts w:eastAsia="Times New Roman"/>
                <w:iCs/>
                <w:lang w:eastAsia="ru-RU"/>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2(I)</w:t>
            </w:r>
          </w:p>
        </w:tc>
        <w:tc>
          <w:tcPr>
            <w:tcW w:w="8760" w:type="dxa"/>
          </w:tcPr>
          <w:p w:rsidR="00777C4F" w:rsidRPr="006E36DA" w:rsidRDefault="00777C4F" w:rsidP="00406F4B">
            <w:pPr>
              <w:pStyle w:val="ad"/>
              <w:snapToGrid w:val="0"/>
              <w:contextualSpacing/>
              <w:jc w:val="both"/>
              <w:rPr>
                <w:rFonts w:eastAsia="Times New Roman"/>
                <w:iCs/>
                <w:lang w:eastAsia="ru-RU"/>
              </w:rPr>
            </w:pPr>
            <w:r w:rsidRPr="006E36DA">
              <w:rPr>
                <w:rFonts w:eastAsia="Times New Roman"/>
                <w:iCs/>
                <w:lang w:eastAsia="ru-RU"/>
              </w:rPr>
              <w:t xml:space="preserve">Схема </w:t>
            </w:r>
            <w:r>
              <w:rPr>
                <w:rFonts w:eastAsia="Times New Roman"/>
                <w:iCs/>
                <w:lang w:eastAsia="ru-RU"/>
              </w:rPr>
              <w:t>генерального</w:t>
            </w:r>
            <w:r w:rsidRPr="006E36DA">
              <w:rPr>
                <w:rFonts w:eastAsia="Times New Roman"/>
                <w:iCs/>
                <w:lang w:eastAsia="ru-RU"/>
              </w:rPr>
              <w:t xml:space="preserve"> плана </w:t>
            </w:r>
            <w:r>
              <w:rPr>
                <w:rFonts w:eastAsia="Times New Roman"/>
                <w:iCs/>
                <w:lang w:eastAsia="ru-RU"/>
              </w:rPr>
              <w:t>Яблоченского</w:t>
            </w:r>
            <w:r w:rsidRPr="006E36DA">
              <w:rPr>
                <w:rFonts w:eastAsia="Times New Roman"/>
                <w:iCs/>
                <w:lang w:eastAsia="ru-RU"/>
              </w:rPr>
              <w:t xml:space="preserve"> сельского поселения с отображением развития инженерной инфраструктуры. </w:t>
            </w:r>
          </w:p>
        </w:tc>
      </w:tr>
      <w:tr w:rsidR="00777C4F" w:rsidRPr="0019798F" w:rsidTr="00CB74F3">
        <w:trPr>
          <w:trHeight w:val="370"/>
        </w:trPr>
        <w:tc>
          <w:tcPr>
            <w:tcW w:w="414" w:type="dxa"/>
            <w:vMerge w:val="restart"/>
            <w:vAlign w:val="center"/>
          </w:tcPr>
          <w:p w:rsidR="00777C4F" w:rsidRPr="006E36DA" w:rsidRDefault="00777C4F" w:rsidP="00406F4B">
            <w:pPr>
              <w:pStyle w:val="ad"/>
              <w:snapToGrid w:val="0"/>
              <w:contextualSpacing/>
              <w:rPr>
                <w:rFonts w:eastAsia="Times New Roman"/>
                <w:iCs/>
                <w:lang w:eastAsia="ru-RU"/>
              </w:rPr>
            </w:pPr>
            <w:r w:rsidRPr="006E36DA">
              <w:rPr>
                <w:rFonts w:eastAsia="Times New Roman"/>
                <w:iCs/>
                <w:lang w:eastAsia="ru-RU"/>
              </w:rPr>
              <w:t>2.</w:t>
            </w:r>
          </w:p>
          <w:p w:rsidR="00777C4F" w:rsidRPr="006E36DA" w:rsidRDefault="00777C4F" w:rsidP="00406F4B">
            <w:pPr>
              <w:pStyle w:val="ad"/>
              <w:contextualSpacing/>
              <w:rPr>
                <w:rFonts w:eastAsia="Times New Roman"/>
                <w:iCs/>
                <w:lang w:eastAsia="ru-RU"/>
              </w:rPr>
            </w:pPr>
          </w:p>
          <w:p w:rsidR="00777C4F" w:rsidRPr="006E36DA" w:rsidRDefault="00777C4F" w:rsidP="00406F4B">
            <w:pPr>
              <w:pStyle w:val="ad"/>
              <w:contextualSpacing/>
              <w:rPr>
                <w:rFonts w:eastAsia="Times New Roman"/>
                <w:iCs/>
                <w:lang w:eastAsia="ru-RU"/>
              </w:rPr>
            </w:pPr>
          </w:p>
          <w:p w:rsidR="00777C4F" w:rsidRPr="006E36DA" w:rsidRDefault="00777C4F" w:rsidP="00406F4B">
            <w:pPr>
              <w:pStyle w:val="ad"/>
              <w:contextualSpacing/>
              <w:rPr>
                <w:rFonts w:eastAsia="Times New Roman"/>
                <w:iCs/>
                <w:lang w:eastAsia="ru-RU"/>
              </w:rPr>
            </w:pPr>
          </w:p>
          <w:p w:rsidR="00777C4F" w:rsidRPr="006E36DA" w:rsidRDefault="00777C4F" w:rsidP="00406F4B">
            <w:pPr>
              <w:pStyle w:val="ad"/>
              <w:contextualSpacing/>
              <w:rPr>
                <w:rFonts w:eastAsia="Times New Roman"/>
                <w:iCs/>
                <w:lang w:eastAsia="ru-RU"/>
              </w:rPr>
            </w:pPr>
          </w:p>
          <w:p w:rsidR="00777C4F" w:rsidRPr="006E36DA" w:rsidRDefault="00777C4F" w:rsidP="00406F4B">
            <w:pPr>
              <w:pStyle w:val="ad"/>
              <w:contextualSpacing/>
              <w:rPr>
                <w:rFonts w:eastAsia="Times New Roman"/>
                <w:iCs/>
                <w:lang w:eastAsia="ru-RU"/>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1(II)</w:t>
            </w:r>
          </w:p>
        </w:tc>
        <w:tc>
          <w:tcPr>
            <w:tcW w:w="8760" w:type="dxa"/>
            <w:vAlign w:val="center"/>
          </w:tcPr>
          <w:p w:rsidR="00777C4F" w:rsidRPr="006E36DA" w:rsidRDefault="00777C4F" w:rsidP="00406F4B">
            <w:pPr>
              <w:pStyle w:val="ad"/>
              <w:snapToGrid w:val="0"/>
              <w:contextualSpacing/>
              <w:rPr>
                <w:rFonts w:eastAsia="Times New Roman"/>
                <w:iCs/>
                <w:lang w:eastAsia="ru-RU"/>
              </w:rPr>
            </w:pPr>
            <w:r w:rsidRPr="006E36DA">
              <w:rPr>
                <w:rFonts w:eastAsia="Times New Roman"/>
                <w:iCs/>
                <w:lang w:eastAsia="ru-RU"/>
              </w:rPr>
              <w:t xml:space="preserve">Схема современного состояния территории </w:t>
            </w:r>
            <w:r>
              <w:rPr>
                <w:rFonts w:eastAsia="Times New Roman"/>
                <w:iCs/>
                <w:lang w:eastAsia="ru-RU"/>
              </w:rPr>
              <w:t>Яблоченского</w:t>
            </w:r>
            <w:r w:rsidRPr="006E36DA">
              <w:rPr>
                <w:rFonts w:eastAsia="Times New Roman"/>
                <w:iCs/>
                <w:lang w:eastAsia="ru-RU"/>
              </w:rPr>
              <w:t xml:space="preserve"> сельского поселения с отображением границ земель различных категорий</w:t>
            </w:r>
            <w:r>
              <w:rPr>
                <w:rFonts w:eastAsia="Times New Roman"/>
                <w:iCs/>
                <w:lang w:eastAsia="ru-RU"/>
              </w:rPr>
              <w:t xml:space="preserve"> </w:t>
            </w:r>
          </w:p>
        </w:tc>
      </w:tr>
      <w:tr w:rsidR="00777C4F" w:rsidRPr="0019798F" w:rsidTr="00CB74F3">
        <w:trPr>
          <w:trHeight w:val="350"/>
        </w:trPr>
        <w:tc>
          <w:tcPr>
            <w:tcW w:w="414" w:type="dxa"/>
            <w:vMerge/>
            <w:vAlign w:val="center"/>
          </w:tcPr>
          <w:p w:rsidR="00777C4F" w:rsidRPr="006E36DA" w:rsidRDefault="00777C4F" w:rsidP="00406F4B">
            <w:pPr>
              <w:pStyle w:val="ad"/>
              <w:snapToGrid w:val="0"/>
              <w:contextualSpacing/>
              <w:rPr>
                <w:rFonts w:eastAsia="Times New Roman"/>
                <w:iCs/>
                <w:lang w:eastAsia="ru-RU"/>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2(II)</w:t>
            </w:r>
          </w:p>
        </w:tc>
        <w:tc>
          <w:tcPr>
            <w:tcW w:w="8760" w:type="dxa"/>
            <w:vAlign w:val="center"/>
          </w:tcPr>
          <w:p w:rsidR="00777C4F" w:rsidRPr="006E36DA" w:rsidRDefault="00777C4F" w:rsidP="00406F4B">
            <w:pPr>
              <w:pStyle w:val="ad"/>
              <w:snapToGrid w:val="0"/>
              <w:contextualSpacing/>
              <w:rPr>
                <w:rFonts w:eastAsia="Times New Roman"/>
                <w:iCs/>
                <w:lang w:eastAsia="ru-RU"/>
              </w:rPr>
            </w:pPr>
            <w:r w:rsidRPr="006E36DA">
              <w:rPr>
                <w:rFonts w:eastAsia="Times New Roman"/>
                <w:iCs/>
                <w:lang w:eastAsia="ru-RU"/>
              </w:rPr>
              <w:t xml:space="preserve">Схема функционального зонирования территории </w:t>
            </w:r>
            <w:r>
              <w:rPr>
                <w:rFonts w:eastAsia="Times New Roman"/>
                <w:iCs/>
                <w:lang w:eastAsia="ru-RU"/>
              </w:rPr>
              <w:t>Яблоченского</w:t>
            </w:r>
            <w:r w:rsidRPr="006E36DA">
              <w:rPr>
                <w:rFonts w:eastAsia="Times New Roman"/>
                <w:iCs/>
                <w:lang w:eastAsia="ru-RU"/>
              </w:rPr>
              <w:t xml:space="preserve"> сельского поселения  Хохольского муниципального района Воронежской области</w:t>
            </w:r>
          </w:p>
        </w:tc>
      </w:tr>
      <w:tr w:rsidR="00777C4F" w:rsidRPr="0019798F" w:rsidTr="00CB74F3">
        <w:trPr>
          <w:trHeight w:val="322"/>
        </w:trPr>
        <w:tc>
          <w:tcPr>
            <w:tcW w:w="414" w:type="dxa"/>
            <w:vMerge/>
            <w:vAlign w:val="center"/>
          </w:tcPr>
          <w:p w:rsidR="00777C4F" w:rsidRPr="006E36DA" w:rsidRDefault="00777C4F" w:rsidP="00406F4B">
            <w:pPr>
              <w:snapToGrid w:val="0"/>
              <w:spacing w:line="240" w:lineRule="auto"/>
              <w:contextualSpacing/>
              <w:rPr>
                <w:rFonts w:ascii="Times New Roman" w:hAnsi="Times New Roman"/>
                <w:iCs/>
                <w:sz w:val="24"/>
                <w:szCs w:val="24"/>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3(II)</w:t>
            </w:r>
          </w:p>
        </w:tc>
        <w:tc>
          <w:tcPr>
            <w:tcW w:w="8760" w:type="dxa"/>
            <w:vAlign w:val="center"/>
          </w:tcPr>
          <w:p w:rsidR="00777C4F" w:rsidRPr="006E36DA" w:rsidRDefault="00777C4F" w:rsidP="00406F4B">
            <w:pPr>
              <w:pStyle w:val="ad"/>
              <w:snapToGrid w:val="0"/>
              <w:contextualSpacing/>
              <w:rPr>
                <w:rFonts w:eastAsia="Times New Roman"/>
                <w:iCs/>
                <w:lang w:eastAsia="ru-RU"/>
              </w:rPr>
            </w:pPr>
            <w:r w:rsidRPr="006E36DA">
              <w:rPr>
                <w:rFonts w:eastAsia="Times New Roman"/>
                <w:iCs/>
                <w:lang w:eastAsia="ru-RU"/>
              </w:rPr>
              <w:t xml:space="preserve">Схема с отображением современного состояния территории </w:t>
            </w:r>
            <w:r>
              <w:rPr>
                <w:rFonts w:eastAsia="Times New Roman"/>
                <w:iCs/>
                <w:lang w:eastAsia="ru-RU"/>
              </w:rPr>
              <w:t>Яблоченского</w:t>
            </w:r>
            <w:r w:rsidRPr="006E36DA">
              <w:rPr>
                <w:rFonts w:eastAsia="Times New Roman"/>
                <w:iCs/>
                <w:lang w:eastAsia="ru-RU"/>
              </w:rPr>
              <w:t xml:space="preserve"> сельского поселения, результатов анализа комплексного развития территории поселения, инженерной и транспортной инфраструктур.</w:t>
            </w:r>
          </w:p>
        </w:tc>
      </w:tr>
      <w:tr w:rsidR="00777C4F" w:rsidRPr="0019798F" w:rsidTr="00CB74F3">
        <w:trPr>
          <w:trHeight w:val="322"/>
        </w:trPr>
        <w:tc>
          <w:tcPr>
            <w:tcW w:w="414" w:type="dxa"/>
            <w:vMerge/>
            <w:vAlign w:val="center"/>
          </w:tcPr>
          <w:p w:rsidR="00777C4F" w:rsidRPr="006E36DA" w:rsidRDefault="00777C4F" w:rsidP="00406F4B">
            <w:pPr>
              <w:snapToGrid w:val="0"/>
              <w:spacing w:line="240" w:lineRule="auto"/>
              <w:contextualSpacing/>
              <w:rPr>
                <w:rFonts w:ascii="Times New Roman" w:hAnsi="Times New Roman"/>
                <w:iCs/>
                <w:sz w:val="24"/>
                <w:szCs w:val="24"/>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4(II)</w:t>
            </w:r>
          </w:p>
        </w:tc>
        <w:tc>
          <w:tcPr>
            <w:tcW w:w="8760" w:type="dxa"/>
            <w:vAlign w:val="center"/>
          </w:tcPr>
          <w:p w:rsidR="00777C4F" w:rsidRPr="006E36DA" w:rsidRDefault="00777C4F" w:rsidP="00406F4B">
            <w:pPr>
              <w:pStyle w:val="ad"/>
              <w:snapToGrid w:val="0"/>
              <w:contextualSpacing/>
              <w:rPr>
                <w:rFonts w:eastAsia="Times New Roman"/>
                <w:iCs/>
                <w:lang w:eastAsia="ru-RU"/>
              </w:rPr>
            </w:pPr>
            <w:r w:rsidRPr="006E36DA">
              <w:rPr>
                <w:rFonts w:eastAsia="Times New Roman"/>
                <w:iCs/>
                <w:lang w:eastAsia="ru-RU"/>
              </w:rPr>
              <w:t xml:space="preserve">Схема с отображением современного состояния территории </w:t>
            </w:r>
            <w:r>
              <w:rPr>
                <w:rFonts w:eastAsia="Times New Roman"/>
                <w:iCs/>
                <w:lang w:eastAsia="ru-RU"/>
              </w:rPr>
              <w:t>Яблоченского</w:t>
            </w:r>
            <w:r w:rsidRPr="006E36DA">
              <w:rPr>
                <w:rFonts w:eastAsia="Times New Roman"/>
                <w:iCs/>
                <w:lang w:eastAsia="ru-RU"/>
              </w:rPr>
              <w:t xml:space="preserve"> сельского поселения</w:t>
            </w:r>
            <w:r>
              <w:rPr>
                <w:rFonts w:eastAsia="Times New Roman"/>
                <w:iCs/>
                <w:lang w:eastAsia="ru-RU"/>
              </w:rPr>
              <w:t>,</w:t>
            </w:r>
            <w:r w:rsidRPr="006E36DA">
              <w:rPr>
                <w:rFonts w:eastAsia="Times New Roman"/>
                <w:iCs/>
                <w:lang w:eastAsia="ru-RU"/>
              </w:rPr>
              <w:t xml:space="preserve"> результатов анализа комплексного развития территории поселения и зон с особыми условиями использования.</w:t>
            </w:r>
          </w:p>
        </w:tc>
      </w:tr>
      <w:tr w:rsidR="00777C4F" w:rsidRPr="0019798F" w:rsidTr="00CB74F3">
        <w:trPr>
          <w:trHeight w:val="332"/>
        </w:trPr>
        <w:tc>
          <w:tcPr>
            <w:tcW w:w="414" w:type="dxa"/>
            <w:vMerge/>
            <w:vAlign w:val="center"/>
          </w:tcPr>
          <w:p w:rsidR="00777C4F" w:rsidRPr="006E36DA" w:rsidRDefault="00777C4F" w:rsidP="00406F4B">
            <w:pPr>
              <w:snapToGrid w:val="0"/>
              <w:spacing w:line="240" w:lineRule="auto"/>
              <w:contextualSpacing/>
              <w:rPr>
                <w:rFonts w:ascii="Times New Roman" w:hAnsi="Times New Roman"/>
                <w:iCs/>
                <w:sz w:val="24"/>
                <w:szCs w:val="24"/>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5(II)</w:t>
            </w:r>
          </w:p>
        </w:tc>
        <w:tc>
          <w:tcPr>
            <w:tcW w:w="8760" w:type="dxa"/>
            <w:vAlign w:val="center"/>
          </w:tcPr>
          <w:p w:rsidR="00777C4F" w:rsidRPr="006E36DA" w:rsidRDefault="00777C4F" w:rsidP="00406F4B">
            <w:pPr>
              <w:pStyle w:val="ad"/>
              <w:snapToGrid w:val="0"/>
              <w:contextualSpacing/>
              <w:rPr>
                <w:rFonts w:eastAsia="Times New Roman"/>
                <w:iCs/>
                <w:lang w:eastAsia="ru-RU"/>
              </w:rPr>
            </w:pPr>
            <w:r>
              <w:rPr>
                <w:rFonts w:eastAsia="Times New Roman"/>
                <w:iCs/>
                <w:lang w:eastAsia="ru-RU"/>
              </w:rPr>
              <w:t xml:space="preserve">Схема границ территорий, подверженных риску возникновения чрезвычайных ситуаций природного и техногенного характера на территории Яблоченского сельского поселения </w:t>
            </w:r>
          </w:p>
        </w:tc>
      </w:tr>
      <w:tr w:rsidR="00777C4F" w:rsidRPr="0019798F" w:rsidTr="00CB74F3">
        <w:trPr>
          <w:trHeight w:val="312"/>
        </w:trPr>
        <w:tc>
          <w:tcPr>
            <w:tcW w:w="414" w:type="dxa"/>
            <w:vMerge/>
            <w:vAlign w:val="center"/>
          </w:tcPr>
          <w:p w:rsidR="00777C4F" w:rsidRPr="006E36DA" w:rsidRDefault="00777C4F" w:rsidP="00406F4B">
            <w:pPr>
              <w:snapToGrid w:val="0"/>
              <w:spacing w:line="240" w:lineRule="auto"/>
              <w:contextualSpacing/>
              <w:rPr>
                <w:rFonts w:ascii="Times New Roman" w:hAnsi="Times New Roman"/>
                <w:iCs/>
                <w:sz w:val="24"/>
                <w:szCs w:val="24"/>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sidRPr="006E36DA">
              <w:rPr>
                <w:rFonts w:eastAsia="Times New Roman"/>
                <w:iCs/>
                <w:lang w:eastAsia="ru-RU"/>
              </w:rPr>
              <w:t>6(II)</w:t>
            </w:r>
          </w:p>
        </w:tc>
        <w:tc>
          <w:tcPr>
            <w:tcW w:w="8760" w:type="dxa"/>
          </w:tcPr>
          <w:p w:rsidR="00777C4F" w:rsidRPr="006E36DA" w:rsidRDefault="00777C4F" w:rsidP="00406F4B">
            <w:pPr>
              <w:pStyle w:val="ad"/>
              <w:snapToGrid w:val="0"/>
              <w:contextualSpacing/>
              <w:jc w:val="both"/>
              <w:rPr>
                <w:rFonts w:eastAsia="Times New Roman"/>
                <w:iCs/>
                <w:lang w:eastAsia="ru-RU"/>
              </w:rPr>
            </w:pPr>
            <w:r w:rsidRPr="006E36DA">
              <w:rPr>
                <w:rFonts w:eastAsia="Times New Roman"/>
                <w:iCs/>
                <w:lang w:eastAsia="ru-RU"/>
              </w:rPr>
              <w:t xml:space="preserve">Схема </w:t>
            </w:r>
            <w:r>
              <w:rPr>
                <w:rFonts w:eastAsia="Times New Roman"/>
                <w:iCs/>
                <w:lang w:eastAsia="ru-RU"/>
              </w:rPr>
              <w:t>генерального</w:t>
            </w:r>
            <w:r w:rsidRPr="006E36DA">
              <w:rPr>
                <w:rFonts w:eastAsia="Times New Roman"/>
                <w:iCs/>
                <w:lang w:eastAsia="ru-RU"/>
              </w:rPr>
              <w:t xml:space="preserve"> плана </w:t>
            </w:r>
            <w:r>
              <w:rPr>
                <w:rFonts w:eastAsia="Times New Roman"/>
                <w:iCs/>
                <w:lang w:eastAsia="ru-RU"/>
              </w:rPr>
              <w:t>Яблоченского</w:t>
            </w:r>
            <w:r w:rsidRPr="006E36DA">
              <w:rPr>
                <w:rFonts w:eastAsia="Times New Roman"/>
                <w:iCs/>
                <w:lang w:eastAsia="ru-RU"/>
              </w:rPr>
              <w:t xml:space="preserve"> сельского поселения с отображением объектов капитального строительства.</w:t>
            </w:r>
          </w:p>
        </w:tc>
      </w:tr>
      <w:tr w:rsidR="00777C4F" w:rsidRPr="0019798F" w:rsidTr="00CB74F3">
        <w:trPr>
          <w:trHeight w:val="448"/>
        </w:trPr>
        <w:tc>
          <w:tcPr>
            <w:tcW w:w="414" w:type="dxa"/>
            <w:vMerge/>
            <w:vAlign w:val="center"/>
          </w:tcPr>
          <w:p w:rsidR="00777C4F" w:rsidRPr="006E36DA" w:rsidRDefault="00777C4F" w:rsidP="00406F4B">
            <w:pPr>
              <w:snapToGrid w:val="0"/>
              <w:spacing w:line="240" w:lineRule="auto"/>
              <w:contextualSpacing/>
              <w:rPr>
                <w:rFonts w:ascii="Times New Roman" w:hAnsi="Times New Roman"/>
                <w:iCs/>
                <w:sz w:val="24"/>
                <w:szCs w:val="24"/>
              </w:rPr>
            </w:pPr>
          </w:p>
        </w:tc>
        <w:tc>
          <w:tcPr>
            <w:tcW w:w="852" w:type="dxa"/>
            <w:vAlign w:val="center"/>
          </w:tcPr>
          <w:p w:rsidR="00777C4F" w:rsidRPr="006E36DA" w:rsidRDefault="00777C4F" w:rsidP="00406F4B">
            <w:pPr>
              <w:pStyle w:val="ad"/>
              <w:snapToGrid w:val="0"/>
              <w:contextualSpacing/>
              <w:jc w:val="center"/>
              <w:rPr>
                <w:rFonts w:eastAsia="Times New Roman"/>
                <w:iCs/>
                <w:lang w:eastAsia="ru-RU"/>
              </w:rPr>
            </w:pPr>
            <w:r>
              <w:rPr>
                <w:rFonts w:eastAsia="Times New Roman"/>
                <w:iCs/>
                <w:lang w:eastAsia="ru-RU"/>
              </w:rPr>
              <w:t>7(II)</w:t>
            </w:r>
          </w:p>
        </w:tc>
        <w:tc>
          <w:tcPr>
            <w:tcW w:w="8760" w:type="dxa"/>
          </w:tcPr>
          <w:p w:rsidR="00777C4F" w:rsidRPr="006E36DA" w:rsidRDefault="00777C4F" w:rsidP="00406F4B">
            <w:pPr>
              <w:pStyle w:val="ad"/>
              <w:snapToGrid w:val="0"/>
              <w:contextualSpacing/>
              <w:jc w:val="both"/>
              <w:rPr>
                <w:rFonts w:eastAsia="Times New Roman"/>
                <w:iCs/>
                <w:lang w:eastAsia="ru-RU"/>
              </w:rPr>
            </w:pPr>
            <w:r w:rsidRPr="006E36DA">
              <w:rPr>
                <w:rFonts w:eastAsia="Times New Roman"/>
                <w:iCs/>
                <w:lang w:eastAsia="ru-RU"/>
              </w:rPr>
              <w:t xml:space="preserve">Схема </w:t>
            </w:r>
            <w:r>
              <w:rPr>
                <w:rFonts w:eastAsia="Times New Roman"/>
                <w:iCs/>
                <w:lang w:eastAsia="ru-RU"/>
              </w:rPr>
              <w:t>генерального</w:t>
            </w:r>
            <w:r w:rsidRPr="006E36DA">
              <w:rPr>
                <w:rFonts w:eastAsia="Times New Roman"/>
                <w:iCs/>
                <w:lang w:eastAsia="ru-RU"/>
              </w:rPr>
              <w:t xml:space="preserve"> плана </w:t>
            </w:r>
            <w:r>
              <w:rPr>
                <w:rFonts w:eastAsia="Times New Roman"/>
                <w:iCs/>
                <w:lang w:eastAsia="ru-RU"/>
              </w:rPr>
              <w:t>Яблоченского</w:t>
            </w:r>
            <w:r w:rsidRPr="006E36DA">
              <w:rPr>
                <w:rFonts w:eastAsia="Times New Roman"/>
                <w:iCs/>
                <w:lang w:eastAsia="ru-RU"/>
              </w:rPr>
              <w:t xml:space="preserve"> сельского поселения с отображением развития</w:t>
            </w:r>
            <w:r>
              <w:rPr>
                <w:rFonts w:eastAsia="Times New Roman"/>
                <w:iCs/>
                <w:lang w:eastAsia="ru-RU"/>
              </w:rPr>
              <w:t xml:space="preserve"> </w:t>
            </w:r>
            <w:r w:rsidRPr="006E36DA">
              <w:rPr>
                <w:rFonts w:eastAsia="Times New Roman"/>
                <w:iCs/>
                <w:lang w:eastAsia="ru-RU"/>
              </w:rPr>
              <w:t xml:space="preserve">инженерной инфраструктуры. </w:t>
            </w:r>
          </w:p>
        </w:tc>
      </w:tr>
    </w:tbl>
    <w:p w:rsidR="00AD2E29" w:rsidRDefault="00AD2E29" w:rsidP="00406F4B">
      <w:pPr>
        <w:pStyle w:val="1"/>
        <w:spacing w:line="240" w:lineRule="auto"/>
        <w:jc w:val="center"/>
      </w:pPr>
    </w:p>
    <w:p w:rsidR="00AD2E29" w:rsidRDefault="00AD2E29" w:rsidP="00406F4B">
      <w:pPr>
        <w:spacing w:line="240" w:lineRule="auto"/>
      </w:pPr>
      <w:r>
        <w:br w:type="page"/>
      </w:r>
    </w:p>
    <w:p w:rsidR="00116A6C" w:rsidRPr="00061E21" w:rsidRDefault="00116A6C" w:rsidP="00406F4B">
      <w:pPr>
        <w:pStyle w:val="1"/>
        <w:spacing w:line="240" w:lineRule="auto"/>
        <w:jc w:val="center"/>
        <w:rPr>
          <w:color w:val="auto"/>
        </w:rPr>
      </w:pPr>
      <w:bookmarkStart w:id="0" w:name="_Toc287452137"/>
      <w:r w:rsidRPr="00061E21">
        <w:rPr>
          <w:color w:val="auto"/>
        </w:rPr>
        <w:lastRenderedPageBreak/>
        <w:t>ВВЕДЕНИЕ</w:t>
      </w:r>
      <w:bookmarkEnd w:id="0"/>
    </w:p>
    <w:p w:rsidR="00116A6C" w:rsidRPr="006E5D10" w:rsidRDefault="00116A6C" w:rsidP="00406F4B">
      <w:pPr>
        <w:spacing w:line="240" w:lineRule="auto"/>
        <w:ind w:firstLine="709"/>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Проект </w:t>
      </w:r>
      <w:r w:rsidR="00DA262B">
        <w:rPr>
          <w:rFonts w:ascii="Times New Roman" w:eastAsia="Times New Roman" w:hAnsi="Times New Roman" w:cs="Times New Roman"/>
          <w:iCs/>
          <w:sz w:val="24"/>
          <w:szCs w:val="24"/>
        </w:rPr>
        <w:t>генерального</w:t>
      </w:r>
      <w:r w:rsidRPr="006E5D10">
        <w:rPr>
          <w:rFonts w:ascii="Times New Roman" w:eastAsia="Times New Roman" w:hAnsi="Times New Roman" w:cs="Times New Roman"/>
          <w:iCs/>
          <w:sz w:val="24"/>
          <w:szCs w:val="24"/>
        </w:rPr>
        <w:t xml:space="preserve"> плана </w:t>
      </w:r>
      <w:r w:rsidR="00FC6EE6">
        <w:rPr>
          <w:rFonts w:ascii="Times New Roman" w:eastAsia="Times New Roman" w:hAnsi="Times New Roman" w:cs="Times New Roman"/>
          <w:iCs/>
          <w:sz w:val="24"/>
          <w:szCs w:val="24"/>
        </w:rPr>
        <w:t xml:space="preserve">Яблоченского </w:t>
      </w:r>
      <w:r w:rsidRPr="006E5D10">
        <w:rPr>
          <w:rFonts w:ascii="Times New Roman" w:eastAsia="Times New Roman" w:hAnsi="Times New Roman" w:cs="Times New Roman"/>
          <w:iCs/>
          <w:sz w:val="24"/>
          <w:szCs w:val="24"/>
        </w:rPr>
        <w:t>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16A6C" w:rsidRDefault="00116A6C" w:rsidP="00406F4B">
      <w:pPr>
        <w:spacing w:line="240" w:lineRule="auto"/>
        <w:ind w:firstLine="720"/>
        <w:jc w:val="both"/>
        <w:rPr>
          <w:rFonts w:ascii="Times New Roman" w:eastAsia="Times New Roman" w:hAnsi="Times New Roman" w:cs="Times New Roman"/>
          <w:iCs/>
          <w:color w:val="FF0000"/>
          <w:sz w:val="24"/>
          <w:szCs w:val="24"/>
        </w:rPr>
      </w:pPr>
      <w:r w:rsidRPr="006E5D10">
        <w:rPr>
          <w:rFonts w:ascii="Times New Roman" w:eastAsia="Times New Roman" w:hAnsi="Times New Roman" w:cs="Times New Roman"/>
          <w:iCs/>
          <w:sz w:val="24"/>
          <w:szCs w:val="24"/>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w:t>
      </w:r>
      <w:r w:rsidR="00F84AA4">
        <w:rPr>
          <w:rFonts w:ascii="Times New Roman" w:eastAsia="Times New Roman" w:hAnsi="Times New Roman" w:cs="Times New Roman"/>
          <w:iCs/>
          <w:sz w:val="24"/>
          <w:szCs w:val="24"/>
        </w:rPr>
        <w:t>сельского поселения,</w:t>
      </w:r>
      <w:r w:rsidRPr="006E5D10">
        <w:rPr>
          <w:rFonts w:ascii="Times New Roman" w:eastAsia="Times New Roman" w:hAnsi="Times New Roman" w:cs="Times New Roman"/>
          <w:iCs/>
          <w:sz w:val="24"/>
          <w:szCs w:val="24"/>
        </w:rPr>
        <w:t xml:space="preserve"> выявлены территории, благоприятные для использования по различному функциональному назначению </w:t>
      </w:r>
      <w:r w:rsidRPr="00631AC1">
        <w:rPr>
          <w:rFonts w:ascii="Times New Roman" w:eastAsia="Times New Roman" w:hAnsi="Times New Roman" w:cs="Times New Roman"/>
          <w:iCs/>
          <w:sz w:val="24"/>
          <w:szCs w:val="24"/>
        </w:rPr>
        <w:t>(градостроительному, сельскохозяйственному, рекреационному),</w:t>
      </w:r>
      <w:r w:rsidRPr="006E5D10">
        <w:rPr>
          <w:rFonts w:ascii="Times New Roman" w:eastAsia="Times New Roman" w:hAnsi="Times New Roman" w:cs="Times New Roman"/>
          <w:iCs/>
          <w:sz w:val="24"/>
          <w:szCs w:val="24"/>
        </w:rPr>
        <w:t xml:space="preserve"> предложены варианты социально-экономического развития; </w:t>
      </w:r>
      <w:r w:rsidRPr="00631AC1">
        <w:rPr>
          <w:rFonts w:ascii="Times New Roman" w:eastAsia="Times New Roman" w:hAnsi="Times New Roman" w:cs="Times New Roman"/>
          <w:iCs/>
          <w:sz w:val="24"/>
          <w:szCs w:val="24"/>
        </w:rPr>
        <w:t>развития инженерной инфраструктуры (отопление, газоснабжение)</w:t>
      </w:r>
      <w:r w:rsidRPr="006E5D10">
        <w:rPr>
          <w:rFonts w:ascii="Times New Roman" w:eastAsia="Times New Roman" w:hAnsi="Times New Roman" w:cs="Times New Roman"/>
          <w:iCs/>
          <w:sz w:val="24"/>
          <w:szCs w:val="24"/>
        </w:rPr>
        <w:t xml:space="preserve">; </w:t>
      </w:r>
      <w:r w:rsidRPr="00631AC1">
        <w:rPr>
          <w:rFonts w:ascii="Times New Roman" w:eastAsia="Times New Roman" w:hAnsi="Times New Roman" w:cs="Times New Roman"/>
          <w:iCs/>
          <w:sz w:val="24"/>
          <w:szCs w:val="24"/>
        </w:rPr>
        <w:t>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E57F72" w:rsidRPr="006E5D10" w:rsidRDefault="00E57F72" w:rsidP="00406F4B">
      <w:pPr>
        <w:spacing w:line="240" w:lineRule="auto"/>
        <w:ind w:firstLine="720"/>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Согласно ст.23 ГрК РФ подготовка проекта генерал</w:t>
      </w:r>
      <w:r>
        <w:rPr>
          <w:rFonts w:ascii="Times New Roman" w:eastAsia="Times New Roman" w:hAnsi="Times New Roman" w:cs="Times New Roman"/>
          <w:iCs/>
          <w:sz w:val="24"/>
          <w:szCs w:val="24"/>
        </w:rPr>
        <w:t>ьного плана сельского поселения</w:t>
      </w:r>
      <w:r w:rsidRPr="006E5D10">
        <w:rPr>
          <w:rFonts w:ascii="Times New Roman" w:eastAsia="Times New Roman" w:hAnsi="Times New Roman" w:cs="Times New Roman"/>
          <w:iCs/>
          <w:sz w:val="24"/>
          <w:szCs w:val="24"/>
        </w:rPr>
        <w:t xml:space="preserve"> осуществляется на основании результатов инженерных изысканий в соответствии с требованиями технических регламентов, с учетом комплексных программ</w:t>
      </w:r>
      <w:r>
        <w:rPr>
          <w:rFonts w:ascii="Times New Roman" w:eastAsia="Times New Roman" w:hAnsi="Times New Roman" w:cs="Times New Roman"/>
          <w:iCs/>
          <w:sz w:val="24"/>
          <w:szCs w:val="24"/>
        </w:rPr>
        <w:t xml:space="preserve"> развития муниципального района и области. Проект разработан с</w:t>
      </w:r>
      <w:r w:rsidRPr="006E5D10">
        <w:rPr>
          <w:rFonts w:ascii="Times New Roman" w:eastAsia="Times New Roman" w:hAnsi="Times New Roman" w:cs="Times New Roman"/>
          <w:iCs/>
          <w:sz w:val="24"/>
          <w:szCs w:val="24"/>
        </w:rPr>
        <w:t xml:space="preserve"> учетом </w:t>
      </w:r>
      <w:r>
        <w:rPr>
          <w:rFonts w:ascii="Times New Roman" w:eastAsia="Times New Roman" w:hAnsi="Times New Roman" w:cs="Times New Roman"/>
          <w:iCs/>
          <w:sz w:val="24"/>
          <w:szCs w:val="24"/>
        </w:rPr>
        <w:t>данных</w:t>
      </w:r>
      <w:r w:rsidR="00376F53">
        <w:rPr>
          <w:rFonts w:ascii="Times New Roman" w:eastAsia="Times New Roman" w:hAnsi="Times New Roman" w:cs="Times New Roman"/>
          <w:iCs/>
          <w:sz w:val="24"/>
          <w:szCs w:val="24"/>
        </w:rPr>
        <w:t>, содержащихся на</w:t>
      </w:r>
      <w:r>
        <w:rPr>
          <w:rFonts w:ascii="Times New Roman" w:eastAsia="Times New Roman" w:hAnsi="Times New Roman" w:cs="Times New Roman"/>
          <w:iCs/>
          <w:sz w:val="24"/>
          <w:szCs w:val="24"/>
        </w:rPr>
        <w:t xml:space="preserve"> схем</w:t>
      </w:r>
      <w:r w:rsidR="00376F53">
        <w:rPr>
          <w:rFonts w:ascii="Times New Roman" w:eastAsia="Times New Roman" w:hAnsi="Times New Roman" w:cs="Times New Roman"/>
          <w:iCs/>
          <w:sz w:val="24"/>
          <w:szCs w:val="24"/>
        </w:rPr>
        <w:t>ах</w:t>
      </w:r>
      <w:r>
        <w:rPr>
          <w:rFonts w:ascii="Times New Roman" w:eastAsia="Times New Roman" w:hAnsi="Times New Roman" w:cs="Times New Roman"/>
          <w:iCs/>
          <w:sz w:val="24"/>
          <w:szCs w:val="24"/>
        </w:rPr>
        <w:t xml:space="preserve"> </w:t>
      </w:r>
      <w:r w:rsidRPr="006E5D10">
        <w:rPr>
          <w:rFonts w:ascii="Times New Roman" w:eastAsia="Times New Roman" w:hAnsi="Times New Roman" w:cs="Times New Roman"/>
          <w:iCs/>
          <w:sz w:val="24"/>
          <w:szCs w:val="24"/>
        </w:rPr>
        <w:t>территориального планирования Хохольского муниципального района Воронежской области,</w:t>
      </w:r>
      <w:r>
        <w:rPr>
          <w:rFonts w:ascii="Times New Roman" w:eastAsia="Times New Roman" w:hAnsi="Times New Roman" w:cs="Times New Roman"/>
          <w:iCs/>
          <w:sz w:val="24"/>
          <w:szCs w:val="24"/>
        </w:rPr>
        <w:t xml:space="preserve"> а также данных схем территориального планирования Воронежской области;</w:t>
      </w:r>
      <w:r w:rsidRPr="006E5D10">
        <w:rPr>
          <w:rFonts w:ascii="Times New Roman" w:eastAsia="Times New Roman" w:hAnsi="Times New Roman" w:cs="Times New Roman"/>
          <w:iCs/>
          <w:sz w:val="24"/>
          <w:szCs w:val="24"/>
        </w:rPr>
        <w:t xml:space="preserve">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116A6C" w:rsidRPr="006E5D10" w:rsidRDefault="00116A6C" w:rsidP="00406F4B">
      <w:pPr>
        <w:spacing w:line="240" w:lineRule="auto"/>
        <w:ind w:firstLine="720"/>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Целью данного проекта является разработка принципиальных предложений по планировочной организации территории </w:t>
      </w:r>
      <w:r w:rsidR="00F26C72">
        <w:rPr>
          <w:rFonts w:ascii="Times New Roman" w:eastAsia="Times New Roman" w:hAnsi="Times New Roman" w:cs="Times New Roman"/>
          <w:bCs/>
          <w:iCs/>
          <w:spacing w:val="-10"/>
          <w:sz w:val="24"/>
          <w:szCs w:val="24"/>
        </w:rPr>
        <w:t xml:space="preserve">Яблоченского </w:t>
      </w:r>
      <w:r w:rsidRPr="006E5D10">
        <w:rPr>
          <w:rFonts w:ascii="Times New Roman" w:eastAsia="Times New Roman" w:hAnsi="Times New Roman" w:cs="Times New Roman"/>
          <w:iCs/>
          <w:sz w:val="24"/>
          <w:szCs w:val="24"/>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116A6C" w:rsidRPr="006E5D10" w:rsidRDefault="00116A6C" w:rsidP="00406F4B">
      <w:pPr>
        <w:spacing w:line="240" w:lineRule="auto"/>
        <w:ind w:firstLine="720"/>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Основной задачей проекта было определение состава и содержания первостепенных градостроительных мероприятий, а именно:</w:t>
      </w:r>
    </w:p>
    <w:p w:rsidR="00116A6C" w:rsidRPr="00D10075" w:rsidRDefault="00116A6C" w:rsidP="00D236B3">
      <w:pPr>
        <w:pStyle w:val="ae"/>
        <w:numPr>
          <w:ilvl w:val="0"/>
          <w:numId w:val="3"/>
        </w:numPr>
        <w:spacing w:line="240" w:lineRule="auto"/>
        <w:jc w:val="both"/>
        <w:rPr>
          <w:rFonts w:ascii="Times New Roman" w:eastAsia="Times New Roman" w:hAnsi="Times New Roman" w:cs="Times New Roman"/>
          <w:iCs/>
          <w:sz w:val="24"/>
          <w:szCs w:val="24"/>
        </w:rPr>
      </w:pPr>
      <w:r w:rsidRPr="00D10075">
        <w:rPr>
          <w:rFonts w:ascii="Times New Roman" w:eastAsia="Times New Roman" w:hAnsi="Times New Roman" w:cs="Times New Roman"/>
          <w:iCs/>
          <w:sz w:val="24"/>
          <w:szCs w:val="24"/>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116A6C" w:rsidRPr="00D10075" w:rsidRDefault="00116A6C" w:rsidP="00D236B3">
      <w:pPr>
        <w:pStyle w:val="ae"/>
        <w:numPr>
          <w:ilvl w:val="0"/>
          <w:numId w:val="3"/>
        </w:numPr>
        <w:spacing w:line="240" w:lineRule="auto"/>
        <w:jc w:val="both"/>
        <w:rPr>
          <w:rFonts w:ascii="Times New Roman" w:eastAsia="Times New Roman" w:hAnsi="Times New Roman" w:cs="Times New Roman"/>
          <w:iCs/>
          <w:sz w:val="24"/>
          <w:szCs w:val="24"/>
        </w:rPr>
      </w:pPr>
      <w:r w:rsidRPr="00D10075">
        <w:rPr>
          <w:rFonts w:ascii="Times New Roman" w:eastAsia="Times New Roman" w:hAnsi="Times New Roman" w:cs="Times New Roman"/>
          <w:iCs/>
          <w:sz w:val="24"/>
          <w:szCs w:val="24"/>
        </w:rPr>
        <w:t>Архитектурно-планировочное решение территории населенных пунктов с.</w:t>
      </w:r>
      <w:r w:rsidR="00843319">
        <w:rPr>
          <w:rFonts w:ascii="Times New Roman" w:eastAsia="Times New Roman" w:hAnsi="Times New Roman" w:cs="Times New Roman"/>
          <w:iCs/>
          <w:sz w:val="24"/>
          <w:szCs w:val="24"/>
        </w:rPr>
        <w:t xml:space="preserve"> Яблочное, х. Заречье </w:t>
      </w:r>
      <w:r w:rsidRPr="00D10075">
        <w:rPr>
          <w:rFonts w:ascii="Times New Roman" w:eastAsia="Times New Roman" w:hAnsi="Times New Roman" w:cs="Times New Roman"/>
          <w:iCs/>
          <w:sz w:val="24"/>
          <w:szCs w:val="24"/>
        </w:rPr>
        <w:t>всей территории сельского поселения с учетом максимального сохранения сформировавшегося ландшафта;</w:t>
      </w:r>
    </w:p>
    <w:p w:rsidR="00116A6C" w:rsidRPr="00D10075" w:rsidRDefault="00116A6C" w:rsidP="00D236B3">
      <w:pPr>
        <w:pStyle w:val="ae"/>
        <w:numPr>
          <w:ilvl w:val="0"/>
          <w:numId w:val="3"/>
        </w:numPr>
        <w:spacing w:line="240" w:lineRule="auto"/>
        <w:jc w:val="both"/>
        <w:rPr>
          <w:rFonts w:ascii="Times New Roman" w:eastAsia="Times New Roman" w:hAnsi="Times New Roman" w:cs="Times New Roman"/>
          <w:iCs/>
          <w:sz w:val="24"/>
          <w:szCs w:val="24"/>
        </w:rPr>
      </w:pPr>
      <w:r w:rsidRPr="00D10075">
        <w:rPr>
          <w:rFonts w:ascii="Times New Roman" w:eastAsia="Times New Roman" w:hAnsi="Times New Roman" w:cs="Times New Roman"/>
          <w:iCs/>
          <w:sz w:val="24"/>
          <w:szCs w:val="24"/>
        </w:rPr>
        <w:t xml:space="preserve">Определение первоочередных мероприятий по развитию социальной и инженерной инфраструктуры. </w:t>
      </w:r>
    </w:p>
    <w:p w:rsidR="00116A6C" w:rsidRPr="00D10075" w:rsidRDefault="00116A6C" w:rsidP="00406F4B">
      <w:pPr>
        <w:spacing w:line="240" w:lineRule="auto"/>
        <w:ind w:firstLine="426"/>
        <w:jc w:val="both"/>
        <w:rPr>
          <w:rFonts w:ascii="Times New Roman" w:eastAsia="Times New Roman" w:hAnsi="Times New Roman" w:cs="Times New Roman"/>
          <w:iCs/>
          <w:sz w:val="24"/>
          <w:szCs w:val="24"/>
        </w:rPr>
      </w:pPr>
      <w:r w:rsidRPr="00D10075">
        <w:rPr>
          <w:rFonts w:ascii="Times New Roman" w:eastAsia="Times New Roman" w:hAnsi="Times New Roman" w:cs="Times New Roman"/>
          <w:iCs/>
          <w:sz w:val="24"/>
          <w:szCs w:val="24"/>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w:t>
      </w:r>
      <w:r w:rsidRPr="00D10075">
        <w:rPr>
          <w:rFonts w:ascii="Times New Roman" w:eastAsia="Times New Roman" w:hAnsi="Times New Roman" w:cs="Times New Roman"/>
          <w:iCs/>
          <w:sz w:val="24"/>
          <w:szCs w:val="24"/>
        </w:rPr>
        <w:lastRenderedPageBreak/>
        <w:t>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116A6C" w:rsidRPr="00D10075" w:rsidRDefault="00116A6C" w:rsidP="00406F4B">
      <w:pPr>
        <w:spacing w:line="240" w:lineRule="auto"/>
        <w:ind w:firstLine="426"/>
        <w:jc w:val="both"/>
        <w:rPr>
          <w:rFonts w:ascii="Times New Roman" w:eastAsia="Times New Roman" w:hAnsi="Times New Roman" w:cs="Times New Roman"/>
          <w:iCs/>
          <w:sz w:val="24"/>
          <w:szCs w:val="24"/>
        </w:rPr>
      </w:pPr>
      <w:r w:rsidRPr="00D10075">
        <w:rPr>
          <w:rFonts w:ascii="Times New Roman" w:eastAsia="Times New Roman" w:hAnsi="Times New Roman" w:cs="Times New Roman"/>
          <w:iCs/>
          <w:sz w:val="24"/>
          <w:szCs w:val="24"/>
        </w:rPr>
        <w:t xml:space="preserve">Генеральный план </w:t>
      </w:r>
      <w:r w:rsidR="00AD2E29">
        <w:rPr>
          <w:rFonts w:ascii="Times New Roman" w:eastAsia="Times New Roman" w:hAnsi="Times New Roman" w:cs="Times New Roman"/>
          <w:iCs/>
          <w:sz w:val="24"/>
          <w:szCs w:val="24"/>
        </w:rPr>
        <w:t>Яблоченского</w:t>
      </w:r>
      <w:r w:rsidRPr="00D10075">
        <w:rPr>
          <w:rFonts w:ascii="Times New Roman" w:eastAsia="Times New Roman" w:hAnsi="Times New Roman" w:cs="Times New Roman"/>
          <w:iCs/>
          <w:sz w:val="24"/>
          <w:szCs w:val="24"/>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116A6C" w:rsidRPr="006E5D10" w:rsidRDefault="00116A6C" w:rsidP="00406F4B">
      <w:pPr>
        <w:spacing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ab/>
      </w:r>
      <w:r w:rsidRPr="006E5D10">
        <w:rPr>
          <w:rFonts w:ascii="Times New Roman" w:eastAsia="Times New Roman" w:hAnsi="Times New Roman" w:cs="Times New Roman"/>
          <w:b/>
          <w:iCs/>
          <w:sz w:val="24"/>
          <w:szCs w:val="24"/>
        </w:rPr>
        <w:t xml:space="preserve">В основу настоящего проекта положены данные, предоставленные службами и администрацией </w:t>
      </w:r>
      <w:r w:rsidR="00AD2E29">
        <w:rPr>
          <w:rFonts w:ascii="Times New Roman" w:eastAsia="Times New Roman" w:hAnsi="Times New Roman" w:cs="Times New Roman"/>
          <w:b/>
          <w:iCs/>
          <w:sz w:val="24"/>
          <w:szCs w:val="24"/>
        </w:rPr>
        <w:t>Яблоченского</w:t>
      </w:r>
      <w:r w:rsidRPr="006E5D10">
        <w:rPr>
          <w:rFonts w:ascii="Times New Roman" w:eastAsia="Times New Roman" w:hAnsi="Times New Roman" w:cs="Times New Roman"/>
          <w:b/>
          <w:iCs/>
          <w:sz w:val="24"/>
          <w:szCs w:val="24"/>
        </w:rPr>
        <w:t xml:space="preserve"> сельского поселения в  2006-2009 гг</w:t>
      </w:r>
      <w:r w:rsidRPr="006E5D10">
        <w:rPr>
          <w:rFonts w:ascii="Times New Roman" w:eastAsia="Times New Roman" w:hAnsi="Times New Roman" w:cs="Times New Roman"/>
          <w:iCs/>
          <w:sz w:val="24"/>
          <w:szCs w:val="24"/>
        </w:rPr>
        <w:t>.:</w:t>
      </w:r>
    </w:p>
    <w:p w:rsidR="00116A6C" w:rsidRPr="006E5D10" w:rsidRDefault="00116A6C" w:rsidP="00D236B3">
      <w:pPr>
        <w:widowControl w:val="0"/>
        <w:numPr>
          <w:ilvl w:val="0"/>
          <w:numId w:val="1"/>
        </w:numPr>
        <w:tabs>
          <w:tab w:val="left" w:pos="24480"/>
          <w:tab w:val="left" w:pos="25200"/>
          <w:tab w:val="left" w:pos="25920"/>
        </w:tabs>
        <w:suppressAutoHyphens/>
        <w:spacing w:after="0"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Паспорт </w:t>
      </w:r>
      <w:r w:rsidR="00AD2E29">
        <w:rPr>
          <w:rFonts w:ascii="Times New Roman" w:eastAsia="Times New Roman" w:hAnsi="Times New Roman" w:cs="Times New Roman"/>
          <w:iCs/>
          <w:sz w:val="24"/>
          <w:szCs w:val="24"/>
        </w:rPr>
        <w:t>Яблоченского</w:t>
      </w:r>
      <w:r w:rsidRPr="006E5D10">
        <w:rPr>
          <w:rFonts w:ascii="Times New Roman" w:eastAsia="Times New Roman" w:hAnsi="Times New Roman" w:cs="Times New Roman"/>
          <w:iCs/>
          <w:sz w:val="24"/>
          <w:szCs w:val="24"/>
        </w:rPr>
        <w:t xml:space="preserve"> сельского поселения;</w:t>
      </w:r>
    </w:p>
    <w:p w:rsidR="00116A6C" w:rsidRPr="006E5D10" w:rsidRDefault="00116A6C" w:rsidP="00D236B3">
      <w:pPr>
        <w:widowControl w:val="0"/>
        <w:numPr>
          <w:ilvl w:val="0"/>
          <w:numId w:val="1"/>
        </w:numPr>
        <w:tabs>
          <w:tab w:val="left" w:pos="24480"/>
          <w:tab w:val="left" w:pos="25200"/>
          <w:tab w:val="left" w:pos="25920"/>
        </w:tabs>
        <w:suppressAutoHyphens/>
        <w:spacing w:after="0"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Картографические материалы </w:t>
      </w:r>
      <w:r w:rsidR="00AD2E29">
        <w:rPr>
          <w:rFonts w:ascii="Times New Roman" w:eastAsia="Times New Roman" w:hAnsi="Times New Roman" w:cs="Times New Roman"/>
          <w:iCs/>
          <w:sz w:val="24"/>
          <w:szCs w:val="24"/>
        </w:rPr>
        <w:t>Яблоченского</w:t>
      </w:r>
      <w:r w:rsidRPr="006E5D10">
        <w:rPr>
          <w:rFonts w:ascii="Times New Roman" w:eastAsia="Times New Roman" w:hAnsi="Times New Roman" w:cs="Times New Roman"/>
          <w:iCs/>
          <w:sz w:val="24"/>
          <w:szCs w:val="24"/>
        </w:rPr>
        <w:t xml:space="preserve"> сельского поселения,  М 1:10000</w:t>
      </w:r>
    </w:p>
    <w:p w:rsidR="00116A6C" w:rsidRPr="006E5D10" w:rsidRDefault="00116A6C" w:rsidP="00D236B3">
      <w:pPr>
        <w:widowControl w:val="0"/>
        <w:numPr>
          <w:ilvl w:val="0"/>
          <w:numId w:val="1"/>
        </w:numPr>
        <w:suppressAutoHyphens/>
        <w:spacing w:after="0"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Закон Воронежской области от 02.12.2004 № 88-ОЗ </w:t>
      </w:r>
      <w:r w:rsidRPr="006E5D10">
        <w:rPr>
          <w:rFonts w:ascii="Times New Roman" w:eastAsia="Times New Roman" w:hAnsi="Times New Roman" w:cs="Times New Roman"/>
          <w:iCs/>
          <w:sz w:val="24"/>
          <w:szCs w:val="24"/>
        </w:rPr>
        <w:br/>
        <w:t>«Об установлении границ, наделением соответствующим статусом, определении административных центров муниципальных образований Грибановского, Каширского, Острогоржского, Семилукского, Таловского, Хохольского и города Нововоронеж» (принят областной Думой 18 ноября 2004 года);</w:t>
      </w:r>
    </w:p>
    <w:p w:rsidR="00116A6C" w:rsidRPr="006E5D10" w:rsidRDefault="00116A6C" w:rsidP="00D236B3">
      <w:pPr>
        <w:widowControl w:val="0"/>
        <w:numPr>
          <w:ilvl w:val="0"/>
          <w:numId w:val="1"/>
        </w:numPr>
        <w:suppressAutoHyphens/>
        <w:spacing w:after="0"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Устав </w:t>
      </w:r>
      <w:r w:rsidR="00AD2E29">
        <w:rPr>
          <w:rFonts w:ascii="Times New Roman" w:eastAsia="Times New Roman" w:hAnsi="Times New Roman" w:cs="Times New Roman"/>
          <w:iCs/>
          <w:sz w:val="24"/>
          <w:szCs w:val="24"/>
        </w:rPr>
        <w:t>Яблоченского</w:t>
      </w:r>
      <w:r w:rsidRPr="006E5D10">
        <w:rPr>
          <w:rFonts w:ascii="Times New Roman" w:eastAsia="Times New Roman" w:hAnsi="Times New Roman" w:cs="Times New Roman"/>
          <w:iCs/>
          <w:sz w:val="24"/>
          <w:szCs w:val="24"/>
        </w:rPr>
        <w:t xml:space="preserve"> сельского поселения;</w:t>
      </w:r>
    </w:p>
    <w:p w:rsidR="00116A6C" w:rsidRPr="006E5D10" w:rsidRDefault="00116A6C" w:rsidP="00D236B3">
      <w:pPr>
        <w:widowControl w:val="0"/>
        <w:numPr>
          <w:ilvl w:val="0"/>
          <w:numId w:val="1"/>
        </w:numPr>
        <w:tabs>
          <w:tab w:val="left" w:pos="24480"/>
          <w:tab w:val="left" w:pos="25200"/>
          <w:tab w:val="left" w:pos="25920"/>
        </w:tabs>
        <w:suppressAutoHyphens/>
        <w:spacing w:after="0"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Описание границ </w:t>
      </w:r>
      <w:r w:rsidR="00AD2E29">
        <w:rPr>
          <w:rFonts w:ascii="Times New Roman" w:eastAsia="Times New Roman" w:hAnsi="Times New Roman" w:cs="Times New Roman"/>
          <w:iCs/>
          <w:sz w:val="24"/>
          <w:szCs w:val="24"/>
        </w:rPr>
        <w:t>Яблоченского</w:t>
      </w:r>
      <w:r w:rsidRPr="006E5D10">
        <w:rPr>
          <w:rFonts w:ascii="Times New Roman" w:eastAsia="Times New Roman" w:hAnsi="Times New Roman" w:cs="Times New Roman"/>
          <w:iCs/>
          <w:sz w:val="24"/>
          <w:szCs w:val="24"/>
        </w:rPr>
        <w:t xml:space="preserve"> сельского поселения;</w:t>
      </w:r>
    </w:p>
    <w:p w:rsidR="00116A6C" w:rsidRPr="006E5D10" w:rsidRDefault="00116A6C" w:rsidP="00D236B3">
      <w:pPr>
        <w:widowControl w:val="0"/>
        <w:numPr>
          <w:ilvl w:val="0"/>
          <w:numId w:val="1"/>
        </w:numPr>
        <w:suppressAutoHyphens/>
        <w:spacing w:after="0"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Данные анкетного обследования;</w:t>
      </w:r>
    </w:p>
    <w:p w:rsidR="00116A6C" w:rsidRPr="006E5D10" w:rsidRDefault="00116A6C" w:rsidP="00D236B3">
      <w:pPr>
        <w:widowControl w:val="0"/>
        <w:numPr>
          <w:ilvl w:val="0"/>
          <w:numId w:val="1"/>
        </w:numPr>
        <w:suppressAutoHyphens/>
        <w:spacing w:after="0" w:line="240" w:lineRule="auto"/>
        <w:jc w:val="both"/>
        <w:rPr>
          <w:rFonts w:ascii="Times New Roman" w:eastAsia="Times New Roman" w:hAnsi="Times New Roman" w:cs="Times New Roman"/>
          <w:iCs/>
          <w:sz w:val="24"/>
          <w:szCs w:val="24"/>
        </w:rPr>
      </w:pPr>
      <w:r w:rsidRPr="006E5D10">
        <w:rPr>
          <w:rFonts w:ascii="Times New Roman" w:eastAsia="Times New Roman" w:hAnsi="Times New Roman" w:cs="Times New Roman"/>
          <w:iCs/>
          <w:sz w:val="24"/>
          <w:szCs w:val="24"/>
        </w:rPr>
        <w:t xml:space="preserve">Ответы на представленные запросы от соответствующих служб и организаций, ведущих хозяйственную деятельность на территории </w:t>
      </w:r>
      <w:r w:rsidR="00AD2E29">
        <w:rPr>
          <w:rFonts w:ascii="Times New Roman" w:eastAsia="Times New Roman" w:hAnsi="Times New Roman" w:cs="Times New Roman"/>
          <w:iCs/>
          <w:sz w:val="24"/>
          <w:szCs w:val="24"/>
        </w:rPr>
        <w:t>Яблоченского</w:t>
      </w:r>
      <w:r w:rsidRPr="006E5D10">
        <w:rPr>
          <w:rFonts w:ascii="Times New Roman" w:eastAsia="Times New Roman" w:hAnsi="Times New Roman" w:cs="Times New Roman"/>
          <w:iCs/>
          <w:sz w:val="24"/>
          <w:szCs w:val="24"/>
        </w:rPr>
        <w:t xml:space="preserve"> сельского поселения и Хохольского муниципального района.</w:t>
      </w:r>
    </w:p>
    <w:p w:rsidR="00116A6C" w:rsidRDefault="00116A6C" w:rsidP="00406F4B">
      <w:pPr>
        <w:spacing w:line="240" w:lineRule="auto"/>
        <w:rPr>
          <w:rFonts w:eastAsia="Times New Roman" w:cs="Arial"/>
          <w:b/>
        </w:rPr>
      </w:pPr>
      <w:r>
        <w:rPr>
          <w:rFonts w:eastAsia="Times New Roman" w:cs="Arial"/>
          <w:b/>
        </w:rPr>
        <w:br w:type="page"/>
      </w:r>
    </w:p>
    <w:p w:rsidR="00116A6C" w:rsidRDefault="00116A6C" w:rsidP="00406F4B">
      <w:pPr>
        <w:snapToGrid w:val="0"/>
        <w:spacing w:line="240" w:lineRule="auto"/>
        <w:jc w:val="center"/>
        <w:rPr>
          <w:rFonts w:eastAsia="Times New Roman" w:cs="Arial"/>
          <w:b/>
        </w:rPr>
      </w:pPr>
    </w:p>
    <w:p w:rsidR="00116A6C" w:rsidRPr="007A6796" w:rsidRDefault="00116A6C" w:rsidP="00406F4B">
      <w:pPr>
        <w:snapToGrid w:val="0"/>
        <w:spacing w:line="240" w:lineRule="auto"/>
        <w:jc w:val="center"/>
        <w:rPr>
          <w:rFonts w:ascii="Times New Roman" w:eastAsia="Times New Roman" w:hAnsi="Times New Roman" w:cs="Times New Roman"/>
          <w:b/>
          <w:kern w:val="1"/>
          <w:sz w:val="24"/>
          <w:szCs w:val="24"/>
          <w:lang w:eastAsia="ar-SA"/>
        </w:rPr>
      </w:pPr>
      <w:r w:rsidRPr="007A6796">
        <w:rPr>
          <w:rFonts w:ascii="Times New Roman" w:eastAsia="Times New Roman" w:hAnsi="Times New Roman" w:cs="Times New Roman"/>
          <w:b/>
          <w:kern w:val="1"/>
          <w:sz w:val="24"/>
          <w:szCs w:val="24"/>
          <w:lang w:eastAsia="ar-SA"/>
        </w:rPr>
        <w:t>Нормативная база:</w:t>
      </w:r>
    </w:p>
    <w:p w:rsidR="00116A6C" w:rsidRPr="006E5D10" w:rsidRDefault="00116A6C" w:rsidP="00406F4B">
      <w:pPr>
        <w:pStyle w:val="21"/>
        <w:ind w:firstLine="709"/>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116A6C" w:rsidRDefault="00116A6C" w:rsidP="00406F4B">
      <w:pPr>
        <w:pStyle w:val="21"/>
        <w:jc w:val="both"/>
        <w:rPr>
          <w:rFonts w:ascii="Times New Roman" w:eastAsia="Times New Roman" w:hAnsi="Times New Roman" w:cs="Times New Roman"/>
          <w:b/>
          <w:sz w:val="24"/>
          <w:szCs w:val="24"/>
        </w:rPr>
      </w:pPr>
    </w:p>
    <w:p w:rsidR="00116A6C" w:rsidRDefault="00116A6C" w:rsidP="000A0A1D">
      <w:pPr>
        <w:pStyle w:val="11"/>
        <w:ind w:firstLine="198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Законы </w:t>
      </w:r>
      <w:r w:rsidRPr="006E5D10">
        <w:rPr>
          <w:rFonts w:ascii="Times New Roman" w:eastAsia="Times New Roman" w:hAnsi="Times New Roman" w:cs="Times New Roman"/>
          <w:b/>
          <w:iCs/>
          <w:kern w:val="0"/>
          <w:sz w:val="24"/>
          <w:szCs w:val="24"/>
        </w:rPr>
        <w:t xml:space="preserve">Российской Федерации и </w:t>
      </w:r>
      <w:r>
        <w:rPr>
          <w:rFonts w:ascii="Times New Roman" w:eastAsia="Times New Roman" w:hAnsi="Times New Roman" w:cs="Times New Roman"/>
          <w:b/>
          <w:iCs/>
          <w:kern w:val="0"/>
          <w:sz w:val="24"/>
          <w:szCs w:val="24"/>
        </w:rPr>
        <w:t xml:space="preserve">Воронежской </w:t>
      </w:r>
      <w:r w:rsidRPr="006E5D10">
        <w:rPr>
          <w:rFonts w:ascii="Times New Roman" w:eastAsia="Times New Roman" w:hAnsi="Times New Roman" w:cs="Times New Roman"/>
          <w:b/>
          <w:iCs/>
          <w:kern w:val="0"/>
          <w:sz w:val="24"/>
          <w:szCs w:val="24"/>
        </w:rPr>
        <w:t>области:</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 xml:space="preserve">Градостроительный кодекс Российской Федерации (№190-ФЗ от 29.12.2004);  </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Федеральный закон «О введении в действие Градостроительного кодекса Российской Федерации» (№191 - ФЗ от 29.12.2004);</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Земельный кодекс Российской Федерации (№136-ФЗ от 25.10.2001);</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 xml:space="preserve">Лесной кодекс Российской Федерации (№200-ФЗ от  04.12.2006); </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Водный кодекс Российской Федерации (№74-ФЗ от 03.06.2006)</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116A6C" w:rsidRPr="006E5D10" w:rsidRDefault="00116A6C" w:rsidP="00D236B3">
      <w:pPr>
        <w:pStyle w:val="21"/>
        <w:numPr>
          <w:ilvl w:val="0"/>
          <w:numId w:val="2"/>
        </w:numPr>
        <w:jc w:val="both"/>
        <w:rPr>
          <w:rFonts w:ascii="Times New Roman" w:eastAsia="Times New Roman" w:hAnsi="Times New Roman" w:cs="Times New Roman"/>
          <w:iCs/>
          <w:kern w:val="0"/>
          <w:sz w:val="24"/>
          <w:szCs w:val="24"/>
        </w:rPr>
      </w:pPr>
      <w:r w:rsidRPr="006E5D10">
        <w:rPr>
          <w:rFonts w:ascii="Times New Roman" w:eastAsia="Times New Roman" w:hAnsi="Times New Roman" w:cs="Times New Roman"/>
          <w:iCs/>
          <w:kern w:val="0"/>
          <w:sz w:val="24"/>
          <w:szCs w:val="24"/>
        </w:rPr>
        <w:t>Федеральный закон «Об общих принципах организации местного самоуправления в Российской Федерации» (№ 131-ФЗ от  06.10.2003);</w:t>
      </w:r>
    </w:p>
    <w:p w:rsidR="00116A6C" w:rsidRDefault="00116A6C" w:rsidP="00D236B3">
      <w:pPr>
        <w:pStyle w:val="21"/>
        <w:numPr>
          <w:ilvl w:val="0"/>
          <w:numId w:val="2"/>
        </w:numPr>
        <w:jc w:val="both"/>
        <w:rPr>
          <w:rFonts w:ascii="Times New Roman" w:eastAsia="Arial" w:hAnsi="Times New Roman" w:cs="Arial"/>
          <w:sz w:val="24"/>
          <w:szCs w:val="24"/>
        </w:rPr>
      </w:pPr>
      <w:r w:rsidRPr="006E5D10">
        <w:rPr>
          <w:rFonts w:ascii="Times New Roman" w:eastAsia="Times New Roman" w:hAnsi="Times New Roman" w:cs="Times New Roman"/>
          <w:iCs/>
          <w:kern w:val="0"/>
          <w:sz w:val="24"/>
          <w:szCs w:val="24"/>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w:t>
      </w:r>
      <w:r>
        <w:rPr>
          <w:rFonts w:ascii="Times New Roman" w:eastAsia="Arial" w:hAnsi="Times New Roman" w:cs="Arial"/>
          <w:sz w:val="24"/>
          <w:szCs w:val="24"/>
        </w:rPr>
        <w:t xml:space="preserve">); </w:t>
      </w:r>
    </w:p>
    <w:p w:rsidR="00116A6C" w:rsidRDefault="00116A6C" w:rsidP="00406F4B">
      <w:pPr>
        <w:pStyle w:val="21"/>
        <w:rPr>
          <w:rFonts w:ascii="Times New Roman" w:eastAsia="Arial" w:hAnsi="Times New Roman" w:cs="Arial"/>
          <w:color w:val="000000"/>
          <w:spacing w:val="-3"/>
          <w:sz w:val="24"/>
          <w:szCs w:val="24"/>
        </w:rPr>
      </w:pPr>
    </w:p>
    <w:p w:rsidR="00116A6C" w:rsidRDefault="00116A6C" w:rsidP="000A0A1D">
      <w:pPr>
        <w:pStyle w:val="11"/>
        <w:ind w:firstLine="198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Строительные нормы и правила </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 xml:space="preserve">СНиП 2.07.01-89* «Градостроительство. Планировка и застройка городских и сельских поселений»; </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СНиП 2.02.01-83* «Основание зданий и сооружений»</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СНиП 2.04.03-85 «Канализация, наружные сети и сооружения»;</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СНиП 2.04.02-84* «Водоснабжение. Наружные сети и сооружения»;</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СНиП 2.05.06-85 «Магистральные трубопроводы»;</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 xml:space="preserve">СНиП 2.06.15-85 «Инженерная защита территорий от затопления и подтопления»; </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 xml:space="preserve">СНиП 2.05.02-85 «Автомобильные дороги»; </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СП 11-102-97 «Инженерно-экологические изыскания для строительства»;</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СНиП 11-04-2003 «Инструкция о порядке разработки, согласования, экспертизы и утверждения градостроительной документации»и др.</w:t>
      </w:r>
    </w:p>
    <w:p w:rsidR="00116A6C" w:rsidRPr="007A6796" w:rsidRDefault="00116A6C" w:rsidP="00406F4B">
      <w:pPr>
        <w:snapToGrid w:val="0"/>
        <w:spacing w:line="240" w:lineRule="auto"/>
        <w:jc w:val="center"/>
        <w:rPr>
          <w:rFonts w:ascii="Times New Roman" w:eastAsia="Times New Roman" w:hAnsi="Times New Roman" w:cs="Times New Roman"/>
          <w:b/>
          <w:kern w:val="1"/>
          <w:sz w:val="24"/>
          <w:szCs w:val="24"/>
          <w:lang w:eastAsia="ar-SA"/>
        </w:rPr>
      </w:pPr>
    </w:p>
    <w:p w:rsidR="00116A6C" w:rsidRPr="007A6796" w:rsidRDefault="00116A6C" w:rsidP="00406F4B">
      <w:pPr>
        <w:snapToGrid w:val="0"/>
        <w:spacing w:line="240" w:lineRule="auto"/>
        <w:jc w:val="center"/>
        <w:rPr>
          <w:rFonts w:ascii="Times New Roman" w:eastAsia="Times New Roman" w:hAnsi="Times New Roman" w:cs="Times New Roman"/>
          <w:b/>
          <w:kern w:val="1"/>
          <w:sz w:val="24"/>
          <w:szCs w:val="24"/>
          <w:lang w:eastAsia="ar-SA"/>
        </w:rPr>
      </w:pPr>
      <w:r w:rsidRPr="007A6796">
        <w:rPr>
          <w:rFonts w:ascii="Times New Roman" w:eastAsia="Times New Roman" w:hAnsi="Times New Roman" w:cs="Times New Roman"/>
          <w:b/>
          <w:kern w:val="1"/>
          <w:sz w:val="24"/>
          <w:szCs w:val="24"/>
          <w:lang w:eastAsia="ar-SA"/>
        </w:rPr>
        <w:t>Санитарные правила и нормы (СанПиН):</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СанПиН 2.2.1/2.1.1.1200-03 «Санитарно-защитные зоны и санитарная классификация предприятий, сооружений и иных объектов»;</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 xml:space="preserve">СанПиН 2.1.4.1110-02 «Зоны санитарной охраны источников водоснабжения </w:t>
      </w:r>
      <w:r w:rsidRPr="007A6796">
        <w:rPr>
          <w:rFonts w:ascii="Times New Roman" w:eastAsia="Times New Roman" w:hAnsi="Times New Roman" w:cs="Times New Roman"/>
          <w:iCs/>
          <w:kern w:val="0"/>
          <w:sz w:val="24"/>
          <w:szCs w:val="24"/>
        </w:rPr>
        <w:lastRenderedPageBreak/>
        <w:t>и водопроводов питьевого назначения»;</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СанПин 2.1.7.728-99 «Правила сбора, хранения и удаления отходов лечебно-профилактических учреждений»;</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СанПиН 2.4.2.1178-02 «Гигиенические требования  к условиям обучения в общеобразовательных учреждениях».</w:t>
      </w:r>
    </w:p>
    <w:p w:rsidR="00116A6C" w:rsidRDefault="00116A6C" w:rsidP="00406F4B">
      <w:pPr>
        <w:spacing w:line="240" w:lineRule="auto"/>
        <w:jc w:val="center"/>
        <w:rPr>
          <w:rFonts w:ascii="Times New Roman" w:eastAsia="Times New Roman" w:hAnsi="Times New Roman" w:cs="Times New Roman"/>
          <w:b/>
          <w:kern w:val="1"/>
          <w:sz w:val="24"/>
          <w:szCs w:val="24"/>
          <w:lang w:eastAsia="ar-SA"/>
        </w:rPr>
      </w:pPr>
    </w:p>
    <w:p w:rsidR="00116A6C" w:rsidRPr="007A6796" w:rsidRDefault="00116A6C" w:rsidP="00406F4B">
      <w:pPr>
        <w:pStyle w:val="21"/>
        <w:ind w:left="1429"/>
        <w:jc w:val="center"/>
        <w:rPr>
          <w:rFonts w:ascii="Times New Roman" w:eastAsia="Times New Roman" w:hAnsi="Times New Roman" w:cs="Times New Roman"/>
          <w:b/>
          <w:sz w:val="24"/>
          <w:szCs w:val="24"/>
        </w:rPr>
      </w:pPr>
      <w:r w:rsidRPr="007A6796">
        <w:rPr>
          <w:rFonts w:ascii="Times New Roman" w:eastAsia="Times New Roman" w:hAnsi="Times New Roman" w:cs="Times New Roman"/>
          <w:b/>
          <w:sz w:val="24"/>
          <w:szCs w:val="24"/>
        </w:rPr>
        <w:t>Прочие документы:</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 xml:space="preserve">РД 34.20.185-94 «Инструкция по проектированию городских </w:t>
      </w:r>
      <w:r w:rsidRPr="007A6796">
        <w:rPr>
          <w:rFonts w:ascii="Times New Roman" w:eastAsia="Times New Roman" w:hAnsi="Times New Roman" w:cs="Times New Roman"/>
          <w:iCs/>
          <w:kern w:val="0"/>
          <w:sz w:val="24"/>
          <w:szCs w:val="24"/>
        </w:rPr>
        <w:br/>
        <w:t>электрических сетей»;</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СП 31-110-2003 «Проектирование и монтаж электроустановок жилых и общественных зданий»;</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«Правила охраны электрических сетей напряжением свыше 1000 вольт», утвержденные Постановлением Совета Министров СССР №255 от 26. 03. 1984г.;</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«Правила охраны газораспределительных сетей», утвержденные Постановлением Правительства РФ №878 от 20.11.2000;</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«Правила охраны магистральных трубопроводов», утвержденные постановлением Гостехнадзора России №9 от 22.04.1992;</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 xml:space="preserve">«Рекомендации  по проектированию улиц и дорог городов и сельских поселений», Москва 1994, Центральный научно-исследовательский </w:t>
      </w:r>
      <w:r w:rsidRPr="007A6796">
        <w:rPr>
          <w:rFonts w:ascii="Times New Roman" w:eastAsia="Times New Roman" w:hAnsi="Times New Roman" w:cs="Times New Roman"/>
          <w:iCs/>
          <w:kern w:val="0"/>
          <w:sz w:val="24"/>
          <w:szCs w:val="24"/>
        </w:rPr>
        <w:br/>
        <w:t>и проектный институт по градостроительству Минстроя России;</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Указ Губернатора  Воронежской области  от 07.08.2008 № 102-у «О региональной программе «Демографическое развитие Воронежской области на 2008-2010 годы и на период до 2016года»»</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 xml:space="preserve"> «Ветеринарно-санитарные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116A6C" w:rsidRPr="007A6796" w:rsidRDefault="00116A6C"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Постановление Главы Администрации Воронежской от 01.03.2001 № 272 « Об  изменении перечня областных автомобильных дорог общего пользования»</w:t>
      </w:r>
    </w:p>
    <w:p w:rsidR="004E7E3F" w:rsidRDefault="004E7E3F" w:rsidP="00406F4B">
      <w:pPr>
        <w:spacing w:line="240" w:lineRule="auto"/>
        <w:jc w:val="both"/>
        <w:rPr>
          <w:rFonts w:ascii="Times New Roman" w:eastAsia="Times New Roman" w:hAnsi="Times New Roman" w:cs="Times New Roman"/>
          <w:iCs/>
          <w:sz w:val="24"/>
          <w:szCs w:val="24"/>
        </w:rPr>
      </w:pPr>
    </w:p>
    <w:p w:rsidR="004E7E3F" w:rsidRPr="007A6796" w:rsidRDefault="004E7E3F" w:rsidP="00406F4B">
      <w:pPr>
        <w:spacing w:line="240" w:lineRule="auto"/>
        <w:ind w:firstLine="709"/>
        <w:jc w:val="both"/>
        <w:rPr>
          <w:rFonts w:ascii="Times New Roman" w:eastAsia="Times New Roman" w:hAnsi="Times New Roman" w:cs="Times New Roman"/>
          <w:iCs/>
          <w:sz w:val="24"/>
          <w:szCs w:val="24"/>
        </w:rPr>
      </w:pPr>
      <w:r w:rsidRPr="007A6796">
        <w:rPr>
          <w:rFonts w:ascii="Times New Roman" w:eastAsia="Times New Roman" w:hAnsi="Times New Roman" w:cs="Times New Roman"/>
          <w:iCs/>
          <w:sz w:val="24"/>
          <w:szCs w:val="24"/>
        </w:rPr>
        <w:t>Содержанием настоящего тома являются материалы по обоснованию проекта генерального плана в текстовой форме (пояснительная записка).</w:t>
      </w:r>
    </w:p>
    <w:p w:rsidR="004E7E3F" w:rsidRPr="007A6796" w:rsidRDefault="004E7E3F" w:rsidP="00406F4B">
      <w:pPr>
        <w:spacing w:line="240" w:lineRule="auto"/>
        <w:ind w:firstLine="720"/>
        <w:jc w:val="both"/>
        <w:rPr>
          <w:rFonts w:ascii="Times New Roman" w:eastAsia="Times New Roman" w:hAnsi="Times New Roman" w:cs="Times New Roman"/>
          <w:iCs/>
          <w:sz w:val="24"/>
          <w:szCs w:val="24"/>
        </w:rPr>
      </w:pPr>
      <w:r w:rsidRPr="007A6796">
        <w:rPr>
          <w:rFonts w:ascii="Times New Roman" w:eastAsia="Times New Roman" w:hAnsi="Times New Roman" w:cs="Times New Roman"/>
          <w:iCs/>
          <w:sz w:val="24"/>
          <w:szCs w:val="24"/>
        </w:rPr>
        <w:lastRenderedPageBreak/>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4E7E3F" w:rsidRPr="00B60CDC" w:rsidRDefault="004E7E3F" w:rsidP="00406F4B">
      <w:pPr>
        <w:spacing w:line="240" w:lineRule="auto"/>
        <w:ind w:firstLine="720"/>
        <w:jc w:val="both"/>
        <w:rPr>
          <w:rFonts w:ascii="Times New Roman" w:eastAsia="Times New Roman" w:hAnsi="Times New Roman" w:cs="Times New Roman"/>
          <w:iCs/>
          <w:sz w:val="24"/>
          <w:szCs w:val="24"/>
        </w:rPr>
      </w:pPr>
      <w:r w:rsidRPr="00B60CDC">
        <w:rPr>
          <w:rFonts w:ascii="Times New Roman" w:eastAsia="Times New Roman" w:hAnsi="Times New Roman" w:cs="Times New Roman"/>
          <w:iCs/>
          <w:sz w:val="24"/>
          <w:szCs w:val="24"/>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разделе 5 настоящей части.</w:t>
      </w:r>
    </w:p>
    <w:p w:rsidR="004E7E3F" w:rsidRDefault="004E7E3F" w:rsidP="00406F4B">
      <w:pPr>
        <w:spacing w:line="240" w:lineRule="auto"/>
        <w:ind w:firstLine="720"/>
        <w:jc w:val="both"/>
        <w:rPr>
          <w:rFonts w:eastAsia="Times New Roman" w:cs="Arial"/>
          <w:iCs/>
        </w:rPr>
      </w:pPr>
    </w:p>
    <w:p w:rsidR="004E7E3F" w:rsidRPr="007A6796" w:rsidRDefault="004E7E3F" w:rsidP="00406F4B">
      <w:pPr>
        <w:spacing w:line="240" w:lineRule="auto"/>
        <w:ind w:firstLine="720"/>
        <w:jc w:val="both"/>
        <w:rPr>
          <w:rFonts w:ascii="Times New Roman" w:eastAsia="Times New Roman" w:hAnsi="Times New Roman" w:cs="Times New Roman"/>
          <w:iCs/>
          <w:sz w:val="24"/>
          <w:szCs w:val="24"/>
        </w:rPr>
      </w:pPr>
      <w:r w:rsidRPr="007A6796">
        <w:rPr>
          <w:rFonts w:ascii="Times New Roman" w:eastAsia="Times New Roman" w:hAnsi="Times New Roman" w:cs="Times New Roman"/>
          <w:iCs/>
          <w:sz w:val="24"/>
          <w:szCs w:val="24"/>
        </w:rPr>
        <w:t>Генеральный план разработан на следующие этапы реализации:</w:t>
      </w:r>
    </w:p>
    <w:p w:rsidR="004E7E3F" w:rsidRPr="007A6796" w:rsidRDefault="004E7E3F"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исходный год –  2010 год</w:t>
      </w:r>
    </w:p>
    <w:p w:rsidR="004E7E3F" w:rsidRPr="007A6796" w:rsidRDefault="004E7E3F"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расчетный срок – 2030 год</w:t>
      </w:r>
    </w:p>
    <w:p w:rsidR="004E7E3F" w:rsidRPr="007A6796" w:rsidRDefault="004E7E3F" w:rsidP="00D236B3">
      <w:pPr>
        <w:pStyle w:val="21"/>
        <w:numPr>
          <w:ilvl w:val="0"/>
          <w:numId w:val="2"/>
        </w:numPr>
        <w:jc w:val="both"/>
        <w:rPr>
          <w:rFonts w:ascii="Times New Roman" w:eastAsia="Times New Roman" w:hAnsi="Times New Roman" w:cs="Times New Roman"/>
          <w:iCs/>
          <w:kern w:val="0"/>
          <w:sz w:val="24"/>
          <w:szCs w:val="24"/>
        </w:rPr>
      </w:pPr>
      <w:r w:rsidRPr="007A6796">
        <w:rPr>
          <w:rFonts w:ascii="Times New Roman" w:eastAsia="Times New Roman" w:hAnsi="Times New Roman" w:cs="Times New Roman"/>
          <w:iCs/>
          <w:kern w:val="0"/>
          <w:sz w:val="24"/>
          <w:szCs w:val="24"/>
        </w:rPr>
        <w:t>первая очередь – 2020 год</w:t>
      </w:r>
    </w:p>
    <w:p w:rsidR="006254DE" w:rsidRDefault="006254DE" w:rsidP="00406F4B">
      <w:pPr>
        <w:spacing w:line="240" w:lineRule="auto"/>
        <w:rPr>
          <w:rFonts w:eastAsia="Times New Roman" w:cs="Arial"/>
          <w:b/>
          <w:bCs/>
          <w:iCs/>
        </w:rPr>
      </w:pPr>
      <w:r>
        <w:rPr>
          <w:rFonts w:eastAsia="Times New Roman" w:cs="Arial"/>
          <w:b/>
          <w:bCs/>
          <w:iCs/>
        </w:rPr>
        <w:br w:type="page"/>
      </w:r>
    </w:p>
    <w:p w:rsidR="006254DE" w:rsidRPr="006254DE" w:rsidRDefault="006254DE" w:rsidP="00406F4B">
      <w:pPr>
        <w:pStyle w:val="1"/>
        <w:spacing w:line="240" w:lineRule="auto"/>
        <w:ind w:left="792"/>
        <w:rPr>
          <w:rFonts w:eastAsia="Times New Roman"/>
          <w:iCs/>
          <w:color w:val="auto"/>
        </w:rPr>
      </w:pPr>
      <w:bookmarkStart w:id="1" w:name="_Toc287452138"/>
      <w:r w:rsidRPr="006254DE">
        <w:rPr>
          <w:color w:val="auto"/>
        </w:rPr>
        <w:lastRenderedPageBreak/>
        <w:t>1. Общие сведения о поселении</w:t>
      </w:r>
      <w:bookmarkEnd w:id="1"/>
    </w:p>
    <w:p w:rsidR="006254DE" w:rsidRPr="00DA04A0" w:rsidRDefault="006254DE" w:rsidP="00406F4B">
      <w:pPr>
        <w:pStyle w:val="2"/>
        <w:spacing w:line="240" w:lineRule="auto"/>
        <w:rPr>
          <w:rFonts w:eastAsia="Times New Roman"/>
          <w:color w:val="auto"/>
        </w:rPr>
      </w:pPr>
      <w:bookmarkStart w:id="2" w:name="_Toc287452139"/>
      <w:r w:rsidRPr="00DA04A0">
        <w:rPr>
          <w:rFonts w:eastAsia="Times New Roman"/>
          <w:color w:val="auto"/>
        </w:rPr>
        <w:t>1.1. Экономико-географическое положение и факторы развития.</w:t>
      </w:r>
      <w:bookmarkEnd w:id="2"/>
    </w:p>
    <w:p w:rsidR="006254DE" w:rsidRPr="00DA04A0" w:rsidRDefault="006254DE" w:rsidP="00406F4B">
      <w:pPr>
        <w:spacing w:line="240" w:lineRule="auto"/>
        <w:jc w:val="both"/>
        <w:rPr>
          <w:rFonts w:ascii="Times New Roman" w:eastAsia="Times New Roman" w:hAnsi="Times New Roman" w:cs="Times New Roman"/>
          <w:iCs/>
          <w:sz w:val="24"/>
          <w:szCs w:val="24"/>
        </w:rPr>
      </w:pPr>
      <w:r>
        <w:tab/>
      </w:r>
      <w:r>
        <w:rPr>
          <w:rFonts w:ascii="Times New Roman" w:eastAsia="Times New Roman" w:hAnsi="Times New Roman" w:cs="Times New Roman"/>
          <w:iCs/>
          <w:sz w:val="24"/>
          <w:szCs w:val="24"/>
        </w:rPr>
        <w:t>Яблоченское</w:t>
      </w:r>
      <w:r w:rsidRPr="00DA04A0">
        <w:rPr>
          <w:rFonts w:ascii="Times New Roman" w:eastAsia="Times New Roman" w:hAnsi="Times New Roman" w:cs="Times New Roman"/>
          <w:iCs/>
          <w:sz w:val="24"/>
          <w:szCs w:val="24"/>
        </w:rPr>
        <w:t xml:space="preserve"> сельское поселение расположено в южной части Хохольского муниципального района Воронежской области. Поселение граничит с одним муниципальным районом, </w:t>
      </w:r>
      <w:r w:rsidR="00217CE3">
        <w:rPr>
          <w:rFonts w:ascii="Times New Roman" w:eastAsia="Times New Roman" w:hAnsi="Times New Roman" w:cs="Times New Roman"/>
          <w:iCs/>
          <w:sz w:val="24"/>
          <w:szCs w:val="24"/>
        </w:rPr>
        <w:t xml:space="preserve">пятью </w:t>
      </w:r>
      <w:r w:rsidRPr="00DA04A0">
        <w:rPr>
          <w:rFonts w:ascii="Times New Roman" w:eastAsia="Times New Roman" w:hAnsi="Times New Roman" w:cs="Times New Roman"/>
          <w:iCs/>
          <w:sz w:val="24"/>
          <w:szCs w:val="24"/>
        </w:rPr>
        <w:t xml:space="preserve">сельскими поселениями Хохольского муниципального района, а именно: на </w:t>
      </w:r>
      <w:r w:rsidR="00217CE3">
        <w:rPr>
          <w:rFonts w:ascii="Times New Roman" w:eastAsia="Times New Roman" w:hAnsi="Times New Roman" w:cs="Times New Roman"/>
          <w:iCs/>
          <w:sz w:val="24"/>
          <w:szCs w:val="24"/>
        </w:rPr>
        <w:t xml:space="preserve">юго - западе </w:t>
      </w:r>
      <w:r w:rsidRPr="00DA04A0">
        <w:rPr>
          <w:rFonts w:ascii="Times New Roman" w:eastAsia="Times New Roman" w:hAnsi="Times New Roman" w:cs="Times New Roman"/>
          <w:iCs/>
          <w:sz w:val="24"/>
          <w:szCs w:val="24"/>
        </w:rPr>
        <w:t xml:space="preserve">- с Репьевским </w:t>
      </w:r>
      <w:r w:rsidR="00217CE3">
        <w:rPr>
          <w:rFonts w:ascii="Times New Roman" w:eastAsia="Times New Roman" w:hAnsi="Times New Roman" w:cs="Times New Roman"/>
          <w:iCs/>
          <w:sz w:val="24"/>
          <w:szCs w:val="24"/>
        </w:rPr>
        <w:t xml:space="preserve">муниципальным районом, </w:t>
      </w:r>
      <w:r w:rsidR="005F4752">
        <w:rPr>
          <w:rFonts w:ascii="Times New Roman" w:eastAsia="Times New Roman" w:hAnsi="Times New Roman" w:cs="Times New Roman"/>
          <w:iCs/>
          <w:sz w:val="24"/>
          <w:szCs w:val="24"/>
        </w:rPr>
        <w:t xml:space="preserve">на западе - </w:t>
      </w:r>
      <w:r w:rsidR="00217CE3">
        <w:rPr>
          <w:rFonts w:ascii="Times New Roman" w:eastAsia="Times New Roman" w:hAnsi="Times New Roman" w:cs="Times New Roman"/>
          <w:iCs/>
          <w:sz w:val="24"/>
          <w:szCs w:val="24"/>
        </w:rPr>
        <w:t>с Кочетовским сельским поселением, на юге</w:t>
      </w:r>
      <w:r w:rsidRPr="00DA04A0">
        <w:rPr>
          <w:rFonts w:ascii="Times New Roman" w:eastAsia="Times New Roman" w:hAnsi="Times New Roman" w:cs="Times New Roman"/>
          <w:iCs/>
          <w:sz w:val="24"/>
          <w:szCs w:val="24"/>
        </w:rPr>
        <w:t xml:space="preserve"> — с </w:t>
      </w:r>
      <w:r w:rsidR="00217CE3">
        <w:rPr>
          <w:rFonts w:ascii="Times New Roman" w:eastAsia="Times New Roman" w:hAnsi="Times New Roman" w:cs="Times New Roman"/>
          <w:iCs/>
          <w:sz w:val="24"/>
          <w:szCs w:val="24"/>
        </w:rPr>
        <w:t xml:space="preserve">Оськинским </w:t>
      </w:r>
      <w:r w:rsidRPr="00DA04A0">
        <w:rPr>
          <w:rFonts w:ascii="Times New Roman" w:eastAsia="Times New Roman" w:hAnsi="Times New Roman" w:cs="Times New Roman"/>
          <w:iCs/>
          <w:sz w:val="24"/>
          <w:szCs w:val="24"/>
        </w:rPr>
        <w:t>сельским  поселением, на</w:t>
      </w:r>
      <w:r w:rsidR="00217CE3">
        <w:rPr>
          <w:rFonts w:ascii="Times New Roman" w:eastAsia="Times New Roman" w:hAnsi="Times New Roman" w:cs="Times New Roman"/>
          <w:iCs/>
          <w:sz w:val="24"/>
          <w:szCs w:val="24"/>
        </w:rPr>
        <w:t xml:space="preserve"> юго-</w:t>
      </w:r>
      <w:r w:rsidRPr="00DA04A0">
        <w:rPr>
          <w:rFonts w:ascii="Times New Roman" w:eastAsia="Times New Roman" w:hAnsi="Times New Roman" w:cs="Times New Roman"/>
          <w:iCs/>
          <w:sz w:val="24"/>
          <w:szCs w:val="24"/>
        </w:rPr>
        <w:t xml:space="preserve"> востоке – с </w:t>
      </w:r>
      <w:r w:rsidR="00217CE3">
        <w:rPr>
          <w:rFonts w:ascii="Times New Roman" w:eastAsia="Times New Roman" w:hAnsi="Times New Roman" w:cs="Times New Roman"/>
          <w:iCs/>
          <w:sz w:val="24"/>
          <w:szCs w:val="24"/>
        </w:rPr>
        <w:t xml:space="preserve">Архангельским </w:t>
      </w:r>
      <w:r w:rsidRPr="00DA04A0">
        <w:rPr>
          <w:rFonts w:ascii="Times New Roman" w:eastAsia="Times New Roman" w:hAnsi="Times New Roman" w:cs="Times New Roman"/>
          <w:iCs/>
          <w:sz w:val="24"/>
          <w:szCs w:val="24"/>
        </w:rPr>
        <w:t>сельским посел</w:t>
      </w:r>
      <w:r w:rsidR="00217CE3">
        <w:rPr>
          <w:rFonts w:ascii="Times New Roman" w:eastAsia="Times New Roman" w:hAnsi="Times New Roman" w:cs="Times New Roman"/>
          <w:iCs/>
          <w:sz w:val="24"/>
          <w:szCs w:val="24"/>
        </w:rPr>
        <w:t>ением, на востоке</w:t>
      </w:r>
      <w:r w:rsidR="009E643D">
        <w:rPr>
          <w:rFonts w:ascii="Times New Roman" w:eastAsia="Times New Roman" w:hAnsi="Times New Roman" w:cs="Times New Roman"/>
          <w:iCs/>
          <w:sz w:val="24"/>
          <w:szCs w:val="24"/>
        </w:rPr>
        <w:t xml:space="preserve"> – с </w:t>
      </w:r>
      <w:r w:rsidR="00217CE3">
        <w:rPr>
          <w:rFonts w:ascii="Times New Roman" w:eastAsia="Times New Roman" w:hAnsi="Times New Roman" w:cs="Times New Roman"/>
          <w:iCs/>
          <w:sz w:val="24"/>
          <w:szCs w:val="24"/>
        </w:rPr>
        <w:t xml:space="preserve">Борщевским </w:t>
      </w:r>
      <w:r w:rsidRPr="00DA04A0">
        <w:rPr>
          <w:rFonts w:ascii="Times New Roman" w:eastAsia="Times New Roman" w:hAnsi="Times New Roman" w:cs="Times New Roman"/>
          <w:iCs/>
          <w:sz w:val="24"/>
          <w:szCs w:val="24"/>
        </w:rPr>
        <w:t>сель</w:t>
      </w:r>
      <w:r w:rsidR="009E643D">
        <w:rPr>
          <w:rFonts w:ascii="Times New Roman" w:eastAsia="Times New Roman" w:hAnsi="Times New Roman" w:cs="Times New Roman"/>
          <w:iCs/>
          <w:sz w:val="24"/>
          <w:szCs w:val="24"/>
        </w:rPr>
        <w:t xml:space="preserve">скими поселениями, на </w:t>
      </w:r>
      <w:r w:rsidR="003A2BC5">
        <w:rPr>
          <w:rFonts w:ascii="Times New Roman" w:eastAsia="Times New Roman" w:hAnsi="Times New Roman" w:cs="Times New Roman"/>
          <w:iCs/>
          <w:sz w:val="24"/>
          <w:szCs w:val="24"/>
        </w:rPr>
        <w:t xml:space="preserve">севере </w:t>
      </w:r>
      <w:r w:rsidR="009E643D">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с</w:t>
      </w:r>
      <w:r w:rsidR="00217CE3">
        <w:rPr>
          <w:rFonts w:ascii="Times New Roman" w:eastAsia="Times New Roman" w:hAnsi="Times New Roman" w:cs="Times New Roman"/>
          <w:iCs/>
          <w:sz w:val="24"/>
          <w:szCs w:val="24"/>
        </w:rPr>
        <w:t xml:space="preserve"> </w:t>
      </w:r>
      <w:r w:rsidR="003A2BC5">
        <w:rPr>
          <w:rFonts w:ascii="Times New Roman" w:eastAsia="Times New Roman" w:hAnsi="Times New Roman" w:cs="Times New Roman"/>
          <w:iCs/>
          <w:sz w:val="24"/>
          <w:szCs w:val="24"/>
        </w:rPr>
        <w:t>Костенским</w:t>
      </w:r>
      <w:r w:rsidR="00217CE3">
        <w:rPr>
          <w:rFonts w:ascii="Times New Roman" w:eastAsia="Times New Roman" w:hAnsi="Times New Roman" w:cs="Times New Roman"/>
          <w:iCs/>
          <w:sz w:val="24"/>
          <w:szCs w:val="24"/>
        </w:rPr>
        <w:t xml:space="preserve"> сельским поселением.</w:t>
      </w:r>
    </w:p>
    <w:p w:rsidR="00727DB8" w:rsidRDefault="006254DE" w:rsidP="00406F4B">
      <w:pPr>
        <w:spacing w:line="240" w:lineRule="auto"/>
        <w:jc w:val="both"/>
        <w:rPr>
          <w:rFonts w:ascii="Times New Roman" w:eastAsia="Times New Roman" w:hAnsi="Times New Roman" w:cs="Times New Roman"/>
          <w:iCs/>
          <w:sz w:val="24"/>
          <w:szCs w:val="24"/>
        </w:rPr>
      </w:pPr>
      <w:r w:rsidRPr="00DA04A0">
        <w:rPr>
          <w:rFonts w:ascii="Times New Roman" w:eastAsia="Times New Roman" w:hAnsi="Times New Roman" w:cs="Times New Roman"/>
          <w:iCs/>
          <w:sz w:val="24"/>
          <w:szCs w:val="24"/>
        </w:rPr>
        <w:tab/>
        <w:t>Сложившаяся плани</w:t>
      </w:r>
      <w:r>
        <w:rPr>
          <w:rFonts w:ascii="Times New Roman" w:eastAsia="Times New Roman" w:hAnsi="Times New Roman" w:cs="Times New Roman"/>
          <w:iCs/>
          <w:sz w:val="24"/>
          <w:szCs w:val="24"/>
        </w:rPr>
        <w:t>ровочная структура Яблоченского</w:t>
      </w:r>
      <w:r w:rsidRPr="00DA04A0">
        <w:rPr>
          <w:rFonts w:ascii="Times New Roman" w:eastAsia="Times New Roman" w:hAnsi="Times New Roman" w:cs="Times New Roman"/>
          <w:iCs/>
          <w:sz w:val="24"/>
          <w:szCs w:val="24"/>
        </w:rPr>
        <w:t xml:space="preserve"> сельского поселения представляет собой </w:t>
      </w:r>
      <w:r w:rsidR="00727DB8">
        <w:rPr>
          <w:rFonts w:ascii="Times New Roman" w:eastAsia="Times New Roman" w:hAnsi="Times New Roman" w:cs="Times New Roman"/>
          <w:iCs/>
          <w:sz w:val="24"/>
          <w:szCs w:val="24"/>
        </w:rPr>
        <w:t xml:space="preserve">два </w:t>
      </w:r>
      <w:r w:rsidRPr="00DA04A0">
        <w:rPr>
          <w:rFonts w:ascii="Times New Roman" w:eastAsia="Times New Roman" w:hAnsi="Times New Roman" w:cs="Times New Roman"/>
          <w:iCs/>
          <w:sz w:val="24"/>
          <w:szCs w:val="24"/>
        </w:rPr>
        <w:t>населенных пунктов —</w:t>
      </w:r>
      <w:r w:rsidR="00727DB8">
        <w:rPr>
          <w:rFonts w:ascii="Times New Roman" w:eastAsia="Times New Roman" w:hAnsi="Times New Roman" w:cs="Times New Roman"/>
          <w:iCs/>
          <w:sz w:val="24"/>
          <w:szCs w:val="24"/>
        </w:rPr>
        <w:t xml:space="preserve"> с. Яблочен</w:t>
      </w:r>
      <w:r w:rsidR="00CF10CE">
        <w:rPr>
          <w:rFonts w:ascii="Times New Roman" w:eastAsia="Times New Roman" w:hAnsi="Times New Roman" w:cs="Times New Roman"/>
          <w:iCs/>
          <w:sz w:val="24"/>
          <w:szCs w:val="24"/>
        </w:rPr>
        <w:t>ое</w:t>
      </w:r>
      <w:r w:rsidR="00727DB8">
        <w:rPr>
          <w:rFonts w:ascii="Times New Roman" w:eastAsia="Times New Roman" w:hAnsi="Times New Roman" w:cs="Times New Roman"/>
          <w:iCs/>
          <w:sz w:val="24"/>
          <w:szCs w:val="24"/>
        </w:rPr>
        <w:t>, х. Заречье.</w:t>
      </w:r>
    </w:p>
    <w:p w:rsidR="00727DB8" w:rsidRDefault="006254DE" w:rsidP="00406F4B">
      <w:pPr>
        <w:spacing w:line="240" w:lineRule="auto"/>
        <w:jc w:val="both"/>
        <w:rPr>
          <w:rFonts w:ascii="Times New Roman" w:eastAsia="Times New Roman" w:hAnsi="Times New Roman" w:cs="Times New Roman"/>
          <w:iCs/>
          <w:sz w:val="24"/>
          <w:szCs w:val="24"/>
        </w:rPr>
      </w:pPr>
      <w:r w:rsidRPr="00DA04A0">
        <w:rPr>
          <w:rFonts w:ascii="Times New Roman" w:eastAsia="Times New Roman" w:hAnsi="Times New Roman" w:cs="Times New Roman"/>
          <w:iCs/>
          <w:sz w:val="24"/>
          <w:szCs w:val="24"/>
        </w:rPr>
        <w:tab/>
        <w:t>Общая площадь территории муниципал</w:t>
      </w:r>
      <w:r w:rsidR="00B575D8">
        <w:rPr>
          <w:rFonts w:ascii="Times New Roman" w:eastAsia="Times New Roman" w:hAnsi="Times New Roman" w:cs="Times New Roman"/>
          <w:iCs/>
          <w:sz w:val="24"/>
          <w:szCs w:val="24"/>
        </w:rPr>
        <w:t>ьного образования составляет —</w:t>
      </w:r>
      <w:r w:rsidR="00727DB8">
        <w:rPr>
          <w:rFonts w:ascii="Times New Roman" w:eastAsia="Times New Roman" w:hAnsi="Times New Roman" w:cs="Times New Roman"/>
          <w:iCs/>
          <w:sz w:val="24"/>
          <w:szCs w:val="24"/>
        </w:rPr>
        <w:t xml:space="preserve"> 7051 га.</w:t>
      </w:r>
    </w:p>
    <w:p w:rsidR="006254DE" w:rsidRPr="00DA04A0" w:rsidRDefault="006254DE" w:rsidP="00406F4B">
      <w:pPr>
        <w:spacing w:line="240" w:lineRule="auto"/>
        <w:jc w:val="both"/>
        <w:rPr>
          <w:rFonts w:ascii="Times New Roman" w:eastAsia="Times New Roman" w:hAnsi="Times New Roman" w:cs="Times New Roman"/>
          <w:iCs/>
          <w:sz w:val="24"/>
          <w:szCs w:val="24"/>
        </w:rPr>
      </w:pPr>
      <w:r w:rsidRPr="00DA04A0">
        <w:rPr>
          <w:rFonts w:ascii="Times New Roman" w:eastAsia="Times New Roman" w:hAnsi="Times New Roman" w:cs="Times New Roman"/>
          <w:iCs/>
          <w:sz w:val="24"/>
          <w:szCs w:val="24"/>
        </w:rPr>
        <w:tab/>
        <w:t>Общая численность населения се</w:t>
      </w:r>
      <w:r w:rsidR="000E42CF">
        <w:rPr>
          <w:rFonts w:ascii="Times New Roman" w:eastAsia="Times New Roman" w:hAnsi="Times New Roman" w:cs="Times New Roman"/>
          <w:iCs/>
          <w:sz w:val="24"/>
          <w:szCs w:val="24"/>
        </w:rPr>
        <w:t>льского поселения составляет 787</w:t>
      </w:r>
      <w:r w:rsidRPr="00DA04A0">
        <w:rPr>
          <w:rFonts w:ascii="Times New Roman" w:eastAsia="Times New Roman" w:hAnsi="Times New Roman" w:cs="Times New Roman"/>
          <w:iCs/>
          <w:sz w:val="24"/>
          <w:szCs w:val="24"/>
        </w:rPr>
        <w:t xml:space="preserve"> человек по состоянию на 01.01.2009 г.</w:t>
      </w:r>
    </w:p>
    <w:p w:rsidR="006254DE" w:rsidRPr="00DA04A0" w:rsidRDefault="006254DE" w:rsidP="00406F4B">
      <w:pPr>
        <w:spacing w:line="240" w:lineRule="auto"/>
        <w:jc w:val="both"/>
        <w:rPr>
          <w:rFonts w:ascii="Times New Roman" w:eastAsia="Times New Roman" w:hAnsi="Times New Roman" w:cs="Times New Roman"/>
          <w:iCs/>
          <w:sz w:val="24"/>
          <w:szCs w:val="24"/>
        </w:rPr>
      </w:pPr>
      <w:r w:rsidRPr="00DA04A0">
        <w:rPr>
          <w:rFonts w:ascii="Times New Roman" w:eastAsia="Times New Roman" w:hAnsi="Times New Roman" w:cs="Times New Roman"/>
          <w:iCs/>
          <w:sz w:val="24"/>
          <w:szCs w:val="24"/>
        </w:rPr>
        <w:tab/>
        <w:t>Территория поселения изрезана многочисленным</w:t>
      </w:r>
      <w:r w:rsidR="009C7F30">
        <w:rPr>
          <w:rFonts w:ascii="Times New Roman" w:eastAsia="Times New Roman" w:hAnsi="Times New Roman" w:cs="Times New Roman"/>
          <w:iCs/>
          <w:sz w:val="24"/>
          <w:szCs w:val="24"/>
        </w:rPr>
        <w:t>и овражно- балочными системами</w:t>
      </w:r>
      <w:r w:rsidR="001A6E7B">
        <w:rPr>
          <w:rFonts w:ascii="Times New Roman" w:eastAsia="Times New Roman" w:hAnsi="Times New Roman" w:cs="Times New Roman"/>
          <w:iCs/>
          <w:sz w:val="24"/>
          <w:szCs w:val="24"/>
        </w:rPr>
        <w:t xml:space="preserve">. </w:t>
      </w:r>
      <w:r w:rsidRPr="00DA04A0">
        <w:rPr>
          <w:rFonts w:ascii="Times New Roman" w:eastAsia="Times New Roman" w:hAnsi="Times New Roman" w:cs="Times New Roman"/>
          <w:iCs/>
          <w:sz w:val="24"/>
          <w:szCs w:val="24"/>
        </w:rPr>
        <w:t>Поселение занимает террит</w:t>
      </w:r>
      <w:r>
        <w:rPr>
          <w:rFonts w:ascii="Times New Roman" w:eastAsia="Times New Roman" w:hAnsi="Times New Roman" w:cs="Times New Roman"/>
          <w:iCs/>
          <w:sz w:val="24"/>
          <w:szCs w:val="24"/>
        </w:rPr>
        <w:t xml:space="preserve">орию, на которой отмечается </w:t>
      </w:r>
      <w:r w:rsidRPr="00DA04A0">
        <w:rPr>
          <w:rFonts w:ascii="Times New Roman" w:eastAsia="Times New Roman" w:hAnsi="Times New Roman" w:cs="Times New Roman"/>
          <w:iCs/>
          <w:sz w:val="24"/>
          <w:szCs w:val="24"/>
        </w:rPr>
        <w:t>обширные у</w:t>
      </w:r>
      <w:r w:rsidR="009C7F30">
        <w:rPr>
          <w:rFonts w:ascii="Times New Roman" w:eastAsia="Times New Roman" w:hAnsi="Times New Roman" w:cs="Times New Roman"/>
          <w:iCs/>
          <w:sz w:val="24"/>
          <w:szCs w:val="24"/>
        </w:rPr>
        <w:t xml:space="preserve">частки лесного фонда, несколько крупных </w:t>
      </w:r>
      <w:r w:rsidRPr="00DA04A0">
        <w:rPr>
          <w:rFonts w:ascii="Times New Roman" w:eastAsia="Times New Roman" w:hAnsi="Times New Roman" w:cs="Times New Roman"/>
          <w:iCs/>
          <w:sz w:val="24"/>
          <w:szCs w:val="24"/>
        </w:rPr>
        <w:t xml:space="preserve">прудов на землях сельскохозяйственного назначения и в границах населенного пункта. Кроме того, по территории поселения проходят автомобильные дороги общего пользования </w:t>
      </w:r>
      <w:r w:rsidR="009C7F30">
        <w:rPr>
          <w:rFonts w:ascii="Times New Roman" w:eastAsia="Times New Roman" w:hAnsi="Times New Roman" w:cs="Times New Roman"/>
          <w:iCs/>
          <w:sz w:val="24"/>
          <w:szCs w:val="24"/>
        </w:rPr>
        <w:t>федерального значения Р-194</w:t>
      </w:r>
      <w:r w:rsidR="004D5E04">
        <w:rPr>
          <w:rFonts w:ascii="Times New Roman" w:eastAsia="Times New Roman" w:hAnsi="Times New Roman" w:cs="Times New Roman"/>
          <w:iCs/>
          <w:sz w:val="24"/>
          <w:szCs w:val="24"/>
        </w:rPr>
        <w:t xml:space="preserve"> «Воронеж- Луганск»</w:t>
      </w:r>
      <w:r w:rsidR="009C7F30">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регионального </w:t>
      </w:r>
      <w:r w:rsidRPr="00DA04A0">
        <w:rPr>
          <w:rFonts w:ascii="Times New Roman" w:eastAsia="Times New Roman" w:hAnsi="Times New Roman" w:cs="Times New Roman"/>
          <w:iCs/>
          <w:sz w:val="24"/>
          <w:szCs w:val="24"/>
        </w:rPr>
        <w:t>значения:</w:t>
      </w:r>
      <w:r w:rsidR="009C7F30">
        <w:rPr>
          <w:rFonts w:ascii="Times New Roman" w:eastAsia="Times New Roman" w:hAnsi="Times New Roman" w:cs="Times New Roman"/>
          <w:iCs/>
          <w:sz w:val="24"/>
          <w:szCs w:val="24"/>
        </w:rPr>
        <w:t xml:space="preserve"> 8-31</w:t>
      </w:r>
      <w:r>
        <w:rPr>
          <w:rFonts w:ascii="Times New Roman" w:eastAsia="Times New Roman" w:hAnsi="Times New Roman" w:cs="Times New Roman"/>
          <w:iCs/>
          <w:sz w:val="24"/>
          <w:szCs w:val="24"/>
        </w:rPr>
        <w:t xml:space="preserve"> «Воронеж- Луганск»- с.</w:t>
      </w:r>
      <w:r w:rsidR="009C7F30">
        <w:rPr>
          <w:rFonts w:ascii="Times New Roman" w:eastAsia="Times New Roman" w:hAnsi="Times New Roman" w:cs="Times New Roman"/>
          <w:iCs/>
          <w:sz w:val="24"/>
          <w:szCs w:val="24"/>
        </w:rPr>
        <w:t xml:space="preserve"> Яблочное, 16</w:t>
      </w:r>
      <w:r>
        <w:rPr>
          <w:rFonts w:ascii="Times New Roman" w:eastAsia="Times New Roman" w:hAnsi="Times New Roman" w:cs="Times New Roman"/>
          <w:iCs/>
          <w:sz w:val="24"/>
          <w:szCs w:val="24"/>
        </w:rPr>
        <w:t>-31 «</w:t>
      </w:r>
      <w:r w:rsidR="009C7F30">
        <w:rPr>
          <w:rFonts w:ascii="Times New Roman" w:eastAsia="Times New Roman" w:hAnsi="Times New Roman" w:cs="Times New Roman"/>
          <w:iCs/>
          <w:sz w:val="24"/>
          <w:szCs w:val="24"/>
        </w:rPr>
        <w:t xml:space="preserve">Яблочное - Заречье»; </w:t>
      </w:r>
      <w:r w:rsidRPr="00DA04A0">
        <w:rPr>
          <w:rFonts w:ascii="Times New Roman" w:eastAsia="Times New Roman" w:hAnsi="Times New Roman" w:cs="Times New Roman"/>
          <w:iCs/>
          <w:sz w:val="24"/>
          <w:szCs w:val="24"/>
        </w:rPr>
        <w:t xml:space="preserve">отмечается несколько </w:t>
      </w:r>
      <w:r>
        <w:rPr>
          <w:rFonts w:ascii="Times New Roman" w:eastAsia="Times New Roman" w:hAnsi="Times New Roman" w:cs="Times New Roman"/>
          <w:iCs/>
          <w:sz w:val="24"/>
          <w:szCs w:val="24"/>
        </w:rPr>
        <w:t xml:space="preserve">дорог </w:t>
      </w:r>
      <w:r w:rsidRPr="00DA04A0">
        <w:rPr>
          <w:rFonts w:ascii="Times New Roman" w:eastAsia="Times New Roman" w:hAnsi="Times New Roman" w:cs="Times New Roman"/>
          <w:iCs/>
          <w:sz w:val="24"/>
          <w:szCs w:val="24"/>
        </w:rPr>
        <w:t>общего пользования</w:t>
      </w:r>
      <w:r>
        <w:rPr>
          <w:rFonts w:ascii="Times New Roman" w:eastAsia="Times New Roman" w:hAnsi="Times New Roman" w:cs="Times New Roman"/>
          <w:iCs/>
          <w:sz w:val="24"/>
          <w:szCs w:val="24"/>
        </w:rPr>
        <w:t xml:space="preserve"> местного значения</w:t>
      </w:r>
      <w:r w:rsidRPr="00DA04A0">
        <w:rPr>
          <w:rFonts w:ascii="Times New Roman" w:eastAsia="Times New Roman" w:hAnsi="Times New Roman" w:cs="Times New Roman"/>
          <w:iCs/>
          <w:sz w:val="24"/>
          <w:szCs w:val="24"/>
        </w:rPr>
        <w:t xml:space="preserve">, обеспечивающие сообщение между населенными пунктами сельского поселения. </w:t>
      </w:r>
    </w:p>
    <w:p w:rsidR="006254DE" w:rsidRPr="00483015" w:rsidRDefault="006254DE" w:rsidP="00406F4B">
      <w:pPr>
        <w:spacing w:line="240" w:lineRule="auto"/>
        <w:jc w:val="both"/>
        <w:rPr>
          <w:color w:val="FF0000"/>
        </w:rPr>
      </w:pPr>
      <w:r w:rsidRPr="00DA04A0">
        <w:rPr>
          <w:rFonts w:ascii="Times New Roman" w:eastAsia="Times New Roman" w:hAnsi="Times New Roman" w:cs="Times New Roman"/>
          <w:iCs/>
          <w:sz w:val="24"/>
          <w:szCs w:val="24"/>
        </w:rPr>
        <w:tab/>
        <w:t>Климат на территории поселения умеренно-континентальный. 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 черноземами.</w:t>
      </w:r>
      <w:r>
        <w:t xml:space="preserve"> </w:t>
      </w:r>
      <w:r w:rsidRPr="000C5463">
        <w:rPr>
          <w:rFonts w:ascii="Times New Roman" w:eastAsia="Times New Roman" w:hAnsi="Times New Roman" w:cs="Times New Roman"/>
          <w:iCs/>
          <w:sz w:val="24"/>
          <w:szCs w:val="24"/>
        </w:rPr>
        <w:t>На территории поселения не ведется разработка месторождений пород осадочного происхождения (мела, песка и глин).</w:t>
      </w:r>
    </w:p>
    <w:p w:rsidR="006254DE" w:rsidRDefault="006254DE" w:rsidP="00406F4B">
      <w:pPr>
        <w:spacing w:line="240" w:lineRule="auto"/>
        <w:jc w:val="both"/>
        <w:rPr>
          <w:b/>
          <w:bCs/>
          <w:i/>
          <w:iCs/>
        </w:rPr>
      </w:pPr>
      <w:r>
        <w:rPr>
          <w:b/>
          <w:bCs/>
          <w:i/>
          <w:iCs/>
          <w:sz w:val="26"/>
          <w:szCs w:val="26"/>
        </w:rPr>
        <w:br w:type="page"/>
      </w:r>
    </w:p>
    <w:p w:rsidR="00DA5629" w:rsidRPr="00DA5629" w:rsidRDefault="006254DE" w:rsidP="00406F4B">
      <w:pPr>
        <w:pStyle w:val="2"/>
        <w:spacing w:line="240" w:lineRule="auto"/>
        <w:rPr>
          <w:color w:val="auto"/>
        </w:rPr>
      </w:pPr>
      <w:r>
        <w:lastRenderedPageBreak/>
        <w:tab/>
      </w:r>
      <w:bookmarkStart w:id="3" w:name="_Toc287443137"/>
      <w:bookmarkStart w:id="4" w:name="_Toc287444100"/>
      <w:bookmarkStart w:id="5" w:name="_Toc287452140"/>
      <w:r w:rsidR="00DA5629" w:rsidRPr="00DA5629">
        <w:rPr>
          <w:color w:val="auto"/>
        </w:rPr>
        <w:t xml:space="preserve">Схема административного </w:t>
      </w:r>
      <w:r w:rsidR="00DA5629">
        <w:rPr>
          <w:color w:val="auto"/>
        </w:rPr>
        <w:t>д</w:t>
      </w:r>
      <w:r w:rsidR="00DA5629" w:rsidRPr="00DA5629">
        <w:rPr>
          <w:color w:val="auto"/>
        </w:rPr>
        <w:t>еления Хохольского муниципального  района Воронежской области.</w:t>
      </w:r>
      <w:bookmarkEnd w:id="3"/>
      <w:bookmarkEnd w:id="4"/>
      <w:bookmarkEnd w:id="5"/>
    </w:p>
    <w:p w:rsidR="006254DE" w:rsidRPr="001D560F" w:rsidRDefault="003F26D4" w:rsidP="00406F4B">
      <w:pPr>
        <w:spacing w:line="240" w:lineRule="auto"/>
        <w:jc w:val="both"/>
        <w:rPr>
          <w:rFonts w:ascii="Times New Roman" w:eastAsia="Times New Roman" w:hAnsi="Times New Roman" w:cs="Times New Roman"/>
          <w:b/>
          <w:kern w:val="1"/>
          <w:sz w:val="24"/>
          <w:szCs w:val="24"/>
          <w:lang w:eastAsia="ar-SA"/>
        </w:rPr>
      </w:pPr>
      <w:r>
        <w:rPr>
          <w:noProof/>
        </w:rPr>
        <w:drawing>
          <wp:inline distT="0" distB="0" distL="0" distR="0">
            <wp:extent cx="5940425" cy="6949440"/>
            <wp:effectExtent l="19050" t="0" r="3175" b="0"/>
            <wp:docPr id="3" name="Рисунок 2"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jpg"/>
                    <pic:cNvPicPr/>
                  </pic:nvPicPr>
                  <pic:blipFill>
                    <a:blip r:embed="rId8" cstate="print"/>
                    <a:stretch>
                      <a:fillRect/>
                    </a:stretch>
                  </pic:blipFill>
                  <pic:spPr>
                    <a:xfrm>
                      <a:off x="0" y="0"/>
                      <a:ext cx="5940425" cy="6949440"/>
                    </a:xfrm>
                    <a:prstGeom prst="rect">
                      <a:avLst/>
                    </a:prstGeom>
                  </pic:spPr>
                </pic:pic>
              </a:graphicData>
            </a:graphic>
          </wp:inline>
        </w:drawing>
      </w:r>
      <w:r w:rsidR="001D560F" w:rsidRPr="001D560F">
        <w:rPr>
          <w:rFonts w:ascii="Times New Roman" w:eastAsia="Times New Roman" w:hAnsi="Times New Roman" w:cs="Times New Roman"/>
          <w:b/>
          <w:kern w:val="1"/>
          <w:sz w:val="24"/>
          <w:szCs w:val="24"/>
          <w:lang w:eastAsia="ar-SA"/>
        </w:rPr>
        <w:t>Рис. 1</w:t>
      </w:r>
    </w:p>
    <w:p w:rsidR="006254DE" w:rsidRPr="00AF2A26" w:rsidRDefault="006254DE" w:rsidP="00406F4B">
      <w:pPr>
        <w:spacing w:line="240" w:lineRule="auto"/>
        <w:jc w:val="both"/>
        <w:rPr>
          <w:rFonts w:ascii="Times New Roman" w:eastAsia="Times New Roman" w:hAnsi="Times New Roman" w:cs="Times New Roman"/>
          <w:b/>
          <w:kern w:val="1"/>
          <w:sz w:val="24"/>
          <w:szCs w:val="24"/>
          <w:lang w:eastAsia="ar-SA"/>
        </w:rPr>
      </w:pPr>
      <w:r w:rsidRPr="00AF2A26">
        <w:rPr>
          <w:rFonts w:ascii="Times New Roman" w:eastAsia="Times New Roman" w:hAnsi="Times New Roman" w:cs="Times New Roman"/>
          <w:b/>
          <w:kern w:val="1"/>
          <w:sz w:val="24"/>
          <w:szCs w:val="24"/>
          <w:lang w:eastAsia="ar-SA"/>
        </w:rPr>
        <w:t>Выводы:</w:t>
      </w:r>
    </w:p>
    <w:p w:rsidR="006254DE" w:rsidRDefault="006254DE" w:rsidP="00406F4B">
      <w:pPr>
        <w:spacing w:line="240" w:lineRule="auto"/>
        <w:jc w:val="both"/>
        <w:rPr>
          <w:rFonts w:ascii="Times New Roman" w:eastAsia="Times New Roman" w:hAnsi="Times New Roman" w:cs="Times New Roman"/>
          <w:iCs/>
          <w:sz w:val="24"/>
          <w:szCs w:val="24"/>
        </w:rPr>
      </w:pPr>
      <w:r>
        <w:rPr>
          <w:rFonts w:eastAsia="Times New Roman" w:cs="Tahoma"/>
          <w:b/>
          <w:bCs/>
          <w:color w:val="000000"/>
        </w:rPr>
        <w:tab/>
      </w:r>
      <w:r>
        <w:rPr>
          <w:rFonts w:ascii="Times New Roman" w:eastAsia="Times New Roman" w:hAnsi="Times New Roman" w:cs="Times New Roman"/>
          <w:iCs/>
          <w:sz w:val="24"/>
          <w:szCs w:val="24"/>
        </w:rPr>
        <w:t xml:space="preserve">Яблоченское </w:t>
      </w:r>
      <w:r w:rsidRPr="00AF2A26">
        <w:rPr>
          <w:rFonts w:ascii="Times New Roman" w:eastAsia="Times New Roman" w:hAnsi="Times New Roman" w:cs="Times New Roman"/>
          <w:iCs/>
          <w:sz w:val="24"/>
          <w:szCs w:val="24"/>
        </w:rPr>
        <w:t>сельское поселение располагает значительным</w:t>
      </w:r>
      <w:r>
        <w:rPr>
          <w:rFonts w:ascii="Times New Roman" w:eastAsia="Times New Roman" w:hAnsi="Times New Roman" w:cs="Times New Roman"/>
          <w:iCs/>
          <w:sz w:val="24"/>
          <w:szCs w:val="24"/>
        </w:rPr>
        <w:t xml:space="preserve"> сельскохозяйственным, природно -</w:t>
      </w:r>
      <w:r w:rsidRPr="00AF2A26">
        <w:rPr>
          <w:rFonts w:ascii="Times New Roman" w:eastAsia="Times New Roman" w:hAnsi="Times New Roman" w:cs="Times New Roman"/>
          <w:iCs/>
          <w:sz w:val="24"/>
          <w:szCs w:val="24"/>
        </w:rPr>
        <w:t xml:space="preserve"> ресурсным </w:t>
      </w:r>
      <w:r>
        <w:rPr>
          <w:rFonts w:ascii="Times New Roman" w:eastAsia="Times New Roman" w:hAnsi="Times New Roman" w:cs="Times New Roman"/>
          <w:iCs/>
          <w:sz w:val="24"/>
          <w:szCs w:val="24"/>
        </w:rPr>
        <w:t xml:space="preserve">потенциалами (лесной фонд, большие площади земель, пригодных для сельскохозяйсвенной деятельности, крупные водные объекты) и </w:t>
      </w:r>
      <w:r w:rsidRPr="00AF2A26">
        <w:rPr>
          <w:rFonts w:ascii="Times New Roman" w:eastAsia="Times New Roman" w:hAnsi="Times New Roman" w:cs="Times New Roman"/>
          <w:iCs/>
          <w:sz w:val="24"/>
          <w:szCs w:val="24"/>
        </w:rPr>
        <w:t>друг</w:t>
      </w:r>
      <w:r>
        <w:rPr>
          <w:rFonts w:ascii="Times New Roman" w:eastAsia="Times New Roman" w:hAnsi="Times New Roman" w:cs="Times New Roman"/>
          <w:iCs/>
          <w:sz w:val="24"/>
          <w:szCs w:val="24"/>
        </w:rPr>
        <w:t>ими позитивными предпосылками. Данные условия</w:t>
      </w:r>
      <w:r w:rsidRPr="00AF2A26">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могут обеспечить </w:t>
      </w:r>
      <w:r>
        <w:rPr>
          <w:rFonts w:ascii="Times New Roman" w:eastAsia="Times New Roman" w:hAnsi="Times New Roman" w:cs="Times New Roman"/>
          <w:iCs/>
          <w:sz w:val="24"/>
          <w:szCs w:val="24"/>
        </w:rPr>
        <w:lastRenderedPageBreak/>
        <w:t>стабилизацию</w:t>
      </w:r>
      <w:r w:rsidRPr="00AF2A26">
        <w:rPr>
          <w:rFonts w:ascii="Times New Roman" w:eastAsia="Times New Roman" w:hAnsi="Times New Roman" w:cs="Times New Roman"/>
          <w:iCs/>
          <w:sz w:val="24"/>
          <w:szCs w:val="24"/>
        </w:rPr>
        <w:t xml:space="preserve"> и устойчивого развития экономики</w:t>
      </w:r>
      <w:r>
        <w:rPr>
          <w:rFonts w:ascii="Times New Roman" w:eastAsia="Times New Roman" w:hAnsi="Times New Roman" w:cs="Times New Roman"/>
          <w:iCs/>
          <w:sz w:val="24"/>
          <w:szCs w:val="24"/>
        </w:rPr>
        <w:t xml:space="preserve"> поселения</w:t>
      </w:r>
      <w:r w:rsidRPr="00AF2A26">
        <w:rPr>
          <w:rFonts w:ascii="Times New Roman" w:eastAsia="Times New Roman" w:hAnsi="Times New Roman" w:cs="Times New Roman"/>
          <w:iCs/>
          <w:sz w:val="24"/>
          <w:szCs w:val="24"/>
        </w:rPr>
        <w:t>. На этой основе поселение имеет</w:t>
      </w:r>
      <w:r>
        <w:rPr>
          <w:rFonts w:ascii="Times New Roman" w:eastAsia="Times New Roman" w:hAnsi="Times New Roman" w:cs="Times New Roman"/>
          <w:iCs/>
          <w:sz w:val="24"/>
          <w:szCs w:val="24"/>
        </w:rPr>
        <w:t xml:space="preserve"> все шансы </w:t>
      </w:r>
      <w:r w:rsidRPr="00AF2A26">
        <w:rPr>
          <w:rFonts w:ascii="Times New Roman" w:eastAsia="Times New Roman" w:hAnsi="Times New Roman" w:cs="Times New Roman"/>
          <w:iCs/>
          <w:sz w:val="24"/>
          <w:szCs w:val="24"/>
        </w:rPr>
        <w:t>для развития на его территории бизнеса разных уровней – крупного, среднего, малого.</w:t>
      </w:r>
    </w:p>
    <w:p w:rsidR="006254DE" w:rsidRDefault="006254DE" w:rsidP="00406F4B">
      <w:pPr>
        <w:pStyle w:val="2"/>
        <w:spacing w:line="240" w:lineRule="auto"/>
        <w:jc w:val="both"/>
        <w:rPr>
          <w:rFonts w:eastAsia="Times New Roman"/>
          <w:color w:val="auto"/>
          <w:shd w:val="clear" w:color="auto" w:fill="FFFFFF"/>
        </w:rPr>
      </w:pPr>
      <w:bookmarkStart w:id="6" w:name="_Toc287452141"/>
      <w:r w:rsidRPr="00D63495">
        <w:rPr>
          <w:rFonts w:eastAsia="Times New Roman"/>
          <w:color w:val="auto"/>
          <w:shd w:val="clear" w:color="auto" w:fill="FFFFFF"/>
        </w:rPr>
        <w:t xml:space="preserve">1.2. </w:t>
      </w:r>
      <w:r>
        <w:rPr>
          <w:rFonts w:eastAsia="Times New Roman"/>
          <w:color w:val="auto"/>
          <w:shd w:val="clear" w:color="auto" w:fill="FFFFFF"/>
        </w:rPr>
        <w:t>Краткий и</w:t>
      </w:r>
      <w:r w:rsidRPr="00D63495">
        <w:rPr>
          <w:rFonts w:eastAsia="Times New Roman"/>
          <w:color w:val="auto"/>
          <w:shd w:val="clear" w:color="auto" w:fill="FFFFFF"/>
        </w:rPr>
        <w:t xml:space="preserve">сторико-градостроительный анализ территории </w:t>
      </w:r>
      <w:r>
        <w:rPr>
          <w:rFonts w:eastAsia="Times New Roman"/>
          <w:color w:val="auto"/>
          <w:shd w:val="clear" w:color="auto" w:fill="FFFFFF"/>
        </w:rPr>
        <w:t xml:space="preserve">Яблоченского </w:t>
      </w:r>
      <w:r w:rsidRPr="00D63495">
        <w:rPr>
          <w:rFonts w:eastAsia="Times New Roman"/>
          <w:color w:val="auto"/>
          <w:shd w:val="clear" w:color="auto" w:fill="FFFFFF"/>
        </w:rPr>
        <w:t>сельского поселения.</w:t>
      </w:r>
      <w:bookmarkEnd w:id="6"/>
    </w:p>
    <w:p w:rsidR="006254DE" w:rsidRDefault="006254DE" w:rsidP="00406F4B">
      <w:pPr>
        <w:snapToGrid w:val="0"/>
        <w:spacing w:line="240" w:lineRule="auto"/>
        <w:jc w:val="center"/>
        <w:rPr>
          <w:rFonts w:ascii="Times New Roman" w:eastAsia="Times New Roman" w:hAnsi="Times New Roman" w:cs="Times New Roman"/>
          <w:b/>
          <w:kern w:val="1"/>
          <w:sz w:val="24"/>
          <w:szCs w:val="24"/>
          <w:lang w:eastAsia="ar-SA"/>
        </w:rPr>
      </w:pPr>
    </w:p>
    <w:p w:rsidR="00207522" w:rsidRDefault="00207522" w:rsidP="00406F4B">
      <w:pPr>
        <w:snapToGrid w:val="0"/>
        <w:spacing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b/>
          <w:kern w:val="1"/>
          <w:sz w:val="24"/>
          <w:szCs w:val="24"/>
          <w:lang w:eastAsia="ar-SA"/>
        </w:rPr>
        <w:t>Село Яблочное</w:t>
      </w:r>
      <w:r w:rsidR="006254DE">
        <w:rPr>
          <w:rFonts w:ascii="Times New Roman" w:eastAsia="Times New Roman" w:hAnsi="Times New Roman" w:cs="Times New Roman"/>
          <w:b/>
          <w:kern w:val="1"/>
          <w:sz w:val="24"/>
          <w:szCs w:val="24"/>
          <w:lang w:eastAsia="ar-SA"/>
        </w:rPr>
        <w:t xml:space="preserve"> </w:t>
      </w:r>
      <w:r w:rsidR="00035E51">
        <w:rPr>
          <w:rFonts w:ascii="Times New Roman" w:eastAsia="Times New Roman" w:hAnsi="Times New Roman" w:cs="Times New Roman"/>
          <w:b/>
          <w:kern w:val="1"/>
          <w:sz w:val="24"/>
          <w:szCs w:val="24"/>
          <w:lang w:eastAsia="ar-SA"/>
        </w:rPr>
        <w:t>(Подъяблочное, Веригино)</w:t>
      </w:r>
      <w:r w:rsidR="0068612C">
        <w:rPr>
          <w:rFonts w:ascii="Times New Roman" w:eastAsia="Times New Roman" w:hAnsi="Times New Roman" w:cs="Times New Roman"/>
          <w:b/>
          <w:kern w:val="1"/>
          <w:sz w:val="24"/>
          <w:szCs w:val="24"/>
          <w:lang w:eastAsia="ar-SA"/>
        </w:rPr>
        <w:t xml:space="preserve"> </w:t>
      </w:r>
      <w:r w:rsidRPr="00207522">
        <w:rPr>
          <w:rFonts w:ascii="Times New Roman" w:eastAsia="Times New Roman" w:hAnsi="Times New Roman" w:cs="Times New Roman"/>
          <w:iCs/>
          <w:sz w:val="24"/>
          <w:szCs w:val="24"/>
        </w:rPr>
        <w:t>находится у восточной границы поселения, рядом с автодорогой федерального значения общего пользования Р-194</w:t>
      </w:r>
      <w:r>
        <w:rPr>
          <w:rFonts w:ascii="Times New Roman" w:eastAsia="Times New Roman" w:hAnsi="Times New Roman" w:cs="Times New Roman"/>
          <w:iCs/>
          <w:sz w:val="24"/>
          <w:szCs w:val="24"/>
        </w:rPr>
        <w:t>.Село имеет компактную форму, разместившись на вершине холма. В планировке села можно выделить ось, проходящую через центр села в одном направлении к автомагистрали, в другом – к х. Заречье.</w:t>
      </w:r>
    </w:p>
    <w:p w:rsidR="00207522" w:rsidRDefault="00207522" w:rsidP="00406F4B">
      <w:pPr>
        <w:snapToGrid w:val="0"/>
        <w:spacing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Село Яблочно</w:t>
      </w:r>
      <w:r w:rsidR="005C00F6">
        <w:rPr>
          <w:rFonts w:ascii="Times New Roman" w:eastAsia="Times New Roman" w:hAnsi="Times New Roman" w:cs="Times New Roman"/>
          <w:iCs/>
          <w:sz w:val="24"/>
          <w:szCs w:val="24"/>
        </w:rPr>
        <w:t>е возникло около 1670 года. В 16</w:t>
      </w:r>
      <w:r>
        <w:rPr>
          <w:rFonts w:ascii="Times New Roman" w:eastAsia="Times New Roman" w:hAnsi="Times New Roman" w:cs="Times New Roman"/>
          <w:iCs/>
          <w:sz w:val="24"/>
          <w:szCs w:val="24"/>
        </w:rPr>
        <w:t>93году в селе, на «государственной земле»</w:t>
      </w:r>
      <w:r w:rsidR="005C00F6">
        <w:rPr>
          <w:rFonts w:ascii="Times New Roman" w:eastAsia="Times New Roman" w:hAnsi="Times New Roman" w:cs="Times New Roman"/>
          <w:iCs/>
          <w:sz w:val="24"/>
          <w:szCs w:val="24"/>
        </w:rPr>
        <w:t xml:space="preserve"> было «пять дворов бобыльских». В 1988 г. здесь была выстроена деревянная церковь св. Дм. Солунского. В 1732 и в 1781годах церковь перестраивалась. В 1881 г. была выстроена новая  деревянная церковь, освещенная во имя Казанской иконы Бож</w:t>
      </w:r>
      <w:r w:rsidR="00035E51">
        <w:rPr>
          <w:rFonts w:ascii="Times New Roman" w:eastAsia="Times New Roman" w:hAnsi="Times New Roman" w:cs="Times New Roman"/>
          <w:iCs/>
          <w:sz w:val="24"/>
          <w:szCs w:val="24"/>
        </w:rPr>
        <w:t>и</w:t>
      </w:r>
      <w:r w:rsidR="005C00F6">
        <w:rPr>
          <w:rFonts w:ascii="Times New Roman" w:eastAsia="Times New Roman" w:hAnsi="Times New Roman" w:cs="Times New Roman"/>
          <w:iCs/>
          <w:sz w:val="24"/>
          <w:szCs w:val="24"/>
        </w:rPr>
        <w:t>ей матери, с приделом св. Дм. Солунского, устроенного в память о первой церкви (не сохранилась). В 1859 г. численность посел</w:t>
      </w:r>
      <w:r w:rsidR="00035E51">
        <w:rPr>
          <w:rFonts w:ascii="Times New Roman" w:eastAsia="Times New Roman" w:hAnsi="Times New Roman" w:cs="Times New Roman"/>
          <w:iCs/>
          <w:sz w:val="24"/>
          <w:szCs w:val="24"/>
        </w:rPr>
        <w:t>е</w:t>
      </w:r>
      <w:r w:rsidR="005C00F6">
        <w:rPr>
          <w:rFonts w:ascii="Times New Roman" w:eastAsia="Times New Roman" w:hAnsi="Times New Roman" w:cs="Times New Roman"/>
          <w:iCs/>
          <w:sz w:val="24"/>
          <w:szCs w:val="24"/>
        </w:rPr>
        <w:t>ния</w:t>
      </w:r>
      <w:r w:rsidR="00035E51">
        <w:rPr>
          <w:rFonts w:ascii="Times New Roman" w:eastAsia="Times New Roman" w:hAnsi="Times New Roman" w:cs="Times New Roman"/>
          <w:iCs/>
          <w:sz w:val="24"/>
          <w:szCs w:val="24"/>
        </w:rPr>
        <w:t xml:space="preserve"> составляла 2192 человека, проживающих в 286 дворах. В 1900 г. в селе было 486 дворов с населением 3392 человека</w:t>
      </w:r>
      <w:r w:rsidR="00CD2928">
        <w:rPr>
          <w:rFonts w:ascii="Times New Roman" w:eastAsia="Times New Roman" w:hAnsi="Times New Roman" w:cs="Times New Roman"/>
          <w:iCs/>
          <w:sz w:val="24"/>
          <w:szCs w:val="24"/>
        </w:rPr>
        <w:t>. Действовали 2 школы, 9 лавок, 33 ветряных мельницы, 4 рушки, 1 кузница. В 1906 г.в селе было 4091 житель на 553 двора. В двух школах обучалось 137 детей. В 1925 г. в селе проживало 3949 человек.</w:t>
      </w:r>
    </w:p>
    <w:p w:rsidR="006254DE" w:rsidRDefault="005F4752" w:rsidP="00406F4B">
      <w:pPr>
        <w:spacing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b/>
          <w:kern w:val="1"/>
          <w:sz w:val="24"/>
          <w:szCs w:val="24"/>
          <w:lang w:eastAsia="ar-SA"/>
        </w:rPr>
        <w:t>Хутор</w:t>
      </w:r>
      <w:r w:rsidR="00207522">
        <w:rPr>
          <w:rFonts w:ascii="Times New Roman" w:eastAsia="Times New Roman" w:hAnsi="Times New Roman" w:cs="Times New Roman"/>
          <w:b/>
          <w:kern w:val="1"/>
          <w:sz w:val="24"/>
          <w:szCs w:val="24"/>
          <w:lang w:eastAsia="ar-SA"/>
        </w:rPr>
        <w:t xml:space="preserve"> Заречье</w:t>
      </w:r>
      <w:r w:rsidR="00CA10C2">
        <w:rPr>
          <w:rFonts w:ascii="Times New Roman" w:eastAsia="Times New Roman" w:hAnsi="Times New Roman" w:cs="Times New Roman"/>
          <w:b/>
          <w:kern w:val="1"/>
          <w:sz w:val="24"/>
          <w:szCs w:val="24"/>
          <w:lang w:eastAsia="ar-SA"/>
        </w:rPr>
        <w:t xml:space="preserve"> </w:t>
      </w:r>
      <w:r w:rsidR="00CA10C2" w:rsidRPr="00DA3476">
        <w:rPr>
          <w:rFonts w:ascii="Times New Roman" w:eastAsia="Times New Roman" w:hAnsi="Times New Roman" w:cs="Times New Roman"/>
          <w:iCs/>
          <w:sz w:val="24"/>
          <w:szCs w:val="24"/>
        </w:rPr>
        <w:t>размещается на берегах</w:t>
      </w:r>
      <w:r w:rsidR="00DA3476" w:rsidRPr="00DA3476">
        <w:rPr>
          <w:rFonts w:ascii="Times New Roman" w:eastAsia="Times New Roman" w:hAnsi="Times New Roman" w:cs="Times New Roman"/>
          <w:iCs/>
          <w:sz w:val="24"/>
          <w:szCs w:val="24"/>
        </w:rPr>
        <w:t xml:space="preserve"> р. Россошки, в центре поселения. Имеет вытянутую вдоль реки форму.</w:t>
      </w:r>
      <w:r w:rsidR="00DA3476">
        <w:rPr>
          <w:rFonts w:ascii="Times New Roman" w:eastAsia="Times New Roman" w:hAnsi="Times New Roman" w:cs="Times New Roman"/>
          <w:iCs/>
          <w:sz w:val="24"/>
          <w:szCs w:val="24"/>
        </w:rPr>
        <w:t xml:space="preserve"> В кон. </w:t>
      </w:r>
      <w:r w:rsidR="00DA3476" w:rsidRPr="000C6E7B">
        <w:rPr>
          <w:rFonts w:ascii="Times New Roman" w:eastAsia="Times New Roman" w:hAnsi="Times New Roman" w:cs="Times New Roman"/>
          <w:iCs/>
          <w:sz w:val="24"/>
          <w:szCs w:val="24"/>
        </w:rPr>
        <w:t>XIX</w:t>
      </w:r>
      <w:r w:rsidR="00DA3476" w:rsidRPr="00DA3476">
        <w:rPr>
          <w:rFonts w:ascii="Times New Roman" w:eastAsia="Times New Roman" w:hAnsi="Times New Roman" w:cs="Times New Roman"/>
          <w:iCs/>
          <w:sz w:val="24"/>
          <w:szCs w:val="24"/>
        </w:rPr>
        <w:t xml:space="preserve"> – </w:t>
      </w:r>
      <w:r w:rsidR="00DA3476" w:rsidRPr="000C6E7B">
        <w:rPr>
          <w:rFonts w:ascii="Times New Roman" w:eastAsia="Times New Roman" w:hAnsi="Times New Roman" w:cs="Times New Roman"/>
          <w:iCs/>
          <w:sz w:val="24"/>
          <w:szCs w:val="24"/>
        </w:rPr>
        <w:t>XX</w:t>
      </w:r>
      <w:r w:rsidR="00DA3476" w:rsidRPr="00DA3476">
        <w:rPr>
          <w:rFonts w:ascii="Times New Roman" w:eastAsia="Times New Roman" w:hAnsi="Times New Roman" w:cs="Times New Roman"/>
          <w:iCs/>
          <w:sz w:val="24"/>
          <w:szCs w:val="24"/>
        </w:rPr>
        <w:t xml:space="preserve"> </w:t>
      </w:r>
      <w:r w:rsidR="00DA3476">
        <w:rPr>
          <w:rFonts w:ascii="Times New Roman" w:eastAsia="Times New Roman" w:hAnsi="Times New Roman" w:cs="Times New Roman"/>
          <w:iCs/>
          <w:sz w:val="24"/>
          <w:szCs w:val="24"/>
        </w:rPr>
        <w:t xml:space="preserve">в. в. на этом месте были кошары с. Яблочного. В первые </w:t>
      </w:r>
      <w:r w:rsidR="003A2BC5">
        <w:rPr>
          <w:rFonts w:ascii="Times New Roman" w:eastAsia="Times New Roman" w:hAnsi="Times New Roman" w:cs="Times New Roman"/>
          <w:iCs/>
          <w:sz w:val="24"/>
          <w:szCs w:val="24"/>
        </w:rPr>
        <w:t>годы советской власти здесь был основан</w:t>
      </w:r>
      <w:r w:rsidR="00DA3476">
        <w:rPr>
          <w:rFonts w:ascii="Times New Roman" w:eastAsia="Times New Roman" w:hAnsi="Times New Roman" w:cs="Times New Roman"/>
          <w:iCs/>
          <w:sz w:val="24"/>
          <w:szCs w:val="24"/>
        </w:rPr>
        <w:t xml:space="preserve"> </w:t>
      </w:r>
      <w:r w:rsidR="003A2BC5">
        <w:rPr>
          <w:rFonts w:ascii="Times New Roman" w:eastAsia="Times New Roman" w:hAnsi="Times New Roman" w:cs="Times New Roman"/>
          <w:iCs/>
          <w:sz w:val="24"/>
          <w:szCs w:val="24"/>
        </w:rPr>
        <w:t xml:space="preserve">хутор </w:t>
      </w:r>
      <w:r w:rsidR="00DA3476">
        <w:rPr>
          <w:rFonts w:ascii="Times New Roman" w:eastAsia="Times New Roman" w:hAnsi="Times New Roman" w:cs="Times New Roman"/>
          <w:iCs/>
          <w:sz w:val="24"/>
          <w:szCs w:val="24"/>
        </w:rPr>
        <w:t>Новый Путь, однако более жизненным оказалось наименование Заречье.</w:t>
      </w:r>
    </w:p>
    <w:p w:rsidR="00391E0E" w:rsidRDefault="00391E0E" w:rsidP="00406F4B">
      <w:pPr>
        <w:spacing w:line="240" w:lineRule="auto"/>
        <w:ind w:firstLine="709"/>
        <w:jc w:val="both"/>
        <w:rPr>
          <w:rFonts w:ascii="Times New Roman" w:eastAsia="Times New Roman" w:hAnsi="Times New Roman" w:cs="Times New Roman"/>
          <w:iCs/>
          <w:sz w:val="24"/>
          <w:szCs w:val="24"/>
        </w:rPr>
      </w:pPr>
      <w:r w:rsidRPr="000C6E7B">
        <w:rPr>
          <w:rFonts w:ascii="Times New Roman" w:eastAsia="Times New Roman" w:hAnsi="Times New Roman" w:cs="Times New Roman"/>
          <w:iCs/>
          <w:sz w:val="24"/>
          <w:szCs w:val="24"/>
        </w:rPr>
        <w:t>На территории Яблоченского сельского поселения располагаются объекты культурного наследия, включенные в Единый государственный реестр объектов культурного наследия (по состоянию на 01.12.2010 г.)</w:t>
      </w:r>
      <w:r w:rsidR="000C6E7B">
        <w:rPr>
          <w:rFonts w:ascii="Times New Roman" w:eastAsia="Times New Roman" w:hAnsi="Times New Roman" w:cs="Times New Roman"/>
          <w:iCs/>
          <w:sz w:val="24"/>
          <w:szCs w:val="24"/>
        </w:rPr>
        <w:t xml:space="preserve">, а также выявленные объекты культурного наследия. Список вышеперечисленных объектов приводится  в </w:t>
      </w:r>
      <w:r w:rsidR="001D560F" w:rsidRPr="001D560F">
        <w:rPr>
          <w:rFonts w:ascii="Times New Roman" w:eastAsia="Times New Roman" w:hAnsi="Times New Roman" w:cs="Times New Roman"/>
          <w:iCs/>
          <w:sz w:val="24"/>
          <w:szCs w:val="24"/>
        </w:rPr>
        <w:t>таблице №1</w:t>
      </w:r>
    </w:p>
    <w:p w:rsidR="001D560F" w:rsidRPr="00A42067" w:rsidRDefault="001D560F" w:rsidP="001D560F">
      <w:pPr>
        <w:spacing w:line="240" w:lineRule="auto"/>
        <w:ind w:firstLine="709"/>
        <w:jc w:val="right"/>
        <w:rPr>
          <w:bCs/>
          <w:iCs/>
        </w:rPr>
      </w:pPr>
      <w:r w:rsidRPr="00A42067">
        <w:rPr>
          <w:bCs/>
          <w:iCs/>
        </w:rPr>
        <w:t>Таблица № 1.</w:t>
      </w:r>
    </w:p>
    <w:tbl>
      <w:tblPr>
        <w:tblW w:w="10303" w:type="dxa"/>
        <w:jc w:val="center"/>
        <w:tblInd w:w="-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5"/>
        <w:gridCol w:w="3294"/>
        <w:gridCol w:w="1252"/>
        <w:gridCol w:w="2103"/>
        <w:gridCol w:w="946"/>
        <w:gridCol w:w="1843"/>
      </w:tblGrid>
      <w:tr w:rsidR="00F806D6" w:rsidRPr="00F806D6" w:rsidTr="005E769D">
        <w:trPr>
          <w:trHeight w:val="668"/>
          <w:jc w:val="center"/>
        </w:trPr>
        <w:tc>
          <w:tcPr>
            <w:tcW w:w="865" w:type="dxa"/>
            <w:vAlign w:val="center"/>
          </w:tcPr>
          <w:p w:rsidR="00F806D6" w:rsidRPr="00F806D6" w:rsidRDefault="00F806D6" w:rsidP="00406F4B">
            <w:pPr>
              <w:spacing w:line="240" w:lineRule="auto"/>
              <w:jc w:val="center"/>
            </w:pPr>
            <w:r w:rsidRPr="00F806D6">
              <w:t>№№ п/п</w:t>
            </w:r>
          </w:p>
        </w:tc>
        <w:tc>
          <w:tcPr>
            <w:tcW w:w="3294" w:type="dxa"/>
            <w:vAlign w:val="center"/>
          </w:tcPr>
          <w:p w:rsidR="00F806D6" w:rsidRPr="00F806D6" w:rsidRDefault="00F806D6" w:rsidP="00406F4B">
            <w:pPr>
              <w:snapToGrid w:val="0"/>
              <w:spacing w:line="240" w:lineRule="auto"/>
              <w:jc w:val="center"/>
            </w:pPr>
            <w:r w:rsidRPr="00F806D6">
              <w:t>Наименование объекта</w:t>
            </w:r>
          </w:p>
        </w:tc>
        <w:tc>
          <w:tcPr>
            <w:tcW w:w="1252" w:type="dxa"/>
            <w:vAlign w:val="center"/>
          </w:tcPr>
          <w:p w:rsidR="00F806D6" w:rsidRPr="00F806D6" w:rsidRDefault="00F806D6" w:rsidP="00406F4B">
            <w:pPr>
              <w:pStyle w:val="a3"/>
              <w:jc w:val="center"/>
            </w:pPr>
            <w:r w:rsidRPr="00F806D6">
              <w:t>Датировка</w:t>
            </w:r>
          </w:p>
        </w:tc>
        <w:tc>
          <w:tcPr>
            <w:tcW w:w="2103" w:type="dxa"/>
            <w:vAlign w:val="center"/>
          </w:tcPr>
          <w:p w:rsidR="00F806D6" w:rsidRPr="00F806D6" w:rsidRDefault="00F806D6" w:rsidP="00406F4B">
            <w:pPr>
              <w:pStyle w:val="220"/>
              <w:ind w:right="0"/>
              <w:jc w:val="center"/>
              <w:rPr>
                <w:rFonts w:cs="Times New Roman"/>
                <w:color w:val="auto"/>
                <w:lang w:val="ru-RU" w:eastAsia="ar-SA"/>
              </w:rPr>
            </w:pPr>
            <w:r w:rsidRPr="00F806D6">
              <w:rPr>
                <w:rFonts w:cs="Times New Roman"/>
                <w:color w:val="auto"/>
                <w:lang w:val="ru-RU" w:eastAsia="ar-SA"/>
              </w:rPr>
              <w:t>Категоря охраны</w:t>
            </w:r>
          </w:p>
        </w:tc>
        <w:tc>
          <w:tcPr>
            <w:tcW w:w="946" w:type="dxa"/>
            <w:vAlign w:val="center"/>
          </w:tcPr>
          <w:p w:rsidR="00F806D6" w:rsidRPr="00F806D6" w:rsidRDefault="00F806D6" w:rsidP="00406F4B">
            <w:pPr>
              <w:pStyle w:val="220"/>
              <w:ind w:right="0"/>
              <w:jc w:val="center"/>
              <w:rPr>
                <w:rFonts w:cs="Times New Roman"/>
                <w:color w:val="auto"/>
                <w:lang w:val="ru-RU" w:eastAsia="ar-SA"/>
              </w:rPr>
            </w:pPr>
            <w:r w:rsidRPr="00F806D6">
              <w:rPr>
                <w:rFonts w:cs="Times New Roman"/>
                <w:color w:val="auto"/>
                <w:lang w:val="ru-RU" w:eastAsia="ar-SA"/>
              </w:rPr>
              <w:t>Документ о принятии на гос. охрану</w:t>
            </w:r>
          </w:p>
        </w:tc>
        <w:tc>
          <w:tcPr>
            <w:tcW w:w="1843" w:type="dxa"/>
            <w:vAlign w:val="center"/>
          </w:tcPr>
          <w:p w:rsidR="00F806D6" w:rsidRPr="00F806D6" w:rsidRDefault="00F806D6" w:rsidP="00406F4B">
            <w:pPr>
              <w:pStyle w:val="220"/>
              <w:ind w:right="0"/>
              <w:jc w:val="center"/>
              <w:rPr>
                <w:rFonts w:cs="Times New Roman"/>
                <w:color w:val="auto"/>
                <w:lang w:val="ru-RU" w:eastAsia="ar-SA"/>
              </w:rPr>
            </w:pPr>
            <w:r w:rsidRPr="00F806D6">
              <w:rPr>
                <w:rFonts w:cs="Times New Roman"/>
                <w:color w:val="auto"/>
                <w:lang w:val="ru-RU" w:eastAsia="ar-SA"/>
              </w:rPr>
              <w:t>Расположение</w:t>
            </w:r>
          </w:p>
        </w:tc>
      </w:tr>
      <w:tr w:rsidR="00F806D6" w:rsidRPr="00A42067" w:rsidTr="005E769D">
        <w:trPr>
          <w:jc w:val="center"/>
        </w:trPr>
        <w:tc>
          <w:tcPr>
            <w:tcW w:w="865" w:type="dxa"/>
            <w:shd w:val="clear" w:color="auto" w:fill="auto"/>
            <w:vAlign w:val="center"/>
          </w:tcPr>
          <w:p w:rsidR="00F806D6" w:rsidRPr="00F806D6" w:rsidRDefault="00F806D6" w:rsidP="00406F4B">
            <w:pPr>
              <w:snapToGrid w:val="0"/>
              <w:spacing w:line="240" w:lineRule="auto"/>
              <w:jc w:val="center"/>
            </w:pPr>
            <w:r w:rsidRPr="00F806D6">
              <w:t>1</w:t>
            </w:r>
          </w:p>
        </w:tc>
        <w:tc>
          <w:tcPr>
            <w:tcW w:w="3294" w:type="dxa"/>
            <w:vAlign w:val="center"/>
          </w:tcPr>
          <w:p w:rsidR="00F806D6" w:rsidRPr="00F806D6" w:rsidRDefault="00F806D6" w:rsidP="00406F4B">
            <w:pPr>
              <w:snapToGrid w:val="0"/>
              <w:spacing w:line="240" w:lineRule="auto"/>
              <w:jc w:val="center"/>
            </w:pPr>
            <w:r w:rsidRPr="00F806D6">
              <w:t>Братская могила №114</w:t>
            </w:r>
          </w:p>
        </w:tc>
        <w:tc>
          <w:tcPr>
            <w:tcW w:w="1252" w:type="dxa"/>
            <w:vAlign w:val="center"/>
          </w:tcPr>
          <w:p w:rsidR="00F806D6" w:rsidRPr="00F806D6" w:rsidRDefault="00F806D6" w:rsidP="00406F4B">
            <w:pPr>
              <w:snapToGrid w:val="0"/>
              <w:spacing w:line="240" w:lineRule="auto"/>
              <w:jc w:val="center"/>
            </w:pPr>
            <w:r w:rsidRPr="00F806D6">
              <w:t>1919,1943 г. г.</w:t>
            </w:r>
          </w:p>
        </w:tc>
        <w:tc>
          <w:tcPr>
            <w:tcW w:w="2103" w:type="dxa"/>
            <w:vAlign w:val="center"/>
          </w:tcPr>
          <w:p w:rsidR="00F806D6" w:rsidRPr="00F806D6" w:rsidRDefault="00F806D6" w:rsidP="00406F4B">
            <w:pPr>
              <w:snapToGrid w:val="0"/>
              <w:spacing w:line="240" w:lineRule="auto"/>
              <w:jc w:val="center"/>
            </w:pPr>
            <w:r w:rsidRPr="00F806D6">
              <w:t>Региональная категория охраны</w:t>
            </w:r>
          </w:p>
        </w:tc>
        <w:tc>
          <w:tcPr>
            <w:tcW w:w="946" w:type="dxa"/>
            <w:vAlign w:val="center"/>
          </w:tcPr>
          <w:p w:rsidR="00F806D6" w:rsidRPr="00ED6BDC" w:rsidRDefault="00F806D6" w:rsidP="00406F4B">
            <w:pPr>
              <w:snapToGrid w:val="0"/>
              <w:spacing w:line="240" w:lineRule="auto"/>
              <w:jc w:val="center"/>
              <w:rPr>
                <w:vertAlign w:val="superscript"/>
              </w:rPr>
            </w:pPr>
            <w:r w:rsidRPr="00F806D6">
              <w:t>№510</w:t>
            </w:r>
            <w:r w:rsidR="00ED6BDC">
              <w:rPr>
                <w:vertAlign w:val="superscript"/>
              </w:rPr>
              <w:t>*</w:t>
            </w:r>
          </w:p>
        </w:tc>
        <w:tc>
          <w:tcPr>
            <w:tcW w:w="1843" w:type="dxa"/>
            <w:vAlign w:val="center"/>
          </w:tcPr>
          <w:p w:rsidR="00F806D6" w:rsidRPr="00F806D6" w:rsidRDefault="00F806D6" w:rsidP="00406F4B">
            <w:pPr>
              <w:snapToGrid w:val="0"/>
              <w:spacing w:line="240" w:lineRule="auto"/>
              <w:jc w:val="center"/>
            </w:pPr>
            <w:r w:rsidRPr="00F806D6">
              <w:t>с. яблочное</w:t>
            </w:r>
          </w:p>
        </w:tc>
      </w:tr>
      <w:tr w:rsidR="00F806D6" w:rsidRPr="00A42067" w:rsidTr="005E769D">
        <w:trPr>
          <w:trHeight w:val="427"/>
          <w:jc w:val="center"/>
        </w:trPr>
        <w:tc>
          <w:tcPr>
            <w:tcW w:w="865" w:type="dxa"/>
            <w:shd w:val="clear" w:color="auto" w:fill="auto"/>
            <w:vAlign w:val="center"/>
          </w:tcPr>
          <w:p w:rsidR="00F806D6" w:rsidRPr="00A42067" w:rsidRDefault="00F806D6" w:rsidP="00406F4B">
            <w:pPr>
              <w:spacing w:line="240" w:lineRule="auto"/>
              <w:jc w:val="center"/>
            </w:pPr>
            <w:r>
              <w:t>2</w:t>
            </w:r>
          </w:p>
        </w:tc>
        <w:tc>
          <w:tcPr>
            <w:tcW w:w="3294" w:type="dxa"/>
            <w:vAlign w:val="center"/>
          </w:tcPr>
          <w:p w:rsidR="00F806D6" w:rsidRPr="00010305" w:rsidRDefault="00F806D6" w:rsidP="00406F4B">
            <w:pPr>
              <w:spacing w:line="240" w:lineRule="auto"/>
              <w:jc w:val="center"/>
            </w:pPr>
            <w:r w:rsidRPr="00010305">
              <w:t>Поселение 1</w:t>
            </w:r>
          </w:p>
        </w:tc>
        <w:tc>
          <w:tcPr>
            <w:tcW w:w="1252" w:type="dxa"/>
            <w:vAlign w:val="center"/>
          </w:tcPr>
          <w:p w:rsidR="00F806D6" w:rsidRPr="00010305" w:rsidRDefault="00F806D6" w:rsidP="00406F4B">
            <w:pPr>
              <w:spacing w:line="240" w:lineRule="auto"/>
              <w:jc w:val="center"/>
            </w:pPr>
            <w:r w:rsidRPr="00010305">
              <w:t>Эпоха бронзы</w:t>
            </w:r>
          </w:p>
        </w:tc>
        <w:tc>
          <w:tcPr>
            <w:tcW w:w="2103" w:type="dxa"/>
            <w:vAlign w:val="center"/>
          </w:tcPr>
          <w:p w:rsidR="00F806D6" w:rsidRPr="00010305" w:rsidRDefault="00010305" w:rsidP="00406F4B">
            <w:pPr>
              <w:snapToGrid w:val="0"/>
              <w:spacing w:line="240" w:lineRule="auto"/>
              <w:jc w:val="center"/>
            </w:pPr>
            <w:r w:rsidRPr="00010305">
              <w:t>Выявленный</w:t>
            </w:r>
          </w:p>
        </w:tc>
        <w:tc>
          <w:tcPr>
            <w:tcW w:w="946" w:type="dxa"/>
          </w:tcPr>
          <w:p w:rsidR="00F806D6" w:rsidRPr="00010305" w:rsidRDefault="00F806D6" w:rsidP="00406F4B">
            <w:pPr>
              <w:snapToGrid w:val="0"/>
              <w:spacing w:line="240" w:lineRule="auto"/>
              <w:jc w:val="center"/>
            </w:pPr>
          </w:p>
        </w:tc>
        <w:tc>
          <w:tcPr>
            <w:tcW w:w="1843" w:type="dxa"/>
          </w:tcPr>
          <w:p w:rsidR="00F806D6" w:rsidRPr="00010305" w:rsidRDefault="00F806D6" w:rsidP="00406F4B">
            <w:pPr>
              <w:snapToGrid w:val="0"/>
              <w:spacing w:line="240" w:lineRule="auto"/>
              <w:jc w:val="center"/>
            </w:pPr>
            <w:r w:rsidRPr="00010305">
              <w:t xml:space="preserve">У западной границы Яблоченского сельского </w:t>
            </w:r>
            <w:r w:rsidRPr="00010305">
              <w:lastRenderedPageBreak/>
              <w:t>поселения</w:t>
            </w:r>
          </w:p>
        </w:tc>
      </w:tr>
      <w:tr w:rsidR="00F806D6" w:rsidRPr="00A42067" w:rsidTr="005E769D">
        <w:trPr>
          <w:trHeight w:val="445"/>
          <w:jc w:val="center"/>
        </w:trPr>
        <w:tc>
          <w:tcPr>
            <w:tcW w:w="865" w:type="dxa"/>
            <w:shd w:val="clear" w:color="auto" w:fill="auto"/>
            <w:vAlign w:val="center"/>
          </w:tcPr>
          <w:p w:rsidR="00F806D6" w:rsidRPr="00A42067" w:rsidRDefault="00F806D6" w:rsidP="00406F4B">
            <w:pPr>
              <w:spacing w:line="240" w:lineRule="auto"/>
              <w:jc w:val="center"/>
            </w:pPr>
            <w:r>
              <w:lastRenderedPageBreak/>
              <w:t>3</w:t>
            </w:r>
          </w:p>
        </w:tc>
        <w:tc>
          <w:tcPr>
            <w:tcW w:w="3294" w:type="dxa"/>
            <w:vAlign w:val="center"/>
          </w:tcPr>
          <w:p w:rsidR="00F806D6" w:rsidRPr="00010305" w:rsidRDefault="00F806D6" w:rsidP="00406F4B">
            <w:pPr>
              <w:spacing w:line="240" w:lineRule="auto"/>
              <w:jc w:val="center"/>
            </w:pPr>
            <w:r w:rsidRPr="00010305">
              <w:t>Одиночный курган</w:t>
            </w:r>
          </w:p>
        </w:tc>
        <w:tc>
          <w:tcPr>
            <w:tcW w:w="1252" w:type="dxa"/>
            <w:vAlign w:val="center"/>
          </w:tcPr>
          <w:p w:rsidR="00F806D6" w:rsidRPr="00010305" w:rsidRDefault="00F806D6" w:rsidP="00406F4B">
            <w:pPr>
              <w:spacing w:line="240" w:lineRule="auto"/>
              <w:jc w:val="center"/>
            </w:pPr>
            <w:r w:rsidRPr="00010305">
              <w:t>Эпоха бронзы</w:t>
            </w:r>
          </w:p>
        </w:tc>
        <w:tc>
          <w:tcPr>
            <w:tcW w:w="2103" w:type="dxa"/>
            <w:vAlign w:val="center"/>
          </w:tcPr>
          <w:p w:rsidR="00F806D6" w:rsidRPr="00010305" w:rsidRDefault="00010305" w:rsidP="00406F4B">
            <w:pPr>
              <w:snapToGrid w:val="0"/>
              <w:spacing w:line="240" w:lineRule="auto"/>
              <w:jc w:val="center"/>
            </w:pPr>
            <w:r w:rsidRPr="00010305">
              <w:t>Выявленный</w:t>
            </w:r>
          </w:p>
        </w:tc>
        <w:tc>
          <w:tcPr>
            <w:tcW w:w="946" w:type="dxa"/>
          </w:tcPr>
          <w:p w:rsidR="00F806D6" w:rsidRPr="00010305" w:rsidRDefault="00F806D6" w:rsidP="00406F4B">
            <w:pPr>
              <w:snapToGrid w:val="0"/>
              <w:spacing w:line="240" w:lineRule="auto"/>
              <w:jc w:val="center"/>
            </w:pPr>
          </w:p>
        </w:tc>
        <w:tc>
          <w:tcPr>
            <w:tcW w:w="1843" w:type="dxa"/>
          </w:tcPr>
          <w:p w:rsidR="00F806D6" w:rsidRPr="00010305" w:rsidRDefault="00010305" w:rsidP="00406F4B">
            <w:pPr>
              <w:snapToGrid w:val="0"/>
              <w:spacing w:line="240" w:lineRule="auto"/>
              <w:jc w:val="center"/>
            </w:pPr>
            <w:r>
              <w:t>у</w:t>
            </w:r>
            <w:r w:rsidRPr="00010305">
              <w:t xml:space="preserve"> с. Заречье</w:t>
            </w:r>
          </w:p>
        </w:tc>
      </w:tr>
      <w:tr w:rsidR="00010305" w:rsidRPr="00A42067" w:rsidTr="005E769D">
        <w:trPr>
          <w:trHeight w:val="445"/>
          <w:jc w:val="center"/>
        </w:trPr>
        <w:tc>
          <w:tcPr>
            <w:tcW w:w="865" w:type="dxa"/>
            <w:shd w:val="clear" w:color="auto" w:fill="auto"/>
            <w:vAlign w:val="center"/>
          </w:tcPr>
          <w:p w:rsidR="00010305" w:rsidRDefault="00010305" w:rsidP="00406F4B">
            <w:pPr>
              <w:spacing w:line="240" w:lineRule="auto"/>
              <w:jc w:val="center"/>
            </w:pPr>
            <w:r>
              <w:t>4</w:t>
            </w:r>
          </w:p>
        </w:tc>
        <w:tc>
          <w:tcPr>
            <w:tcW w:w="3294" w:type="dxa"/>
            <w:vAlign w:val="center"/>
          </w:tcPr>
          <w:p w:rsidR="00010305" w:rsidRPr="00010305" w:rsidRDefault="00010305" w:rsidP="00406F4B">
            <w:pPr>
              <w:spacing w:line="240" w:lineRule="auto"/>
              <w:jc w:val="center"/>
            </w:pPr>
            <w:r>
              <w:t>Курганная группа</w:t>
            </w:r>
          </w:p>
        </w:tc>
        <w:tc>
          <w:tcPr>
            <w:tcW w:w="1252" w:type="dxa"/>
            <w:vAlign w:val="center"/>
          </w:tcPr>
          <w:p w:rsidR="00010305" w:rsidRPr="00010305" w:rsidRDefault="00010305" w:rsidP="00406F4B">
            <w:pPr>
              <w:spacing w:line="240" w:lineRule="auto"/>
              <w:jc w:val="center"/>
            </w:pPr>
            <w:r w:rsidRPr="00010305">
              <w:t>Эпоха бронзы</w:t>
            </w:r>
          </w:p>
        </w:tc>
        <w:tc>
          <w:tcPr>
            <w:tcW w:w="2103" w:type="dxa"/>
            <w:vAlign w:val="center"/>
          </w:tcPr>
          <w:p w:rsidR="00010305" w:rsidRPr="00010305" w:rsidRDefault="00010305" w:rsidP="00406F4B">
            <w:pPr>
              <w:snapToGrid w:val="0"/>
              <w:spacing w:line="240" w:lineRule="auto"/>
              <w:jc w:val="center"/>
            </w:pPr>
            <w:r w:rsidRPr="00010305">
              <w:t>Выявленный</w:t>
            </w:r>
          </w:p>
        </w:tc>
        <w:tc>
          <w:tcPr>
            <w:tcW w:w="946" w:type="dxa"/>
          </w:tcPr>
          <w:p w:rsidR="00010305" w:rsidRPr="00010305" w:rsidRDefault="00010305" w:rsidP="00406F4B">
            <w:pPr>
              <w:snapToGrid w:val="0"/>
              <w:spacing w:line="240" w:lineRule="auto"/>
              <w:jc w:val="center"/>
            </w:pPr>
          </w:p>
        </w:tc>
        <w:tc>
          <w:tcPr>
            <w:tcW w:w="1843" w:type="dxa"/>
          </w:tcPr>
          <w:p w:rsidR="00010305" w:rsidRDefault="00010305" w:rsidP="00406F4B">
            <w:pPr>
              <w:snapToGrid w:val="0"/>
              <w:spacing w:line="240" w:lineRule="auto"/>
              <w:jc w:val="center"/>
            </w:pPr>
            <w:r w:rsidRPr="00010305">
              <w:t>У западной границы Яблоченского сельского поселения</w:t>
            </w:r>
          </w:p>
        </w:tc>
      </w:tr>
    </w:tbl>
    <w:p w:rsidR="000C6E7B" w:rsidRPr="00ED6BDC" w:rsidRDefault="00ED6BDC" w:rsidP="00406F4B">
      <w:pPr>
        <w:spacing w:line="240" w:lineRule="auto"/>
        <w:ind w:firstLine="709"/>
        <w:jc w:val="both"/>
        <w:rPr>
          <w:rFonts w:ascii="Times New Roman" w:eastAsia="Times New Roman" w:hAnsi="Times New Roman" w:cs="Times New Roman"/>
          <w:iCs/>
          <w:sz w:val="24"/>
          <w:szCs w:val="24"/>
        </w:rPr>
      </w:pPr>
      <w:r w:rsidRPr="00ED6BDC">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Постановление администрации Воронежской области  от 18.04.94 г. №510 «О мерах по сохранению историко- культурного наследия воронежской обасти»</w:t>
      </w:r>
    </w:p>
    <w:p w:rsidR="004A6BDC" w:rsidRPr="004A6BDC" w:rsidRDefault="004A6BDC" w:rsidP="00406F4B">
      <w:pPr>
        <w:pStyle w:val="1"/>
        <w:spacing w:line="240" w:lineRule="auto"/>
        <w:ind w:left="792"/>
        <w:rPr>
          <w:color w:val="auto"/>
        </w:rPr>
      </w:pPr>
      <w:bookmarkStart w:id="7" w:name="_Toc287452142"/>
      <w:r w:rsidRPr="004A6BDC">
        <w:rPr>
          <w:color w:val="auto"/>
        </w:rPr>
        <w:t xml:space="preserve">2. Анализ состояния территории </w:t>
      </w:r>
      <w:r w:rsidR="00C80882">
        <w:rPr>
          <w:color w:val="auto"/>
        </w:rPr>
        <w:t xml:space="preserve">Яблоченского </w:t>
      </w:r>
      <w:r w:rsidRPr="004A6BDC">
        <w:rPr>
          <w:color w:val="auto"/>
        </w:rPr>
        <w:t>сельского поселения, проблем и направлений его комплексного развития.</w:t>
      </w:r>
      <w:bookmarkEnd w:id="7"/>
    </w:p>
    <w:p w:rsidR="004A6BDC" w:rsidRPr="009405D0" w:rsidRDefault="004A6BDC" w:rsidP="00406F4B">
      <w:pPr>
        <w:pStyle w:val="2"/>
        <w:spacing w:line="240" w:lineRule="auto"/>
        <w:rPr>
          <w:color w:val="auto"/>
          <w:shd w:val="clear" w:color="auto" w:fill="FFFFFF"/>
        </w:rPr>
      </w:pPr>
      <w:r w:rsidRPr="009405D0">
        <w:rPr>
          <w:color w:val="auto"/>
          <w:shd w:val="clear" w:color="auto" w:fill="FFFFFF"/>
        </w:rPr>
        <w:t xml:space="preserve"> </w:t>
      </w:r>
      <w:bookmarkStart w:id="8" w:name="_Toc287452143"/>
      <w:r w:rsidRPr="009405D0">
        <w:rPr>
          <w:color w:val="auto"/>
          <w:shd w:val="clear" w:color="auto" w:fill="FFFFFF"/>
        </w:rPr>
        <w:t>2.1. Административно-территориальное устройство. Границы.</w:t>
      </w:r>
      <w:bookmarkEnd w:id="8"/>
    </w:p>
    <w:p w:rsidR="004A6BDC" w:rsidRPr="00A34706" w:rsidRDefault="004A6BDC" w:rsidP="00406F4B">
      <w:pPr>
        <w:keepLines/>
        <w:spacing w:before="120" w:line="240" w:lineRule="auto"/>
        <w:ind w:firstLine="709"/>
        <w:contextualSpacing/>
        <w:jc w:val="both"/>
        <w:rPr>
          <w:rFonts w:ascii="Times New Roman" w:eastAsia="Times New Roman" w:hAnsi="Times New Roman" w:cs="Times New Roman"/>
          <w:iCs/>
          <w:sz w:val="24"/>
          <w:szCs w:val="24"/>
        </w:rPr>
      </w:pPr>
      <w:r w:rsidRPr="00A34706">
        <w:rPr>
          <w:rFonts w:ascii="Times New Roman" w:eastAsia="Times New Roman" w:hAnsi="Times New Roman" w:cs="Times New Roman"/>
          <w:iCs/>
          <w:sz w:val="24"/>
          <w:szCs w:val="24"/>
        </w:rPr>
        <w:t xml:space="preserve">Согласно Закону Воронежской области «Об административно-территориальном устройстве Воронежской области и порядке его изменения» от 21.10.2006г. №87-ОЗ в состав </w:t>
      </w:r>
      <w:r w:rsidR="00C80882">
        <w:rPr>
          <w:rFonts w:ascii="Times New Roman" w:eastAsia="Times New Roman" w:hAnsi="Times New Roman" w:cs="Times New Roman"/>
          <w:iCs/>
          <w:sz w:val="24"/>
          <w:szCs w:val="24"/>
        </w:rPr>
        <w:t xml:space="preserve">Яблоченского </w:t>
      </w:r>
      <w:r w:rsidRPr="00A34706">
        <w:rPr>
          <w:rFonts w:ascii="Times New Roman" w:eastAsia="Times New Roman" w:hAnsi="Times New Roman" w:cs="Times New Roman"/>
          <w:iCs/>
          <w:sz w:val="24"/>
          <w:szCs w:val="24"/>
        </w:rPr>
        <w:t xml:space="preserve">сельского поселения </w:t>
      </w:r>
      <w:r>
        <w:rPr>
          <w:rFonts w:ascii="Times New Roman" w:eastAsia="Times New Roman" w:hAnsi="Times New Roman" w:cs="Times New Roman"/>
          <w:iCs/>
          <w:sz w:val="24"/>
          <w:szCs w:val="24"/>
        </w:rPr>
        <w:t xml:space="preserve">Хохольского </w:t>
      </w:r>
      <w:r w:rsidRPr="00A34706">
        <w:rPr>
          <w:rFonts w:ascii="Times New Roman" w:eastAsia="Times New Roman" w:hAnsi="Times New Roman" w:cs="Times New Roman"/>
          <w:iCs/>
          <w:sz w:val="24"/>
          <w:szCs w:val="24"/>
        </w:rPr>
        <w:t xml:space="preserve">муниципального района входят </w:t>
      </w:r>
      <w:r w:rsidR="003A2BC5">
        <w:rPr>
          <w:rFonts w:ascii="Times New Roman" w:eastAsia="Times New Roman" w:hAnsi="Times New Roman" w:cs="Times New Roman"/>
          <w:iCs/>
          <w:sz w:val="24"/>
          <w:szCs w:val="24"/>
        </w:rPr>
        <w:t>два</w:t>
      </w:r>
      <w:r>
        <w:rPr>
          <w:rFonts w:ascii="Times New Roman" w:eastAsia="Times New Roman" w:hAnsi="Times New Roman" w:cs="Times New Roman"/>
          <w:iCs/>
          <w:sz w:val="24"/>
          <w:szCs w:val="24"/>
        </w:rPr>
        <w:t xml:space="preserve"> </w:t>
      </w:r>
      <w:r w:rsidRPr="00A34706">
        <w:rPr>
          <w:rFonts w:ascii="Times New Roman" w:eastAsia="Times New Roman" w:hAnsi="Times New Roman" w:cs="Times New Roman"/>
          <w:iCs/>
          <w:sz w:val="24"/>
          <w:szCs w:val="24"/>
        </w:rPr>
        <w:t xml:space="preserve">населённых пункта: </w:t>
      </w:r>
      <w:r w:rsidR="00C403F0">
        <w:rPr>
          <w:rFonts w:ascii="Times New Roman" w:eastAsia="Times New Roman" w:hAnsi="Times New Roman" w:cs="Times New Roman"/>
          <w:iCs/>
          <w:sz w:val="24"/>
          <w:szCs w:val="24"/>
        </w:rPr>
        <w:t>с. Яблочное, х. Заречье.</w:t>
      </w:r>
    </w:p>
    <w:p w:rsidR="004A6BDC" w:rsidRPr="00194EBF" w:rsidRDefault="004A6BDC" w:rsidP="00406F4B">
      <w:pPr>
        <w:spacing w:line="240" w:lineRule="auto"/>
        <w:jc w:val="both"/>
        <w:rPr>
          <w:rFonts w:ascii="Times New Roman" w:eastAsia="Times New Roman" w:hAnsi="Times New Roman" w:cs="Times New Roman"/>
          <w:b/>
          <w:kern w:val="1"/>
          <w:sz w:val="24"/>
          <w:szCs w:val="24"/>
          <w:lang w:eastAsia="ar-SA"/>
        </w:rPr>
      </w:pPr>
      <w:r w:rsidRPr="00965E5A">
        <w:rPr>
          <w:rFonts w:ascii="Times New Roman" w:eastAsia="Times New Roman" w:hAnsi="Times New Roman" w:cs="Times New Roman"/>
          <w:b/>
          <w:kern w:val="1"/>
          <w:sz w:val="24"/>
          <w:szCs w:val="24"/>
          <w:lang w:eastAsia="ar-SA"/>
        </w:rPr>
        <w:t xml:space="preserve">Описание границ </w:t>
      </w:r>
      <w:r w:rsidR="00C80882">
        <w:rPr>
          <w:rFonts w:ascii="Times New Roman" w:eastAsia="Times New Roman" w:hAnsi="Times New Roman" w:cs="Times New Roman"/>
          <w:b/>
          <w:kern w:val="1"/>
          <w:sz w:val="24"/>
          <w:szCs w:val="24"/>
          <w:lang w:eastAsia="ar-SA"/>
        </w:rPr>
        <w:t>Яблоченского</w:t>
      </w:r>
      <w:r>
        <w:rPr>
          <w:rFonts w:ascii="Times New Roman" w:eastAsia="Times New Roman" w:hAnsi="Times New Roman" w:cs="Times New Roman"/>
          <w:b/>
          <w:kern w:val="1"/>
          <w:sz w:val="24"/>
          <w:szCs w:val="24"/>
          <w:lang w:eastAsia="ar-SA"/>
        </w:rPr>
        <w:t xml:space="preserve"> </w:t>
      </w:r>
      <w:r w:rsidRPr="00965E5A">
        <w:rPr>
          <w:rFonts w:ascii="Times New Roman" w:eastAsia="Times New Roman" w:hAnsi="Times New Roman" w:cs="Times New Roman"/>
          <w:b/>
          <w:kern w:val="1"/>
          <w:sz w:val="24"/>
          <w:szCs w:val="24"/>
          <w:lang w:eastAsia="ar-SA"/>
        </w:rPr>
        <w:t xml:space="preserve">сельского поселения </w:t>
      </w:r>
      <w:r>
        <w:rPr>
          <w:rFonts w:ascii="Times New Roman" w:eastAsia="Times New Roman" w:hAnsi="Times New Roman" w:cs="Times New Roman"/>
          <w:b/>
          <w:kern w:val="1"/>
          <w:sz w:val="24"/>
          <w:szCs w:val="24"/>
          <w:lang w:eastAsia="ar-SA"/>
        </w:rPr>
        <w:t xml:space="preserve">Хохольского </w:t>
      </w:r>
      <w:r w:rsidRPr="00965E5A">
        <w:rPr>
          <w:rFonts w:ascii="Times New Roman" w:eastAsia="Times New Roman" w:hAnsi="Times New Roman" w:cs="Times New Roman"/>
          <w:b/>
          <w:kern w:val="1"/>
          <w:sz w:val="24"/>
          <w:szCs w:val="24"/>
          <w:lang w:eastAsia="ar-SA"/>
        </w:rPr>
        <w:t xml:space="preserve">муниципального </w:t>
      </w:r>
      <w:r w:rsidRPr="00194EBF">
        <w:rPr>
          <w:rFonts w:ascii="Times New Roman" w:eastAsia="Times New Roman" w:hAnsi="Times New Roman" w:cs="Times New Roman"/>
          <w:b/>
          <w:kern w:val="1"/>
          <w:sz w:val="24"/>
          <w:szCs w:val="24"/>
          <w:lang w:eastAsia="ar-SA"/>
        </w:rPr>
        <w:t>района Воронежской области.</w:t>
      </w:r>
    </w:p>
    <w:p w:rsidR="00B5250B" w:rsidRPr="00EF6E67" w:rsidRDefault="00B5250B" w:rsidP="00406F4B">
      <w:pPr>
        <w:autoSpaceDE w:val="0"/>
        <w:autoSpaceDN w:val="0"/>
        <w:adjustRightInd w:val="0"/>
        <w:spacing w:after="0" w:line="240" w:lineRule="auto"/>
        <w:ind w:firstLine="540"/>
        <w:jc w:val="both"/>
        <w:outlineLvl w:val="2"/>
        <w:rPr>
          <w:rFonts w:ascii="Times New Roman" w:eastAsia="Times New Roman" w:hAnsi="Times New Roman" w:cs="Times New Roman"/>
          <w:iCs/>
          <w:sz w:val="24"/>
          <w:szCs w:val="24"/>
        </w:rPr>
      </w:pPr>
      <w:bookmarkStart w:id="9" w:name="_Toc284406149"/>
      <w:bookmarkStart w:id="10" w:name="_Toc285094630"/>
      <w:bookmarkStart w:id="11" w:name="_Toc287439772"/>
      <w:bookmarkStart w:id="12" w:name="_Toc287443141"/>
      <w:bookmarkStart w:id="13" w:name="_Toc287444104"/>
      <w:bookmarkStart w:id="14" w:name="_Toc287452144"/>
      <w:r w:rsidRPr="00EF6E67">
        <w:rPr>
          <w:rFonts w:ascii="Times New Roman" w:eastAsia="Times New Roman" w:hAnsi="Times New Roman" w:cs="Times New Roman"/>
          <w:iCs/>
          <w:sz w:val="24"/>
          <w:szCs w:val="24"/>
        </w:rPr>
        <w:t>I. Линия прохождения границы Яблоченского сельского поселения по смежеству с Кочетовским сельским поселением</w:t>
      </w:r>
      <w:bookmarkEnd w:id="9"/>
      <w:bookmarkEnd w:id="10"/>
      <w:bookmarkEnd w:id="11"/>
      <w:bookmarkEnd w:id="12"/>
      <w:bookmarkEnd w:id="13"/>
      <w:bookmarkEnd w:id="14"/>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 xml:space="preserve">От точки стыка 38035 </w:t>
      </w:r>
      <w:r w:rsidR="00727024">
        <w:rPr>
          <w:rFonts w:ascii="Times New Roman" w:eastAsia="Times New Roman" w:hAnsi="Times New Roman" w:cs="Times New Roman"/>
          <w:iCs/>
          <w:sz w:val="24"/>
          <w:szCs w:val="24"/>
        </w:rPr>
        <w:t>Яблоченского</w:t>
      </w:r>
      <w:r w:rsidRPr="00EF6E67">
        <w:rPr>
          <w:rFonts w:ascii="Times New Roman" w:eastAsia="Times New Roman" w:hAnsi="Times New Roman" w:cs="Times New Roman"/>
          <w:iCs/>
          <w:sz w:val="24"/>
          <w:szCs w:val="24"/>
        </w:rPr>
        <w:t>, Яблоченского сельских поселений и Репьевского муниципального района линия границы идет на север по восточной стороне автомобильной дороги на село Кочетовка до точки 31203469.</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 xml:space="preserve">От точки 31203469 линия границы идет на северо-восток по северо-западной стороне полезащитной лесной полосы и урочища Ленежек, далее по пастбищу, пашне, пересекает приовражную лесную полосу, пастбище до точки стыка 31009095 границ Яблоченского, </w:t>
      </w:r>
      <w:r w:rsidR="00727024">
        <w:rPr>
          <w:rFonts w:ascii="Times New Roman" w:eastAsia="Times New Roman" w:hAnsi="Times New Roman" w:cs="Times New Roman"/>
          <w:iCs/>
          <w:sz w:val="24"/>
          <w:szCs w:val="24"/>
        </w:rPr>
        <w:t>Яблоченского</w:t>
      </w:r>
      <w:r w:rsidRPr="00EF6E67">
        <w:rPr>
          <w:rFonts w:ascii="Times New Roman" w:eastAsia="Times New Roman" w:hAnsi="Times New Roman" w:cs="Times New Roman"/>
          <w:iCs/>
          <w:sz w:val="24"/>
          <w:szCs w:val="24"/>
        </w:rPr>
        <w:t xml:space="preserve"> и Костенкинского сельских поселений.</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Протяженность границы - 2695 м.</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outlineLvl w:val="2"/>
        <w:rPr>
          <w:rFonts w:ascii="Times New Roman" w:eastAsia="Times New Roman" w:hAnsi="Times New Roman" w:cs="Times New Roman"/>
          <w:iCs/>
          <w:sz w:val="24"/>
          <w:szCs w:val="24"/>
        </w:rPr>
      </w:pPr>
      <w:bookmarkStart w:id="15" w:name="_Toc284406150"/>
      <w:bookmarkStart w:id="16" w:name="_Toc285094631"/>
      <w:bookmarkStart w:id="17" w:name="_Toc287439773"/>
      <w:bookmarkStart w:id="18" w:name="_Toc287443142"/>
      <w:bookmarkStart w:id="19" w:name="_Toc287444105"/>
      <w:bookmarkStart w:id="20" w:name="_Toc287452145"/>
      <w:r w:rsidRPr="00EF6E67">
        <w:rPr>
          <w:rFonts w:ascii="Times New Roman" w:eastAsia="Times New Roman" w:hAnsi="Times New Roman" w:cs="Times New Roman"/>
          <w:iCs/>
          <w:sz w:val="24"/>
          <w:szCs w:val="24"/>
        </w:rPr>
        <w:t>II. Линия прохождения границы Яблоченского сельского поселения по смежеству с Костенкинским сельским поселением</w:t>
      </w:r>
      <w:bookmarkEnd w:id="15"/>
      <w:bookmarkEnd w:id="16"/>
      <w:bookmarkEnd w:id="17"/>
      <w:bookmarkEnd w:id="18"/>
      <w:bookmarkEnd w:id="19"/>
      <w:bookmarkEnd w:id="20"/>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стыка 31009095 линия границы идет на восток по пастбищу, затем на северо-восток по северо-западной стороне полевой дороги, далее на восток по южной стороне полевой дороги до точки 31203445.</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31203445 линия границы идет на восток по пастбищу, болоту, пересекая ручей, и поворачивает на юго-восток по пашне до точки 31203679.</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31203679 линия границы идет в основном на северо-восток по сенокосу, пересекая газопровод, далее по северо-западной стороне сенокоса и пастбищу до точки 31203662.</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lastRenderedPageBreak/>
        <w:t>От точки 31203662 линия границы идет на восток, юго-восток по пастбищу, затем на восток по южной стороне леса Антарский (Государственный лесной фонд) до точки 31203666.</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31203666 линия границы идет на северо-восток по юго-восточной стороне леса Антарский (Государственный лесной фонд), по пастбищу до точки стыка 31203401 границ Костенского, Борщевского и Яблоченского сельских поселений.</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Протяженность границы - 13209 м.</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outlineLvl w:val="2"/>
        <w:rPr>
          <w:rFonts w:ascii="Times New Roman" w:eastAsia="Times New Roman" w:hAnsi="Times New Roman" w:cs="Times New Roman"/>
          <w:iCs/>
          <w:sz w:val="24"/>
          <w:szCs w:val="24"/>
        </w:rPr>
      </w:pPr>
      <w:bookmarkStart w:id="21" w:name="_Toc284406151"/>
      <w:bookmarkStart w:id="22" w:name="_Toc285094632"/>
      <w:bookmarkStart w:id="23" w:name="_Toc287439774"/>
      <w:bookmarkStart w:id="24" w:name="_Toc287443143"/>
      <w:bookmarkStart w:id="25" w:name="_Toc287444106"/>
      <w:bookmarkStart w:id="26" w:name="_Toc287452146"/>
      <w:r w:rsidRPr="00EF6E67">
        <w:rPr>
          <w:rFonts w:ascii="Times New Roman" w:eastAsia="Times New Roman" w:hAnsi="Times New Roman" w:cs="Times New Roman"/>
          <w:iCs/>
          <w:sz w:val="24"/>
          <w:szCs w:val="24"/>
        </w:rPr>
        <w:t>III. Линия прохождения границы Яблоченского сельского поселения по смежеству с Борщевским сельским поселением</w:t>
      </w:r>
      <w:bookmarkEnd w:id="21"/>
      <w:bookmarkEnd w:id="22"/>
      <w:bookmarkEnd w:id="23"/>
      <w:bookmarkEnd w:id="24"/>
      <w:bookmarkEnd w:id="25"/>
      <w:bookmarkEnd w:id="26"/>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стыка 31203401 линия границы идет на юг по западной стороне полезащитной лесной полосы, пересекает полезащитную лесную полосу, газопровод и идет по западной стороне границы урочища Большой Лес (Государственный лесной фонд) до точки 31203698.</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31203698 линия границы идет в общем юго-восточном направлении по границе урочища Большой Лес (Государственный лесной фонд) до точки стыка 31203448 границ Борщевского, Архангельского и Яблоченского сельских поселений.</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Протяженность границы - 5972 м.</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outlineLvl w:val="2"/>
        <w:rPr>
          <w:rFonts w:ascii="Times New Roman" w:eastAsia="Times New Roman" w:hAnsi="Times New Roman" w:cs="Times New Roman"/>
          <w:iCs/>
          <w:sz w:val="24"/>
          <w:szCs w:val="24"/>
        </w:rPr>
      </w:pPr>
      <w:bookmarkStart w:id="27" w:name="_Toc284406152"/>
      <w:bookmarkStart w:id="28" w:name="_Toc285094633"/>
      <w:bookmarkStart w:id="29" w:name="_Toc287439775"/>
      <w:bookmarkStart w:id="30" w:name="_Toc287443144"/>
      <w:bookmarkStart w:id="31" w:name="_Toc287444107"/>
      <w:bookmarkStart w:id="32" w:name="_Toc287452147"/>
      <w:r w:rsidRPr="00EF6E67">
        <w:rPr>
          <w:rFonts w:ascii="Times New Roman" w:eastAsia="Times New Roman" w:hAnsi="Times New Roman" w:cs="Times New Roman"/>
          <w:iCs/>
          <w:sz w:val="24"/>
          <w:szCs w:val="24"/>
        </w:rPr>
        <w:t>IV. Линия прохождения границы Яблоченского сельского поселения по смежеству с Архангельским сельским поселением</w:t>
      </w:r>
      <w:bookmarkEnd w:id="27"/>
      <w:bookmarkEnd w:id="28"/>
      <w:bookmarkEnd w:id="29"/>
      <w:bookmarkEnd w:id="30"/>
      <w:bookmarkEnd w:id="31"/>
      <w:bookmarkEnd w:id="32"/>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стыка 31203448 линия границы идет на юг, юго-запад по контуру урочища Большой Лес (Государственный лесной фонд) до точки стыка 31203473 границ Архангельского, Оськинского и Яблоченского сельских поселений.</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Протяженность границы - 3535 м.</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outlineLvl w:val="2"/>
        <w:rPr>
          <w:rFonts w:ascii="Times New Roman" w:eastAsia="Times New Roman" w:hAnsi="Times New Roman" w:cs="Times New Roman"/>
          <w:iCs/>
          <w:sz w:val="24"/>
          <w:szCs w:val="24"/>
        </w:rPr>
      </w:pPr>
      <w:bookmarkStart w:id="33" w:name="_Toc284406153"/>
      <w:bookmarkStart w:id="34" w:name="_Toc285094634"/>
      <w:bookmarkStart w:id="35" w:name="_Toc287439776"/>
      <w:bookmarkStart w:id="36" w:name="_Toc287443145"/>
      <w:bookmarkStart w:id="37" w:name="_Toc287444108"/>
      <w:bookmarkStart w:id="38" w:name="_Toc287452148"/>
      <w:r w:rsidRPr="00EF6E67">
        <w:rPr>
          <w:rFonts w:ascii="Times New Roman" w:eastAsia="Times New Roman" w:hAnsi="Times New Roman" w:cs="Times New Roman"/>
          <w:iCs/>
          <w:sz w:val="24"/>
          <w:szCs w:val="24"/>
        </w:rPr>
        <w:t>V. Линия прохождения границы Яблоченского сельского поселения по смежеству с Оськинским сельским поселением</w:t>
      </w:r>
      <w:bookmarkEnd w:id="33"/>
      <w:bookmarkEnd w:id="34"/>
      <w:bookmarkEnd w:id="35"/>
      <w:bookmarkEnd w:id="36"/>
      <w:bookmarkEnd w:id="37"/>
      <w:bookmarkEnd w:id="38"/>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стыка 31203473 линия границы идет в юго-западном направлении пересекает автомобильную дорогу на город Острогожск, полезащитную лесную полосу по пашне, пастбищу до точки 31203503.</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31203503 линия границы идет на запад, пересекает автомобильную дорогу на село Яблочное, по пастбищу по южной стороне урочища Верлини (Государственный лесной фонд), через автомобильную дорогу на село Костенки, газопровод, пашню до точки 31203507.</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От точки 31203507 линия границы идет на юг, по восточной стороне границы урочища Петрино, далее на юго-запад по пастбищу, по северо-западной стороне полезащитной лесной полосы, по пастбищу, болоту до точки стыка 38015 границ Яблоченского, Оськинского сельских поселений и Репьевского муниципального района.</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Протяженность границы - 8682 м.</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B5250B" w:rsidP="00406F4B">
      <w:pPr>
        <w:autoSpaceDE w:val="0"/>
        <w:autoSpaceDN w:val="0"/>
        <w:adjustRightInd w:val="0"/>
        <w:spacing w:after="0" w:line="240" w:lineRule="auto"/>
        <w:ind w:firstLine="540"/>
        <w:jc w:val="both"/>
        <w:outlineLvl w:val="2"/>
        <w:rPr>
          <w:rFonts w:ascii="Times New Roman" w:eastAsia="Times New Roman" w:hAnsi="Times New Roman" w:cs="Times New Roman"/>
          <w:iCs/>
          <w:sz w:val="24"/>
          <w:szCs w:val="24"/>
        </w:rPr>
      </w:pPr>
      <w:bookmarkStart w:id="39" w:name="_Toc284406154"/>
      <w:bookmarkStart w:id="40" w:name="_Toc285094635"/>
      <w:bookmarkStart w:id="41" w:name="_Toc287439777"/>
      <w:bookmarkStart w:id="42" w:name="_Toc287443146"/>
      <w:bookmarkStart w:id="43" w:name="_Toc287444109"/>
      <w:bookmarkStart w:id="44" w:name="_Toc287452149"/>
      <w:r w:rsidRPr="00EF6E67">
        <w:rPr>
          <w:rFonts w:ascii="Times New Roman" w:eastAsia="Times New Roman" w:hAnsi="Times New Roman" w:cs="Times New Roman"/>
          <w:iCs/>
          <w:sz w:val="24"/>
          <w:szCs w:val="24"/>
        </w:rPr>
        <w:t>VI. Линия прохождения границы Яблоченского сельского поселения по смежеству с Репьевским муниципальным районом</w:t>
      </w:r>
      <w:bookmarkEnd w:id="39"/>
      <w:bookmarkEnd w:id="40"/>
      <w:bookmarkEnd w:id="41"/>
      <w:bookmarkEnd w:id="42"/>
      <w:bookmarkEnd w:id="43"/>
      <w:bookmarkEnd w:id="44"/>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t xml:space="preserve">От точки стыка 38015 линия границы идет в общем западном направлении по болоту, пашне, пересекая автомобильную дорогу на село Заречье, по границе участка </w:t>
      </w:r>
      <w:r w:rsidRPr="00EF6E67">
        <w:rPr>
          <w:rFonts w:ascii="Times New Roman" w:eastAsia="Times New Roman" w:hAnsi="Times New Roman" w:cs="Times New Roman"/>
          <w:iCs/>
          <w:sz w:val="24"/>
          <w:szCs w:val="24"/>
        </w:rPr>
        <w:lastRenderedPageBreak/>
        <w:t xml:space="preserve">пашни, сенокосу, расположенному в логе Карпов. Далее линия границы идет на северо-запад по пастбищу, пашне, пересекает полевую дорогу и идет по юго-западной стороне полевой дороги до точки стыка 38035 границ </w:t>
      </w:r>
      <w:r w:rsidR="00727024">
        <w:rPr>
          <w:rFonts w:ascii="Times New Roman" w:eastAsia="Times New Roman" w:hAnsi="Times New Roman" w:cs="Times New Roman"/>
          <w:iCs/>
          <w:sz w:val="24"/>
          <w:szCs w:val="24"/>
        </w:rPr>
        <w:t>Яблоченского</w:t>
      </w:r>
      <w:r w:rsidRPr="00EF6E67">
        <w:rPr>
          <w:rFonts w:ascii="Times New Roman" w:eastAsia="Times New Roman" w:hAnsi="Times New Roman" w:cs="Times New Roman"/>
          <w:iCs/>
          <w:sz w:val="24"/>
          <w:szCs w:val="24"/>
        </w:rPr>
        <w:t>, Яблоченского сельских поселений и Репьевского муниципального района.</w:t>
      </w:r>
      <w:r w:rsidR="00060F3B" w:rsidRPr="00060F3B">
        <w:rPr>
          <w:rFonts w:ascii="Times New Roman" w:eastAsia="Times New Roman" w:hAnsi="Times New Roman" w:cs="Times New Roman"/>
          <w:iCs/>
          <w:sz w:val="24"/>
          <w:szCs w:val="24"/>
        </w:rPr>
        <w:t xml:space="preserve"> </w:t>
      </w:r>
      <w:r w:rsidR="00060F3B" w:rsidRPr="00EF6E67">
        <w:rPr>
          <w:rFonts w:ascii="Times New Roman" w:eastAsia="Times New Roman" w:hAnsi="Times New Roman" w:cs="Times New Roman"/>
          <w:iCs/>
          <w:sz w:val="24"/>
          <w:szCs w:val="24"/>
        </w:rPr>
        <w:t>Протяженность границы - 7234 м</w:t>
      </w:r>
    </w:p>
    <w:p w:rsidR="00060F3B" w:rsidRPr="00EF6E67" w:rsidRDefault="00060F3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p>
    <w:p w:rsidR="00B5250B" w:rsidRPr="00EF6E67" w:rsidRDefault="00060F3B" w:rsidP="00060F3B">
      <w:pPr>
        <w:autoSpaceDE w:val="0"/>
        <w:autoSpaceDN w:val="0"/>
        <w:adjustRightInd w:val="0"/>
        <w:spacing w:after="0" w:line="240" w:lineRule="auto"/>
        <w:jc w:val="both"/>
        <w:rPr>
          <w:rFonts w:ascii="Times New Roman" w:eastAsia="Times New Roman" w:hAnsi="Times New Roman" w:cs="Times New Roman"/>
          <w:iCs/>
          <w:sz w:val="24"/>
          <w:szCs w:val="24"/>
        </w:rPr>
      </w:pPr>
      <w:r>
        <w:rPr>
          <w:iCs/>
          <w:noProof/>
          <w:shd w:val="clear" w:color="auto" w:fill="FFFFFF"/>
        </w:rPr>
        <w:drawing>
          <wp:inline distT="0" distB="0" distL="0" distR="0">
            <wp:extent cx="6149183" cy="7572375"/>
            <wp:effectExtent l="0" t="0" r="0" b="0"/>
            <wp:docPr id="12" name="Рисунок 9" descr="яблоченское.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блоченское.wmf"/>
                    <pic:cNvPicPr/>
                  </pic:nvPicPr>
                  <pic:blipFill>
                    <a:blip r:embed="rId9" cstate="print"/>
                    <a:stretch>
                      <a:fillRect/>
                    </a:stretch>
                  </pic:blipFill>
                  <pic:spPr>
                    <a:xfrm>
                      <a:off x="0" y="0"/>
                      <a:ext cx="6150071" cy="7573469"/>
                    </a:xfrm>
                    <a:prstGeom prst="rect">
                      <a:avLst/>
                    </a:prstGeom>
                  </pic:spPr>
                </pic:pic>
              </a:graphicData>
            </a:graphic>
          </wp:inline>
        </w:drawing>
      </w:r>
    </w:p>
    <w:p w:rsidR="00060F3B" w:rsidRPr="0063114C" w:rsidRDefault="0063114C" w:rsidP="00406F4B">
      <w:pPr>
        <w:autoSpaceDE w:val="0"/>
        <w:autoSpaceDN w:val="0"/>
        <w:adjustRightInd w:val="0"/>
        <w:spacing w:after="0" w:line="240" w:lineRule="auto"/>
        <w:ind w:firstLine="540"/>
        <w:jc w:val="both"/>
        <w:rPr>
          <w:b/>
        </w:rPr>
      </w:pPr>
      <w:r w:rsidRPr="0063114C">
        <w:rPr>
          <w:b/>
        </w:rPr>
        <w:t>Рис. 2</w:t>
      </w:r>
    </w:p>
    <w:p w:rsidR="00B5250B" w:rsidRPr="00EF6E67" w:rsidRDefault="00B5250B" w:rsidP="00406F4B">
      <w:pPr>
        <w:autoSpaceDE w:val="0"/>
        <w:autoSpaceDN w:val="0"/>
        <w:adjustRightInd w:val="0"/>
        <w:spacing w:after="0" w:line="240" w:lineRule="auto"/>
        <w:ind w:firstLine="540"/>
        <w:jc w:val="both"/>
        <w:rPr>
          <w:rFonts w:ascii="Times New Roman" w:eastAsia="Times New Roman" w:hAnsi="Times New Roman" w:cs="Times New Roman"/>
          <w:iCs/>
          <w:sz w:val="24"/>
          <w:szCs w:val="24"/>
        </w:rPr>
      </w:pPr>
      <w:r w:rsidRPr="00EF6E67">
        <w:rPr>
          <w:rFonts w:ascii="Times New Roman" w:eastAsia="Times New Roman" w:hAnsi="Times New Roman" w:cs="Times New Roman"/>
          <w:iCs/>
          <w:sz w:val="24"/>
          <w:szCs w:val="24"/>
        </w:rPr>
        <w:lastRenderedPageBreak/>
        <w:t>Общая протяженность границы Яблоченского сельского поселения - 41327 м.</w:t>
      </w:r>
    </w:p>
    <w:p w:rsidR="00020B5B" w:rsidRDefault="00020B5B" w:rsidP="00060F3B">
      <w:pPr>
        <w:keepLines/>
        <w:spacing w:line="240" w:lineRule="auto"/>
        <w:ind w:hanging="567"/>
        <w:jc w:val="both"/>
        <w:rPr>
          <w:iCs/>
          <w:shd w:val="clear" w:color="auto" w:fill="FFFFFF"/>
        </w:rPr>
      </w:pPr>
    </w:p>
    <w:p w:rsidR="00020B5B" w:rsidRPr="00020B5B" w:rsidRDefault="00020B5B" w:rsidP="00406F4B">
      <w:pPr>
        <w:keepLines/>
        <w:spacing w:line="240" w:lineRule="auto"/>
        <w:ind w:firstLine="709"/>
        <w:jc w:val="both"/>
        <w:rPr>
          <w:rFonts w:ascii="Times New Roman" w:eastAsia="Times New Roman" w:hAnsi="Times New Roman" w:cs="Times New Roman"/>
          <w:iCs/>
          <w:sz w:val="24"/>
          <w:szCs w:val="24"/>
        </w:rPr>
      </w:pPr>
      <w:r w:rsidRPr="00020B5B">
        <w:rPr>
          <w:rFonts w:ascii="Times New Roman" w:eastAsia="Times New Roman" w:hAnsi="Times New Roman" w:cs="Times New Roman"/>
          <w:iCs/>
          <w:sz w:val="24"/>
          <w:szCs w:val="24"/>
        </w:rPr>
        <w:t>Общая численность населения в границах сельского поселения по данным на 01.01.2009г. составила 787 чел. Перечень населённых пунктов Яблоченского сельского поселения, численность их населения и площадь согласно реестра «Административно-территориальное устройство Воронежской области»  представлены</w:t>
      </w:r>
      <w:r w:rsidR="00B90A31">
        <w:rPr>
          <w:rFonts w:ascii="Times New Roman" w:eastAsia="Times New Roman" w:hAnsi="Times New Roman" w:cs="Times New Roman"/>
          <w:iCs/>
          <w:sz w:val="24"/>
          <w:szCs w:val="24"/>
        </w:rPr>
        <w:t xml:space="preserve"> в таблице № 2</w:t>
      </w:r>
      <w:r w:rsidRPr="00020B5B">
        <w:rPr>
          <w:rFonts w:ascii="Times New Roman" w:eastAsia="Times New Roman" w:hAnsi="Times New Roman" w:cs="Times New Roman"/>
          <w:iCs/>
          <w:sz w:val="24"/>
          <w:szCs w:val="24"/>
        </w:rPr>
        <w:t>.</w:t>
      </w:r>
    </w:p>
    <w:p w:rsidR="00ED3A7B" w:rsidRDefault="00ED3A7B" w:rsidP="00406F4B">
      <w:pPr>
        <w:spacing w:line="240" w:lineRule="auto"/>
        <w:jc w:val="center"/>
        <w:rPr>
          <w:b/>
        </w:rPr>
      </w:pPr>
    </w:p>
    <w:p w:rsidR="00ED3A7B" w:rsidRDefault="00ED3A7B" w:rsidP="00406F4B">
      <w:pPr>
        <w:spacing w:line="240" w:lineRule="auto"/>
        <w:jc w:val="center"/>
        <w:rPr>
          <w:b/>
        </w:rPr>
      </w:pPr>
      <w:r w:rsidRPr="00A34706">
        <w:rPr>
          <w:b/>
        </w:rPr>
        <w:t xml:space="preserve">Перечень населённых пунктов </w:t>
      </w:r>
      <w:r w:rsidR="00416C6C">
        <w:rPr>
          <w:b/>
        </w:rPr>
        <w:t>Яблоченское</w:t>
      </w:r>
      <w:r>
        <w:rPr>
          <w:b/>
        </w:rPr>
        <w:t xml:space="preserve"> </w:t>
      </w:r>
      <w:r w:rsidRPr="00A34706">
        <w:rPr>
          <w:b/>
        </w:rPr>
        <w:t>сельского поселения</w:t>
      </w:r>
    </w:p>
    <w:p w:rsidR="00692B0F" w:rsidRPr="00A42067" w:rsidRDefault="0063114C" w:rsidP="00406F4B">
      <w:pPr>
        <w:spacing w:line="240" w:lineRule="auto"/>
        <w:ind w:firstLine="709"/>
        <w:jc w:val="right"/>
        <w:rPr>
          <w:bCs/>
          <w:iCs/>
        </w:rPr>
      </w:pPr>
      <w:r>
        <w:rPr>
          <w:bCs/>
          <w:iCs/>
        </w:rPr>
        <w:t>Таблица № 2</w:t>
      </w:r>
      <w:r w:rsidR="00692B0F" w:rsidRPr="00A42067">
        <w:rPr>
          <w:bCs/>
          <w:iCs/>
        </w:rPr>
        <w:t>.</w:t>
      </w:r>
    </w:p>
    <w:tbl>
      <w:tblPr>
        <w:tblW w:w="9687" w:type="dxa"/>
        <w:jc w:val="center"/>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5"/>
        <w:gridCol w:w="3294"/>
        <w:gridCol w:w="1134"/>
        <w:gridCol w:w="4394"/>
      </w:tblGrid>
      <w:tr w:rsidR="00ED3A7B" w:rsidRPr="00A42067" w:rsidTr="009A2AFF">
        <w:trPr>
          <w:trHeight w:val="668"/>
          <w:jc w:val="center"/>
        </w:trPr>
        <w:tc>
          <w:tcPr>
            <w:tcW w:w="865" w:type="dxa"/>
            <w:vAlign w:val="center"/>
          </w:tcPr>
          <w:p w:rsidR="00ED3A7B" w:rsidRPr="00A42067" w:rsidRDefault="00ED3A7B" w:rsidP="00406F4B">
            <w:pPr>
              <w:spacing w:line="240" w:lineRule="auto"/>
              <w:jc w:val="center"/>
            </w:pPr>
            <w:r w:rsidRPr="00A42067">
              <w:t>№№ п/п</w:t>
            </w:r>
          </w:p>
        </w:tc>
        <w:tc>
          <w:tcPr>
            <w:tcW w:w="3294" w:type="dxa"/>
            <w:vAlign w:val="center"/>
          </w:tcPr>
          <w:p w:rsidR="00ED3A7B" w:rsidRPr="00A42067" w:rsidRDefault="00ED3A7B" w:rsidP="00406F4B">
            <w:pPr>
              <w:snapToGrid w:val="0"/>
              <w:spacing w:line="240" w:lineRule="auto"/>
              <w:jc w:val="center"/>
            </w:pPr>
            <w:r w:rsidRPr="00A42067">
              <w:t>Территориальные единицы (населенные пункты)</w:t>
            </w:r>
          </w:p>
        </w:tc>
        <w:tc>
          <w:tcPr>
            <w:tcW w:w="1134" w:type="dxa"/>
            <w:vAlign w:val="center"/>
          </w:tcPr>
          <w:p w:rsidR="00ED3A7B" w:rsidRPr="00A42067" w:rsidRDefault="00ED3A7B" w:rsidP="00406F4B">
            <w:pPr>
              <w:snapToGrid w:val="0"/>
              <w:spacing w:line="240" w:lineRule="auto"/>
              <w:jc w:val="center"/>
            </w:pPr>
            <w:r w:rsidRPr="00A42067">
              <w:t>Кол-во</w:t>
            </w:r>
          </w:p>
          <w:p w:rsidR="00ED3A7B" w:rsidRPr="00A42067" w:rsidRDefault="00ED3A7B" w:rsidP="00406F4B">
            <w:pPr>
              <w:pStyle w:val="a3"/>
              <w:jc w:val="center"/>
            </w:pPr>
            <w:r w:rsidRPr="00A42067">
              <w:t>жителей</w:t>
            </w:r>
          </w:p>
        </w:tc>
        <w:tc>
          <w:tcPr>
            <w:tcW w:w="4394" w:type="dxa"/>
            <w:vAlign w:val="center"/>
          </w:tcPr>
          <w:p w:rsidR="00ED3A7B" w:rsidRPr="00B12130" w:rsidRDefault="00ED3A7B" w:rsidP="00406F4B">
            <w:pPr>
              <w:pStyle w:val="220"/>
              <w:snapToGrid w:val="0"/>
              <w:ind w:right="0"/>
              <w:jc w:val="center"/>
              <w:rPr>
                <w:rFonts w:eastAsia="Times New Roman" w:cs="Times New Roman"/>
                <w:color w:val="auto"/>
                <w:lang w:val="ru-RU" w:eastAsia="ar-SA" w:bidi="ar-SA"/>
              </w:rPr>
            </w:pPr>
            <w:r w:rsidRPr="00B12130">
              <w:rPr>
                <w:rFonts w:eastAsia="Times New Roman" w:cs="Times New Roman"/>
                <w:color w:val="auto"/>
                <w:lang w:val="ru-RU" w:eastAsia="ar-SA" w:bidi="ar-SA"/>
              </w:rPr>
              <w:t>Площади административно-</w:t>
            </w:r>
          </w:p>
          <w:p w:rsidR="00ED3A7B" w:rsidRPr="00B12130" w:rsidRDefault="00ED3A7B" w:rsidP="00406F4B">
            <w:pPr>
              <w:pStyle w:val="220"/>
              <w:ind w:right="0"/>
              <w:jc w:val="center"/>
              <w:rPr>
                <w:rFonts w:cs="Times New Roman"/>
                <w:color w:val="auto"/>
                <w:lang w:val="ru-RU" w:eastAsia="ar-SA"/>
              </w:rPr>
            </w:pPr>
            <w:r w:rsidRPr="00B12130">
              <w:rPr>
                <w:rFonts w:eastAsia="Times New Roman" w:cs="Times New Roman"/>
                <w:color w:val="auto"/>
                <w:lang w:val="ru-RU" w:eastAsia="ar-SA" w:bidi="ar-SA"/>
              </w:rPr>
              <w:t xml:space="preserve">Территориальных </w:t>
            </w:r>
            <w:r w:rsidRPr="00B12130">
              <w:rPr>
                <w:rFonts w:cs="Times New Roman"/>
                <w:color w:val="auto"/>
                <w:lang w:val="ru-RU" w:eastAsia="ar-SA"/>
              </w:rPr>
              <w:t>единиц (га)</w:t>
            </w:r>
          </w:p>
        </w:tc>
      </w:tr>
      <w:tr w:rsidR="00ED3A7B" w:rsidRPr="00A42067" w:rsidTr="009A2AFF">
        <w:trPr>
          <w:jc w:val="center"/>
        </w:trPr>
        <w:tc>
          <w:tcPr>
            <w:tcW w:w="865" w:type="dxa"/>
            <w:shd w:val="clear" w:color="auto" w:fill="auto"/>
            <w:vAlign w:val="center"/>
          </w:tcPr>
          <w:p w:rsidR="00ED3A7B" w:rsidRPr="00A42067" w:rsidRDefault="00ED3A7B" w:rsidP="00406F4B">
            <w:pPr>
              <w:snapToGrid w:val="0"/>
              <w:spacing w:line="240" w:lineRule="auto"/>
              <w:jc w:val="center"/>
            </w:pPr>
          </w:p>
        </w:tc>
        <w:tc>
          <w:tcPr>
            <w:tcW w:w="3294" w:type="dxa"/>
            <w:vAlign w:val="center"/>
          </w:tcPr>
          <w:p w:rsidR="00ED3A7B" w:rsidRPr="00A42067" w:rsidRDefault="0068612C" w:rsidP="00406F4B">
            <w:pPr>
              <w:snapToGrid w:val="0"/>
              <w:spacing w:line="240" w:lineRule="auto"/>
              <w:jc w:val="center"/>
            </w:pPr>
            <w:r>
              <w:t xml:space="preserve">Яблоченское </w:t>
            </w:r>
            <w:r w:rsidR="00ED3A7B" w:rsidRPr="00A42067">
              <w:t>сельское поселение, всего</w:t>
            </w:r>
          </w:p>
        </w:tc>
        <w:tc>
          <w:tcPr>
            <w:tcW w:w="1134" w:type="dxa"/>
            <w:vAlign w:val="center"/>
          </w:tcPr>
          <w:p w:rsidR="00ED3A7B" w:rsidRPr="00A42067" w:rsidRDefault="000B7FAE" w:rsidP="00406F4B">
            <w:pPr>
              <w:snapToGrid w:val="0"/>
              <w:spacing w:line="240" w:lineRule="auto"/>
              <w:jc w:val="center"/>
            </w:pPr>
            <w:r>
              <w:t>787</w:t>
            </w:r>
          </w:p>
        </w:tc>
        <w:tc>
          <w:tcPr>
            <w:tcW w:w="4394" w:type="dxa"/>
            <w:vAlign w:val="center"/>
          </w:tcPr>
          <w:p w:rsidR="00ED3A7B" w:rsidRPr="00B12130" w:rsidRDefault="000B7FAE" w:rsidP="00406F4B">
            <w:pPr>
              <w:snapToGrid w:val="0"/>
              <w:spacing w:line="240" w:lineRule="auto"/>
              <w:jc w:val="center"/>
            </w:pPr>
            <w:r w:rsidRPr="00B12130">
              <w:t>7051</w:t>
            </w:r>
            <w:r w:rsidR="00060F3B" w:rsidRPr="00B12130">
              <w:t>,26</w:t>
            </w:r>
            <w:r w:rsidR="00ED3A7B" w:rsidRPr="00B12130">
              <w:t xml:space="preserve"> га</w:t>
            </w:r>
          </w:p>
        </w:tc>
      </w:tr>
      <w:tr w:rsidR="00ED3A7B" w:rsidRPr="00A42067" w:rsidTr="009A2AFF">
        <w:trPr>
          <w:trHeight w:val="427"/>
          <w:jc w:val="center"/>
        </w:trPr>
        <w:tc>
          <w:tcPr>
            <w:tcW w:w="865" w:type="dxa"/>
            <w:shd w:val="clear" w:color="auto" w:fill="auto"/>
            <w:vAlign w:val="center"/>
          </w:tcPr>
          <w:p w:rsidR="00ED3A7B" w:rsidRPr="00A42067" w:rsidRDefault="00ED3A7B" w:rsidP="00406F4B">
            <w:pPr>
              <w:spacing w:line="240" w:lineRule="auto"/>
              <w:jc w:val="center"/>
            </w:pPr>
            <w:r w:rsidRPr="00A42067">
              <w:t>1</w:t>
            </w:r>
          </w:p>
        </w:tc>
        <w:tc>
          <w:tcPr>
            <w:tcW w:w="3294" w:type="dxa"/>
            <w:vAlign w:val="center"/>
          </w:tcPr>
          <w:p w:rsidR="00ED3A7B" w:rsidRPr="00A42067" w:rsidRDefault="00ED3A7B" w:rsidP="00406F4B">
            <w:pPr>
              <w:spacing w:line="240" w:lineRule="auto"/>
              <w:jc w:val="center"/>
            </w:pPr>
            <w:r>
              <w:t>С. Яблочное</w:t>
            </w:r>
          </w:p>
        </w:tc>
        <w:tc>
          <w:tcPr>
            <w:tcW w:w="1134" w:type="dxa"/>
            <w:vAlign w:val="center"/>
          </w:tcPr>
          <w:p w:rsidR="00ED3A7B" w:rsidRPr="00A42067" w:rsidRDefault="003A68B4" w:rsidP="00406F4B">
            <w:pPr>
              <w:spacing w:line="240" w:lineRule="auto"/>
              <w:jc w:val="center"/>
            </w:pPr>
            <w:r>
              <w:t>771</w:t>
            </w:r>
          </w:p>
        </w:tc>
        <w:tc>
          <w:tcPr>
            <w:tcW w:w="4394" w:type="dxa"/>
            <w:vAlign w:val="center"/>
          </w:tcPr>
          <w:p w:rsidR="00ED3A7B" w:rsidRPr="00B12130" w:rsidRDefault="00ED3A7B" w:rsidP="00406F4B">
            <w:pPr>
              <w:snapToGrid w:val="0"/>
              <w:spacing w:line="240" w:lineRule="auto"/>
              <w:jc w:val="center"/>
            </w:pPr>
            <w:r w:rsidRPr="00B12130">
              <w:t>596,4</w:t>
            </w:r>
            <w:r w:rsidR="00060F3B" w:rsidRPr="00B12130">
              <w:t>4</w:t>
            </w:r>
          </w:p>
        </w:tc>
      </w:tr>
      <w:tr w:rsidR="00ED3A7B" w:rsidRPr="00A42067" w:rsidTr="009A2AFF">
        <w:trPr>
          <w:trHeight w:val="445"/>
          <w:jc w:val="center"/>
        </w:trPr>
        <w:tc>
          <w:tcPr>
            <w:tcW w:w="865" w:type="dxa"/>
            <w:shd w:val="clear" w:color="auto" w:fill="auto"/>
            <w:vAlign w:val="center"/>
          </w:tcPr>
          <w:p w:rsidR="00ED3A7B" w:rsidRPr="00A42067" w:rsidRDefault="00ED3A7B" w:rsidP="00406F4B">
            <w:pPr>
              <w:spacing w:line="240" w:lineRule="auto"/>
              <w:jc w:val="center"/>
            </w:pPr>
            <w:r w:rsidRPr="00A42067">
              <w:t>2</w:t>
            </w:r>
          </w:p>
        </w:tc>
        <w:tc>
          <w:tcPr>
            <w:tcW w:w="3294" w:type="dxa"/>
            <w:vAlign w:val="center"/>
          </w:tcPr>
          <w:p w:rsidR="00ED3A7B" w:rsidRPr="00A42067" w:rsidRDefault="00ED3A7B" w:rsidP="00406F4B">
            <w:pPr>
              <w:spacing w:line="240" w:lineRule="auto"/>
              <w:jc w:val="center"/>
            </w:pPr>
            <w:r>
              <w:t>Х. Заречье</w:t>
            </w:r>
          </w:p>
        </w:tc>
        <w:tc>
          <w:tcPr>
            <w:tcW w:w="1134" w:type="dxa"/>
            <w:vAlign w:val="center"/>
          </w:tcPr>
          <w:p w:rsidR="00ED3A7B" w:rsidRPr="00A42067" w:rsidRDefault="003A68B4" w:rsidP="00406F4B">
            <w:pPr>
              <w:spacing w:line="240" w:lineRule="auto"/>
              <w:jc w:val="center"/>
            </w:pPr>
            <w:r>
              <w:t>16</w:t>
            </w:r>
          </w:p>
        </w:tc>
        <w:tc>
          <w:tcPr>
            <w:tcW w:w="4394" w:type="dxa"/>
            <w:vAlign w:val="center"/>
          </w:tcPr>
          <w:p w:rsidR="00ED3A7B" w:rsidRPr="00B12130" w:rsidRDefault="00ED3A7B" w:rsidP="00406F4B">
            <w:pPr>
              <w:snapToGrid w:val="0"/>
              <w:spacing w:line="240" w:lineRule="auto"/>
              <w:jc w:val="center"/>
            </w:pPr>
            <w:r w:rsidRPr="00B12130">
              <w:t>4</w:t>
            </w:r>
            <w:r w:rsidR="00060F3B" w:rsidRPr="00B12130">
              <w:t>9,18</w:t>
            </w:r>
          </w:p>
        </w:tc>
      </w:tr>
    </w:tbl>
    <w:p w:rsidR="00415DD2" w:rsidRDefault="00415DD2" w:rsidP="00406F4B">
      <w:pPr>
        <w:pStyle w:val="3"/>
      </w:pPr>
    </w:p>
    <w:p w:rsidR="00415DD2" w:rsidRPr="006554BF" w:rsidRDefault="00415DD2" w:rsidP="00406F4B">
      <w:pPr>
        <w:spacing w:line="240" w:lineRule="auto"/>
        <w:ind w:firstLine="708"/>
        <w:jc w:val="both"/>
        <w:rPr>
          <w:rFonts w:ascii="Times New Roman" w:hAnsi="Times New Roman"/>
          <w:iCs/>
          <w:sz w:val="24"/>
          <w:szCs w:val="24"/>
        </w:rPr>
      </w:pPr>
      <w:r w:rsidRPr="006554BF">
        <w:rPr>
          <w:rFonts w:ascii="Times New Roman" w:hAnsi="Times New Roman"/>
          <w:iCs/>
          <w:sz w:val="24"/>
          <w:szCs w:val="24"/>
        </w:rPr>
        <w:t xml:space="preserve">В дальнейшем границы населенных пунктов </w:t>
      </w:r>
      <w:r>
        <w:rPr>
          <w:rFonts w:ascii="Times New Roman" w:hAnsi="Times New Roman"/>
          <w:iCs/>
          <w:sz w:val="24"/>
          <w:szCs w:val="24"/>
        </w:rPr>
        <w:t xml:space="preserve">Яблоченскоого </w:t>
      </w:r>
      <w:r w:rsidRPr="006554BF">
        <w:rPr>
          <w:rFonts w:ascii="Times New Roman" w:hAnsi="Times New Roman"/>
          <w:iCs/>
          <w:sz w:val="24"/>
          <w:szCs w:val="24"/>
        </w:rPr>
        <w:t xml:space="preserve">сельского поселения могут быть изменены за счет включения участков из категории земель сельскохозяйственного назначения в границы земель населенных пунктов (наиболее непригодные территории). Здесь планируется размещение новых участков индивидуальной жилой застройки, а также жилье сезонного типа использования, территории рекреационного назначения, личные подсобные хозяйства. </w:t>
      </w:r>
    </w:p>
    <w:p w:rsidR="00020B5B" w:rsidRDefault="00020B5B" w:rsidP="00406F4B">
      <w:pPr>
        <w:pStyle w:val="3"/>
      </w:pPr>
      <w:bookmarkStart w:id="45" w:name="_Toc287452150"/>
      <w:r w:rsidRPr="00A95E88">
        <w:t>2.2 Природно - ресурсный потенциал сельского поселения</w:t>
      </w:r>
      <w:r>
        <w:t>.</w:t>
      </w:r>
      <w:bookmarkEnd w:id="45"/>
    </w:p>
    <w:p w:rsidR="00020B5B" w:rsidRDefault="00020B5B" w:rsidP="00406F4B">
      <w:pPr>
        <w:spacing w:line="240" w:lineRule="auto"/>
        <w:rPr>
          <w:b/>
          <w:lang w:eastAsia="ar-SA"/>
        </w:rPr>
      </w:pPr>
      <w:r w:rsidRPr="00BB57B9">
        <w:rPr>
          <w:b/>
          <w:lang w:eastAsia="ar-SA"/>
        </w:rPr>
        <w:t>Климатический и агроклиматический потенциал</w:t>
      </w:r>
      <w:r>
        <w:rPr>
          <w:b/>
          <w:lang w:eastAsia="ar-SA"/>
        </w:rPr>
        <w:t>.</w:t>
      </w:r>
    </w:p>
    <w:p w:rsidR="00020B5B" w:rsidRPr="001A171B" w:rsidRDefault="00020B5B" w:rsidP="00406F4B">
      <w:pPr>
        <w:spacing w:line="240" w:lineRule="auto"/>
        <w:ind w:firstLine="540"/>
        <w:jc w:val="both"/>
        <w:rPr>
          <w:rFonts w:ascii="Times New Roman" w:hAnsi="Times New Roman" w:cs="Times New Roman"/>
          <w:sz w:val="24"/>
          <w:szCs w:val="24"/>
        </w:rPr>
      </w:pPr>
      <w:r w:rsidRPr="00CA48C0">
        <w:rPr>
          <w:b/>
          <w:lang w:eastAsia="ar-SA"/>
        </w:rPr>
        <w:t xml:space="preserve">Климат </w:t>
      </w:r>
      <w:r>
        <w:rPr>
          <w:rFonts w:ascii="Times New Roman" w:hAnsi="Times New Roman" w:cs="Times New Roman"/>
          <w:sz w:val="24"/>
          <w:szCs w:val="24"/>
        </w:rPr>
        <w:t xml:space="preserve">Яблоченского сельского поселения </w:t>
      </w:r>
      <w:r w:rsidRPr="001A171B">
        <w:rPr>
          <w:rFonts w:ascii="Times New Roman" w:hAnsi="Times New Roman" w:cs="Times New Roman"/>
          <w:sz w:val="24"/>
          <w:szCs w:val="24"/>
        </w:rPr>
        <w:t xml:space="preserve">умерено-континентальный с жарким, сухим летом и умеренно холодной зимой с устойчивым снежным покровом. </w:t>
      </w:r>
    </w:p>
    <w:p w:rsidR="00020B5B" w:rsidRPr="001A171B" w:rsidRDefault="00020B5B" w:rsidP="00406F4B">
      <w:pPr>
        <w:spacing w:line="240" w:lineRule="auto"/>
        <w:ind w:firstLine="540"/>
        <w:jc w:val="both"/>
        <w:rPr>
          <w:rFonts w:ascii="Times New Roman" w:hAnsi="Times New Roman" w:cs="Times New Roman"/>
          <w:sz w:val="24"/>
          <w:szCs w:val="24"/>
        </w:rPr>
      </w:pPr>
      <w:r w:rsidRPr="001A171B">
        <w:rPr>
          <w:rFonts w:ascii="Times New Roman" w:hAnsi="Times New Roman" w:cs="Times New Roman"/>
          <w:sz w:val="24"/>
          <w:szCs w:val="24"/>
        </w:rPr>
        <w:t xml:space="preserve">Территория </w:t>
      </w:r>
      <w:r>
        <w:rPr>
          <w:rFonts w:ascii="Times New Roman" w:hAnsi="Times New Roman" w:cs="Times New Roman"/>
          <w:sz w:val="24"/>
          <w:szCs w:val="24"/>
        </w:rPr>
        <w:t xml:space="preserve">поселения </w:t>
      </w:r>
      <w:r w:rsidRPr="001A171B">
        <w:rPr>
          <w:rFonts w:ascii="Times New Roman" w:hAnsi="Times New Roman" w:cs="Times New Roman"/>
          <w:sz w:val="24"/>
          <w:szCs w:val="24"/>
        </w:rPr>
        <w:t xml:space="preserve">находится под влиянием воздушных потоков с Атлантического океана, Арктики и Европейско-Азиатского материка. Воздушные массы из Средней Азии приносят сухую теплую погоду, а ветры юго-восточного направления часто носят характер суховеев. </w:t>
      </w:r>
    </w:p>
    <w:p w:rsidR="00020B5B" w:rsidRPr="001A171B" w:rsidRDefault="00020B5B" w:rsidP="00406F4B">
      <w:pPr>
        <w:spacing w:line="240" w:lineRule="auto"/>
        <w:ind w:firstLine="540"/>
        <w:jc w:val="both"/>
        <w:rPr>
          <w:rFonts w:ascii="Times New Roman" w:hAnsi="Times New Roman" w:cs="Times New Roman"/>
          <w:sz w:val="24"/>
          <w:szCs w:val="24"/>
        </w:rPr>
      </w:pPr>
      <w:r w:rsidRPr="001A171B">
        <w:rPr>
          <w:rFonts w:ascii="Times New Roman" w:hAnsi="Times New Roman" w:cs="Times New Roman"/>
          <w:sz w:val="24"/>
          <w:szCs w:val="24"/>
        </w:rPr>
        <w:t xml:space="preserve">Среднегодовая температура воздуха +4.6 – +6.0 </w:t>
      </w:r>
      <w:r w:rsidRPr="001A171B">
        <w:rPr>
          <w:rFonts w:ascii="Times New Roman" w:hAnsi="Times New Roman" w:cs="Times New Roman"/>
          <w:spacing w:val="-2"/>
          <w:sz w:val="24"/>
          <w:szCs w:val="24"/>
        </w:rPr>
        <w:t xml:space="preserve">°С. </w:t>
      </w:r>
      <w:r w:rsidRPr="001A171B">
        <w:rPr>
          <w:rFonts w:ascii="Times New Roman" w:hAnsi="Times New Roman" w:cs="Times New Roman"/>
          <w:sz w:val="24"/>
          <w:szCs w:val="24"/>
        </w:rPr>
        <w:t xml:space="preserve">Абсолютный минимум температуры равен -36,5 </w:t>
      </w:r>
      <w:r w:rsidRPr="001A171B">
        <w:rPr>
          <w:rFonts w:ascii="Times New Roman" w:hAnsi="Times New Roman" w:cs="Times New Roman"/>
          <w:spacing w:val="-2"/>
          <w:sz w:val="24"/>
          <w:szCs w:val="24"/>
        </w:rPr>
        <w:t>°С.</w:t>
      </w:r>
      <w:r w:rsidRPr="001A171B">
        <w:rPr>
          <w:rFonts w:ascii="Times New Roman" w:hAnsi="Times New Roman" w:cs="Times New Roman"/>
          <w:sz w:val="24"/>
          <w:szCs w:val="24"/>
        </w:rPr>
        <w:t xml:space="preserve"> Абсолютный максимум температуры – +38 </w:t>
      </w:r>
      <w:r w:rsidRPr="001A171B">
        <w:rPr>
          <w:rFonts w:ascii="Times New Roman" w:hAnsi="Times New Roman" w:cs="Times New Roman"/>
          <w:spacing w:val="-2"/>
          <w:sz w:val="24"/>
          <w:szCs w:val="24"/>
        </w:rPr>
        <w:t>°С</w:t>
      </w:r>
      <w:r w:rsidRPr="001A171B">
        <w:rPr>
          <w:rFonts w:ascii="Times New Roman" w:hAnsi="Times New Roman" w:cs="Times New Roman"/>
          <w:sz w:val="24"/>
          <w:szCs w:val="24"/>
        </w:rPr>
        <w:t xml:space="preserve"> </w:t>
      </w:r>
    </w:p>
    <w:p w:rsidR="00020B5B" w:rsidRDefault="00020B5B" w:rsidP="00406F4B">
      <w:pPr>
        <w:spacing w:line="240" w:lineRule="auto"/>
        <w:ind w:firstLine="709"/>
        <w:jc w:val="both"/>
        <w:rPr>
          <w:rFonts w:ascii="Times New Roman" w:hAnsi="Times New Roman" w:cs="Times New Roman"/>
          <w:spacing w:val="-2"/>
          <w:sz w:val="24"/>
          <w:szCs w:val="24"/>
        </w:rPr>
      </w:pPr>
      <w:r w:rsidRPr="001A171B">
        <w:rPr>
          <w:rFonts w:ascii="Times New Roman" w:hAnsi="Times New Roman" w:cs="Times New Roman"/>
          <w:sz w:val="24"/>
          <w:szCs w:val="24"/>
        </w:rPr>
        <w:t>Первые заморозки наблюдаются в сентябре, хотя и не ежегодно. Переход средней суточной температуры через 0</w:t>
      </w:r>
      <w:r w:rsidRPr="001A171B">
        <w:rPr>
          <w:rFonts w:ascii="Times New Roman" w:hAnsi="Times New Roman" w:cs="Times New Roman"/>
          <w:spacing w:val="-2"/>
          <w:sz w:val="24"/>
          <w:szCs w:val="24"/>
        </w:rPr>
        <w:t>°С в сторону отрицательных значений происходит в третьей декаде ноября. Самый холодный месяц – январь, средняя температура января – -10.6 °С</w:t>
      </w:r>
      <w:r w:rsidRPr="001A171B">
        <w:rPr>
          <w:rFonts w:ascii="Times New Roman" w:hAnsi="Times New Roman" w:cs="Times New Roman"/>
          <w:sz w:val="24"/>
          <w:szCs w:val="24"/>
        </w:rPr>
        <w:t>. Самый жаркий месяц – июль, с</w:t>
      </w:r>
      <w:r w:rsidRPr="001A171B">
        <w:rPr>
          <w:rFonts w:ascii="Times New Roman" w:hAnsi="Times New Roman" w:cs="Times New Roman"/>
          <w:spacing w:val="-2"/>
          <w:sz w:val="24"/>
          <w:szCs w:val="24"/>
        </w:rPr>
        <w:t xml:space="preserve">редняя температура составляет +19.7 °С. В отдельные дни </w:t>
      </w:r>
      <w:r w:rsidRPr="001A171B">
        <w:rPr>
          <w:rFonts w:ascii="Times New Roman" w:hAnsi="Times New Roman" w:cs="Times New Roman"/>
          <w:spacing w:val="-2"/>
          <w:sz w:val="24"/>
          <w:szCs w:val="24"/>
        </w:rPr>
        <w:lastRenderedPageBreak/>
        <w:t xml:space="preserve">температура может достигать максимальных значений </w:t>
      </w:r>
      <w:r w:rsidRPr="001A171B">
        <w:rPr>
          <w:rFonts w:ascii="Times New Roman" w:hAnsi="Times New Roman" w:cs="Times New Roman"/>
          <w:sz w:val="24"/>
          <w:szCs w:val="24"/>
        </w:rPr>
        <w:t>–</w:t>
      </w:r>
      <w:r w:rsidRPr="001A171B">
        <w:rPr>
          <w:rFonts w:ascii="Times New Roman" w:hAnsi="Times New Roman" w:cs="Times New Roman"/>
          <w:spacing w:val="-2"/>
          <w:sz w:val="24"/>
          <w:szCs w:val="24"/>
        </w:rPr>
        <w:t xml:space="preserve"> +38°С Абсолютный минимум температуры может достигать -36°С. </w:t>
      </w:r>
    </w:p>
    <w:p w:rsidR="00020B5B" w:rsidRDefault="00020B5B" w:rsidP="00406F4B">
      <w:pPr>
        <w:spacing w:line="240" w:lineRule="auto"/>
        <w:ind w:firstLine="709"/>
        <w:jc w:val="both"/>
        <w:rPr>
          <w:rFonts w:ascii="Times New Roman" w:hAnsi="Times New Roman" w:cs="Times New Roman"/>
          <w:spacing w:val="-2"/>
          <w:sz w:val="24"/>
          <w:szCs w:val="24"/>
        </w:rPr>
      </w:pPr>
      <w:r>
        <w:rPr>
          <w:rFonts w:ascii="Times New Roman" w:hAnsi="Times New Roman" w:cs="Times New Roman"/>
          <w:noProof/>
          <w:spacing w:val="-2"/>
          <w:sz w:val="24"/>
          <w:szCs w:val="24"/>
        </w:rPr>
        <w:drawing>
          <wp:inline distT="0" distB="0" distL="0" distR="0">
            <wp:extent cx="5443063" cy="4086225"/>
            <wp:effectExtent l="19050" t="0" r="5237" b="0"/>
            <wp:docPr id="4" name="Рисунок 1" descr="роза в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 ветров.jpg"/>
                    <pic:cNvPicPr/>
                  </pic:nvPicPr>
                  <pic:blipFill>
                    <a:blip r:embed="rId10" cstate="print"/>
                    <a:stretch>
                      <a:fillRect/>
                    </a:stretch>
                  </pic:blipFill>
                  <pic:spPr>
                    <a:xfrm>
                      <a:off x="0" y="0"/>
                      <a:ext cx="5443220" cy="4086225"/>
                    </a:xfrm>
                    <a:prstGeom prst="rect">
                      <a:avLst/>
                    </a:prstGeom>
                  </pic:spPr>
                </pic:pic>
              </a:graphicData>
            </a:graphic>
          </wp:inline>
        </w:drawing>
      </w:r>
    </w:p>
    <w:p w:rsidR="00FD1700" w:rsidRPr="00FD1700" w:rsidRDefault="00FD1700" w:rsidP="00406F4B">
      <w:pPr>
        <w:spacing w:line="240" w:lineRule="auto"/>
        <w:ind w:firstLine="709"/>
        <w:jc w:val="both"/>
        <w:rPr>
          <w:b/>
          <w:lang w:eastAsia="ar-SA"/>
        </w:rPr>
      </w:pPr>
      <w:r w:rsidRPr="00FD1700">
        <w:rPr>
          <w:b/>
          <w:lang w:eastAsia="ar-SA"/>
        </w:rPr>
        <w:t>Рис. 3</w:t>
      </w:r>
    </w:p>
    <w:p w:rsidR="00020B5B" w:rsidRDefault="00020B5B" w:rsidP="00406F4B">
      <w:pPr>
        <w:spacing w:line="240" w:lineRule="auto"/>
        <w:ind w:firstLine="540"/>
        <w:jc w:val="both"/>
        <w:rPr>
          <w:rFonts w:ascii="Times New Roman" w:hAnsi="Times New Roman" w:cs="Times New Roman"/>
          <w:sz w:val="24"/>
          <w:szCs w:val="24"/>
        </w:rPr>
      </w:pPr>
      <w:r w:rsidRPr="00A42067">
        <w:rPr>
          <w:b/>
          <w:lang w:eastAsia="ar-SA"/>
        </w:rPr>
        <w:t>Рельеф</w:t>
      </w:r>
      <w:r w:rsidRPr="00CA48C0">
        <w:rPr>
          <w:b/>
          <w:lang w:eastAsia="ar-SA"/>
        </w:rPr>
        <w:t xml:space="preserve"> </w:t>
      </w:r>
      <w:r w:rsidRPr="00CA48C0">
        <w:rPr>
          <w:rFonts w:ascii="Times New Roman" w:hAnsi="Times New Roman" w:cs="Times New Roman"/>
          <w:sz w:val="24"/>
          <w:szCs w:val="24"/>
        </w:rPr>
        <w:t>территории</w:t>
      </w:r>
      <w:r>
        <w:rPr>
          <w:rFonts w:ascii="Times New Roman" w:hAnsi="Times New Roman" w:cs="Times New Roman"/>
          <w:sz w:val="24"/>
          <w:szCs w:val="24"/>
        </w:rPr>
        <w:t xml:space="preserve"> рассеченный</w:t>
      </w:r>
      <w:r w:rsidRPr="00CA48C0">
        <w:rPr>
          <w:rFonts w:ascii="Times New Roman" w:hAnsi="Times New Roman" w:cs="Times New Roman"/>
          <w:sz w:val="24"/>
          <w:szCs w:val="24"/>
        </w:rPr>
        <w:t>, ров</w:t>
      </w:r>
      <w:r>
        <w:rPr>
          <w:rFonts w:ascii="Times New Roman" w:hAnsi="Times New Roman" w:cs="Times New Roman"/>
          <w:sz w:val="24"/>
          <w:szCs w:val="24"/>
        </w:rPr>
        <w:t xml:space="preserve">ный с достаточно большими </w:t>
      </w:r>
      <w:r w:rsidRPr="00CA48C0">
        <w:rPr>
          <w:rFonts w:ascii="Times New Roman" w:hAnsi="Times New Roman" w:cs="Times New Roman"/>
          <w:sz w:val="24"/>
          <w:szCs w:val="24"/>
        </w:rPr>
        <w:t>по глубине западинами</w:t>
      </w:r>
      <w:r>
        <w:rPr>
          <w:rFonts w:ascii="Times New Roman" w:hAnsi="Times New Roman" w:cs="Times New Roman"/>
          <w:sz w:val="24"/>
          <w:szCs w:val="24"/>
        </w:rPr>
        <w:t xml:space="preserve"> (30-25 м)</w:t>
      </w:r>
      <w:r w:rsidRPr="00CA48C0">
        <w:rPr>
          <w:rFonts w:ascii="Times New Roman" w:hAnsi="Times New Roman" w:cs="Times New Roman"/>
          <w:sz w:val="24"/>
          <w:szCs w:val="24"/>
        </w:rPr>
        <w:t xml:space="preserve">. Абсолютные отметки поверхности изменяются в пределах от </w:t>
      </w:r>
      <w:r w:rsidR="00320DA3">
        <w:rPr>
          <w:rFonts w:ascii="Times New Roman" w:hAnsi="Times New Roman" w:cs="Times New Roman"/>
          <w:sz w:val="24"/>
          <w:szCs w:val="24"/>
        </w:rPr>
        <w:t>113</w:t>
      </w:r>
      <w:r w:rsidRPr="00CA48C0">
        <w:rPr>
          <w:rFonts w:ascii="Times New Roman" w:hAnsi="Times New Roman" w:cs="Times New Roman"/>
          <w:sz w:val="24"/>
          <w:szCs w:val="24"/>
        </w:rPr>
        <w:t xml:space="preserve"> до </w:t>
      </w:r>
      <w:r w:rsidR="00320DA3">
        <w:rPr>
          <w:rFonts w:ascii="Times New Roman" w:hAnsi="Times New Roman" w:cs="Times New Roman"/>
          <w:sz w:val="24"/>
          <w:szCs w:val="24"/>
        </w:rPr>
        <w:t>220</w:t>
      </w:r>
      <w:r>
        <w:rPr>
          <w:rFonts w:ascii="Times New Roman" w:hAnsi="Times New Roman" w:cs="Times New Roman"/>
          <w:sz w:val="24"/>
          <w:szCs w:val="24"/>
        </w:rPr>
        <w:t xml:space="preserve"> м.</w:t>
      </w:r>
    </w:p>
    <w:p w:rsidR="002E1681" w:rsidRPr="002E1681" w:rsidRDefault="002E1681" w:rsidP="00406F4B">
      <w:pPr>
        <w:spacing w:line="240" w:lineRule="auto"/>
        <w:ind w:firstLine="540"/>
        <w:jc w:val="both"/>
        <w:rPr>
          <w:rFonts w:ascii="Times New Roman" w:hAnsi="Times New Roman" w:cs="Times New Roman"/>
          <w:b/>
          <w:sz w:val="24"/>
          <w:szCs w:val="24"/>
        </w:rPr>
      </w:pPr>
      <w:r w:rsidRPr="002E1681">
        <w:rPr>
          <w:rFonts w:ascii="Times New Roman" w:hAnsi="Times New Roman" w:cs="Times New Roman"/>
          <w:b/>
          <w:sz w:val="24"/>
          <w:szCs w:val="24"/>
        </w:rPr>
        <w:t>Геология</w:t>
      </w:r>
    </w:p>
    <w:p w:rsidR="00020B5B" w:rsidRDefault="00020B5B" w:rsidP="00406F4B">
      <w:pPr>
        <w:spacing w:line="240" w:lineRule="auto"/>
        <w:ind w:firstLine="540"/>
        <w:jc w:val="both"/>
        <w:rPr>
          <w:rFonts w:ascii="Times New Roman" w:hAnsi="Times New Roman" w:cs="Times New Roman"/>
          <w:sz w:val="24"/>
          <w:szCs w:val="24"/>
        </w:rPr>
      </w:pPr>
      <w:r w:rsidRPr="00CA48C0">
        <w:rPr>
          <w:rFonts w:ascii="Times New Roman" w:hAnsi="Times New Roman" w:cs="Times New Roman"/>
          <w:sz w:val="24"/>
          <w:szCs w:val="24"/>
        </w:rPr>
        <w:t xml:space="preserve">В геологическом отношении </w:t>
      </w:r>
      <w:r>
        <w:rPr>
          <w:rFonts w:ascii="Times New Roman" w:hAnsi="Times New Roman" w:cs="Times New Roman"/>
          <w:sz w:val="24"/>
          <w:szCs w:val="24"/>
        </w:rPr>
        <w:t xml:space="preserve">территория поселения расположена в пределах </w:t>
      </w:r>
      <w:r w:rsidRPr="006F702D">
        <w:rPr>
          <w:rFonts w:ascii="Times New Roman" w:hAnsi="Times New Roman" w:cs="Times New Roman"/>
          <w:sz w:val="24"/>
          <w:szCs w:val="24"/>
        </w:rPr>
        <w:t>Воронежской антиклизы</w:t>
      </w:r>
      <w:r>
        <w:rPr>
          <w:rFonts w:ascii="Times New Roman" w:hAnsi="Times New Roman" w:cs="Times New Roman"/>
          <w:sz w:val="24"/>
          <w:szCs w:val="24"/>
        </w:rPr>
        <w:t xml:space="preserve">, сложенной кристаллическим фундаментом и мощным осадочным чехлом. Кристаллический фундамент представлен </w:t>
      </w:r>
      <w:r w:rsidRPr="006F702D">
        <w:rPr>
          <w:rFonts w:ascii="Times New Roman" w:hAnsi="Times New Roman" w:cs="Times New Roman"/>
          <w:sz w:val="24"/>
          <w:szCs w:val="24"/>
        </w:rPr>
        <w:t>Докем</w:t>
      </w:r>
      <w:r>
        <w:rPr>
          <w:rFonts w:ascii="Times New Roman" w:hAnsi="Times New Roman" w:cs="Times New Roman"/>
          <w:sz w:val="24"/>
          <w:szCs w:val="24"/>
        </w:rPr>
        <w:t>брийскими породами. Фундамент</w:t>
      </w:r>
      <w:r w:rsidRPr="006F702D">
        <w:rPr>
          <w:rFonts w:ascii="Times New Roman" w:hAnsi="Times New Roman" w:cs="Times New Roman"/>
          <w:sz w:val="24"/>
          <w:szCs w:val="24"/>
        </w:rPr>
        <w:t xml:space="preserve"> пе</w:t>
      </w:r>
      <w:r>
        <w:rPr>
          <w:rFonts w:ascii="Times New Roman" w:hAnsi="Times New Roman" w:cs="Times New Roman"/>
          <w:sz w:val="24"/>
          <w:szCs w:val="24"/>
        </w:rPr>
        <w:t>рекрыт</w:t>
      </w:r>
      <w:r w:rsidRPr="006F702D">
        <w:rPr>
          <w:rFonts w:ascii="Times New Roman" w:hAnsi="Times New Roman" w:cs="Times New Roman"/>
          <w:sz w:val="24"/>
          <w:szCs w:val="24"/>
        </w:rPr>
        <w:t xml:space="preserve"> осадочным чехлом палеозойских, мезозойских, кайнозойских отложений, общей мощностью 180–200 м</w:t>
      </w:r>
      <w:r>
        <w:rPr>
          <w:rFonts w:ascii="Times New Roman" w:hAnsi="Times New Roman" w:cs="Times New Roman"/>
          <w:sz w:val="24"/>
          <w:szCs w:val="24"/>
        </w:rPr>
        <w:t xml:space="preserve"> (</w:t>
      </w:r>
      <w:r w:rsidRPr="002A58C1">
        <w:rPr>
          <w:rFonts w:ascii="Times New Roman" w:hAnsi="Times New Roman" w:cs="Times New Roman"/>
          <w:sz w:val="24"/>
          <w:szCs w:val="24"/>
        </w:rPr>
        <w:t>в основном, песками и суглинками, а также глинами, мелами, мергелями)</w:t>
      </w:r>
    </w:p>
    <w:p w:rsidR="00020B5B" w:rsidRPr="002A58C1" w:rsidRDefault="00020B5B" w:rsidP="00406F4B">
      <w:pPr>
        <w:spacing w:line="240" w:lineRule="auto"/>
        <w:ind w:firstLine="540"/>
        <w:jc w:val="both"/>
        <w:rPr>
          <w:rFonts w:ascii="Times New Roman" w:hAnsi="Times New Roman" w:cs="Times New Roman"/>
          <w:sz w:val="24"/>
          <w:szCs w:val="24"/>
        </w:rPr>
      </w:pPr>
      <w:r w:rsidRPr="002A58C1">
        <w:rPr>
          <w:rFonts w:ascii="Times New Roman" w:hAnsi="Times New Roman" w:cs="Times New Roman"/>
          <w:sz w:val="24"/>
          <w:szCs w:val="24"/>
        </w:rPr>
        <w:t>Пески желтые, серо-желтые, маловлажные до влажных, среднезернистые, иногда мелкие, средней плотности и плотные, местами глинистые с прослоями и линзами суглинков.</w:t>
      </w:r>
    </w:p>
    <w:p w:rsidR="00020B5B" w:rsidRPr="002A58C1" w:rsidRDefault="00020B5B" w:rsidP="00406F4B">
      <w:pPr>
        <w:spacing w:line="240" w:lineRule="auto"/>
        <w:ind w:firstLine="540"/>
        <w:jc w:val="both"/>
        <w:rPr>
          <w:rFonts w:ascii="Times New Roman" w:hAnsi="Times New Roman" w:cs="Times New Roman"/>
          <w:sz w:val="24"/>
          <w:szCs w:val="24"/>
        </w:rPr>
      </w:pPr>
      <w:r w:rsidRPr="002A58C1">
        <w:rPr>
          <w:rFonts w:ascii="Times New Roman" w:hAnsi="Times New Roman" w:cs="Times New Roman"/>
          <w:sz w:val="24"/>
          <w:szCs w:val="24"/>
        </w:rPr>
        <w:t>Суглинки серо-бурые и коричнево-бурые, от твердой до мелкопластичной консистенции, средние, легкие и тяжелые, иногда карбонатные, местами с линзами песка.</w:t>
      </w:r>
    </w:p>
    <w:p w:rsidR="003A2BC5" w:rsidRDefault="003A2BC5" w:rsidP="002E1681">
      <w:pPr>
        <w:spacing w:line="240" w:lineRule="auto"/>
        <w:jc w:val="both"/>
        <w:rPr>
          <w:rFonts w:ascii="Times New Roman" w:hAnsi="Times New Roman" w:cs="Times New Roman"/>
          <w:sz w:val="24"/>
          <w:szCs w:val="24"/>
        </w:rPr>
      </w:pPr>
    </w:p>
    <w:p w:rsidR="003A2BC5" w:rsidRDefault="003A2BC5" w:rsidP="00406F4B">
      <w:pPr>
        <w:spacing w:line="240" w:lineRule="auto"/>
        <w:ind w:firstLine="540"/>
        <w:jc w:val="both"/>
        <w:rPr>
          <w:rFonts w:ascii="Times New Roman" w:hAnsi="Times New Roman" w:cs="Times New Roman"/>
          <w:sz w:val="24"/>
          <w:szCs w:val="24"/>
        </w:rPr>
      </w:pPr>
    </w:p>
    <w:p w:rsidR="00020B5B" w:rsidRDefault="00020B5B" w:rsidP="00406F4B">
      <w:pPr>
        <w:spacing w:line="240" w:lineRule="auto"/>
        <w:ind w:firstLine="540"/>
        <w:jc w:val="both"/>
        <w:rPr>
          <w:rFonts w:ascii="Times New Roman" w:hAnsi="Times New Roman" w:cs="Times New Roman"/>
          <w:sz w:val="24"/>
          <w:szCs w:val="24"/>
        </w:rPr>
      </w:pPr>
      <w:r w:rsidRPr="00954E0D">
        <w:rPr>
          <w:b/>
          <w:lang w:eastAsia="ar-SA"/>
        </w:rPr>
        <w:t>Подземные воды.</w:t>
      </w:r>
      <w:r>
        <w:rPr>
          <w:rFonts w:ascii="Times New Roman" w:hAnsi="Times New Roman" w:cs="Times New Roman"/>
          <w:sz w:val="24"/>
          <w:szCs w:val="24"/>
        </w:rPr>
        <w:t xml:space="preserve"> </w:t>
      </w:r>
    </w:p>
    <w:p w:rsidR="00831435" w:rsidRPr="005665CB" w:rsidRDefault="00831435" w:rsidP="00406F4B">
      <w:pPr>
        <w:pStyle w:val="4"/>
        <w:spacing w:before="0" w:line="240" w:lineRule="auto"/>
        <w:ind w:firstLine="709"/>
        <w:jc w:val="both"/>
        <w:rPr>
          <w:b w:val="0"/>
        </w:rPr>
      </w:pPr>
      <w:r w:rsidRPr="00831435">
        <w:rPr>
          <w:rFonts w:ascii="Times New Roman" w:eastAsiaTheme="minorEastAsia" w:hAnsi="Times New Roman" w:cs="Times New Roman"/>
          <w:b w:val="0"/>
          <w:bCs w:val="0"/>
          <w:i w:val="0"/>
          <w:iCs w:val="0"/>
          <w:color w:val="auto"/>
          <w:sz w:val="24"/>
          <w:szCs w:val="24"/>
        </w:rPr>
        <w:t xml:space="preserve">Воды меловых отложений, турон-коньякский водоносный горизонт (К2t-cn) распространен на правобережье р. Дона. Водовмещающими отложениями являются трещиноватые мел и мергель. Мощность обводненных пород колеблется от 1 до </w:t>
      </w:r>
      <w:smartTag w:uri="urn:schemas-microsoft-com:office:smarttags" w:element="metricconverter">
        <w:smartTagPr>
          <w:attr w:name="ProductID" w:val="65 м"/>
        </w:smartTagPr>
        <w:r w:rsidRPr="00831435">
          <w:rPr>
            <w:rFonts w:ascii="Times New Roman" w:eastAsiaTheme="minorEastAsia" w:hAnsi="Times New Roman" w:cs="Times New Roman"/>
            <w:b w:val="0"/>
            <w:bCs w:val="0"/>
            <w:i w:val="0"/>
            <w:iCs w:val="0"/>
            <w:color w:val="auto"/>
            <w:sz w:val="24"/>
            <w:szCs w:val="24"/>
          </w:rPr>
          <w:t>65 м</w:t>
        </w:r>
      </w:smartTag>
      <w:r w:rsidRPr="00831435">
        <w:rPr>
          <w:rFonts w:ascii="Times New Roman" w:eastAsiaTheme="minorEastAsia" w:hAnsi="Times New Roman" w:cs="Times New Roman"/>
          <w:b w:val="0"/>
          <w:bCs w:val="0"/>
          <w:i w:val="0"/>
          <w:iCs w:val="0"/>
          <w:color w:val="auto"/>
          <w:sz w:val="24"/>
          <w:szCs w:val="24"/>
        </w:rPr>
        <w:t>. Выдержанные верхний и нижний водоупоры отсутствуют. Горизонт, как правило, напорный, лишь при неглубоком залегании на склонах речных долин напор воды исчезает. Питание водоносного горизонта осуществляется атмосферными осадками. По химическому составу воды в основном гидрокарбонатные кальциевые с минерализацией 0,3–0,5 г/л. Горизонт широко эксплуатируется городскими и сельскими поселениями в целях водоснабжения на всей площади его распространения.</w:t>
      </w:r>
    </w:p>
    <w:p w:rsidR="00831435" w:rsidRDefault="00831435" w:rsidP="00406F4B">
      <w:pPr>
        <w:spacing w:line="240" w:lineRule="auto"/>
        <w:ind w:firstLine="540"/>
        <w:jc w:val="both"/>
        <w:rPr>
          <w:rFonts w:ascii="Times New Roman" w:hAnsi="Times New Roman" w:cs="Times New Roman"/>
          <w:sz w:val="24"/>
          <w:szCs w:val="24"/>
        </w:rPr>
      </w:pPr>
    </w:p>
    <w:p w:rsidR="00020B5B" w:rsidRPr="000F33BC" w:rsidRDefault="00020B5B" w:rsidP="00406F4B">
      <w:pPr>
        <w:spacing w:line="240" w:lineRule="auto"/>
        <w:ind w:firstLine="709"/>
        <w:jc w:val="both"/>
        <w:rPr>
          <w:rFonts w:ascii="Times New Roman" w:hAnsi="Times New Roman" w:cs="Times New Roman"/>
          <w:sz w:val="24"/>
          <w:szCs w:val="24"/>
        </w:rPr>
      </w:pPr>
      <w:r w:rsidRPr="000F33BC">
        <w:rPr>
          <w:rFonts w:ascii="Times New Roman" w:hAnsi="Times New Roman" w:cs="Times New Roman"/>
          <w:sz w:val="24"/>
          <w:szCs w:val="24"/>
        </w:rPr>
        <w:t>В</w:t>
      </w:r>
      <w:r w:rsidRPr="00A42067">
        <w:t xml:space="preserve"> </w:t>
      </w:r>
      <w:r w:rsidRPr="00A42067">
        <w:rPr>
          <w:b/>
          <w:lang w:eastAsia="ar-SA"/>
        </w:rPr>
        <w:t>почвенном покрове</w:t>
      </w:r>
      <w:r w:rsidRPr="00A42067">
        <w:t xml:space="preserve"> </w:t>
      </w:r>
      <w:r w:rsidRPr="000F33BC">
        <w:rPr>
          <w:rFonts w:ascii="Times New Roman" w:hAnsi="Times New Roman" w:cs="Times New Roman"/>
          <w:sz w:val="24"/>
          <w:szCs w:val="24"/>
        </w:rPr>
        <w:t>преобладают черноземы выщелочные суглинистые, мощностью 0,6</w:t>
      </w:r>
      <w:r w:rsidRPr="00A42067">
        <w:t xml:space="preserve"> </w:t>
      </w:r>
      <w:r w:rsidRPr="000F33BC">
        <w:rPr>
          <w:rFonts w:ascii="Times New Roman" w:hAnsi="Times New Roman" w:cs="Times New Roman"/>
          <w:sz w:val="24"/>
          <w:szCs w:val="24"/>
        </w:rPr>
        <w:t xml:space="preserve">– </w:t>
      </w:r>
      <w:smartTag w:uri="urn:schemas-microsoft-com:office:smarttags" w:element="metricconverter">
        <w:smartTagPr>
          <w:attr w:name="ProductID" w:val="1,2 метра"/>
        </w:smartTagPr>
        <w:r w:rsidRPr="000F33BC">
          <w:rPr>
            <w:rFonts w:ascii="Times New Roman" w:hAnsi="Times New Roman" w:cs="Times New Roman"/>
            <w:sz w:val="24"/>
            <w:szCs w:val="24"/>
          </w:rPr>
          <w:t>1,2 метра</w:t>
        </w:r>
      </w:smartTag>
      <w:r w:rsidRPr="000F33BC">
        <w:rPr>
          <w:rFonts w:ascii="Times New Roman" w:hAnsi="Times New Roman" w:cs="Times New Roman"/>
          <w:sz w:val="24"/>
          <w:szCs w:val="24"/>
        </w:rPr>
        <w:t>, иногда черноземы песчаные и песок гумусированный.</w:t>
      </w:r>
    </w:p>
    <w:p w:rsidR="00020B5B" w:rsidRDefault="00020B5B" w:rsidP="00406F4B">
      <w:pPr>
        <w:spacing w:line="240" w:lineRule="auto"/>
        <w:ind w:firstLine="708"/>
        <w:jc w:val="both"/>
        <w:rPr>
          <w:rFonts w:ascii="Times New Roman" w:hAnsi="Times New Roman" w:cs="Times New Roman"/>
          <w:sz w:val="24"/>
          <w:szCs w:val="24"/>
        </w:rPr>
      </w:pPr>
      <w:r w:rsidRPr="000F33BC">
        <w:rPr>
          <w:rFonts w:ascii="Times New Roman" w:hAnsi="Times New Roman" w:cs="Times New Roman"/>
          <w:sz w:val="24"/>
          <w:szCs w:val="24"/>
        </w:rPr>
        <w:t xml:space="preserve">Растительность представлена сосной и дубом. На территории имеются защитные лесные насаждения, лесные полосы представленные тополем пирамидальным и серебристым, березой обыкновенной и бородавчатой, ясенем, акацией, сформированными для защиты посевов сельскохозяйственных культур от засух, суховеев и пыльных бурь, предотвращения заносов крупных дорог песком и снегом. </w:t>
      </w:r>
    </w:p>
    <w:p w:rsidR="00020B5B" w:rsidRPr="006D07D0" w:rsidRDefault="00020B5B" w:rsidP="00406F4B">
      <w:pPr>
        <w:spacing w:line="240" w:lineRule="auto"/>
        <w:jc w:val="both"/>
        <w:rPr>
          <w:rFonts w:ascii="Times New Roman" w:hAnsi="Times New Roman" w:cs="Times New Roman"/>
          <w:sz w:val="24"/>
          <w:szCs w:val="24"/>
        </w:rPr>
      </w:pPr>
      <w:r>
        <w:rPr>
          <w:rFonts w:eastAsia="Times New Roman"/>
          <w:bCs/>
        </w:rPr>
        <w:tab/>
      </w:r>
      <w:r w:rsidRPr="0011749C">
        <w:rPr>
          <w:b/>
          <w:lang w:eastAsia="ar-SA"/>
        </w:rPr>
        <w:t>Поверхностные воды</w:t>
      </w:r>
      <w:r w:rsidRPr="006D07D0">
        <w:rPr>
          <w:rFonts w:ascii="Times New Roman" w:hAnsi="Times New Roman" w:cs="Times New Roman"/>
          <w:sz w:val="24"/>
          <w:szCs w:val="24"/>
        </w:rPr>
        <w:t xml:space="preserve"> представлены водными объектами</w:t>
      </w:r>
      <w:r w:rsidR="00A11AFD">
        <w:rPr>
          <w:rFonts w:ascii="Times New Roman" w:hAnsi="Times New Roman" w:cs="Times New Roman"/>
          <w:sz w:val="24"/>
          <w:szCs w:val="24"/>
        </w:rPr>
        <w:t>, относящиеся к бассейну р. Дон</w:t>
      </w:r>
      <w:r w:rsidR="00115BED">
        <w:rPr>
          <w:rFonts w:ascii="Times New Roman" w:hAnsi="Times New Roman" w:cs="Times New Roman"/>
          <w:sz w:val="24"/>
          <w:szCs w:val="24"/>
        </w:rPr>
        <w:t>,</w:t>
      </w:r>
      <w:r w:rsidR="00A11AFD">
        <w:rPr>
          <w:rFonts w:ascii="Times New Roman" w:hAnsi="Times New Roman" w:cs="Times New Roman"/>
          <w:sz w:val="24"/>
          <w:szCs w:val="24"/>
        </w:rPr>
        <w:t xml:space="preserve"> р. Россошка,</w:t>
      </w:r>
      <w:r>
        <w:rPr>
          <w:rFonts w:ascii="Times New Roman" w:hAnsi="Times New Roman" w:cs="Times New Roman"/>
          <w:sz w:val="24"/>
          <w:szCs w:val="24"/>
        </w:rPr>
        <w:t xml:space="preserve"> </w:t>
      </w:r>
      <w:r w:rsidR="0068612C">
        <w:rPr>
          <w:rFonts w:ascii="Times New Roman" w:hAnsi="Times New Roman" w:cs="Times New Roman"/>
          <w:sz w:val="24"/>
          <w:szCs w:val="24"/>
        </w:rPr>
        <w:t>пять прудов</w:t>
      </w:r>
      <w:r w:rsidR="00A11AFD">
        <w:rPr>
          <w:rFonts w:ascii="Times New Roman" w:hAnsi="Times New Roman" w:cs="Times New Roman"/>
          <w:sz w:val="24"/>
          <w:szCs w:val="24"/>
        </w:rPr>
        <w:t xml:space="preserve"> </w:t>
      </w:r>
      <w:r>
        <w:rPr>
          <w:rFonts w:ascii="Times New Roman" w:hAnsi="Times New Roman" w:cs="Times New Roman"/>
          <w:sz w:val="24"/>
          <w:szCs w:val="24"/>
        </w:rPr>
        <w:t>и</w:t>
      </w:r>
      <w:r w:rsidR="00A11AFD">
        <w:rPr>
          <w:rFonts w:ascii="Times New Roman" w:hAnsi="Times New Roman" w:cs="Times New Roman"/>
          <w:sz w:val="24"/>
          <w:szCs w:val="24"/>
        </w:rPr>
        <w:t>скусственного происхождения.</w:t>
      </w:r>
    </w:p>
    <w:p w:rsidR="00020B5B" w:rsidRPr="006D07D0" w:rsidRDefault="00020B5B" w:rsidP="00406F4B">
      <w:pPr>
        <w:spacing w:line="240" w:lineRule="auto"/>
        <w:jc w:val="both"/>
        <w:rPr>
          <w:rFonts w:ascii="Times New Roman" w:hAnsi="Times New Roman" w:cs="Times New Roman"/>
          <w:sz w:val="24"/>
          <w:szCs w:val="24"/>
        </w:rPr>
      </w:pPr>
      <w:r w:rsidRPr="006D07D0">
        <w:rPr>
          <w:rFonts w:ascii="Times New Roman" w:hAnsi="Times New Roman" w:cs="Times New Roman"/>
          <w:sz w:val="24"/>
          <w:szCs w:val="24"/>
        </w:rPr>
        <w:tab/>
        <w:t>На территории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020B5B" w:rsidRPr="006D07D0" w:rsidRDefault="00020B5B" w:rsidP="00406F4B">
      <w:pPr>
        <w:widowControl w:val="0"/>
        <w:suppressAutoHyphens/>
        <w:snapToGrid w:val="0"/>
        <w:spacing w:after="0" w:line="240" w:lineRule="auto"/>
        <w:ind w:firstLine="709"/>
        <w:jc w:val="both"/>
        <w:rPr>
          <w:b/>
          <w:lang w:eastAsia="ar-SA"/>
        </w:rPr>
      </w:pPr>
      <w:r w:rsidRPr="006D07D0">
        <w:rPr>
          <w:b/>
          <w:lang w:eastAsia="ar-SA"/>
        </w:rPr>
        <w:t>Лесосырьевые ресурсы</w:t>
      </w:r>
    </w:p>
    <w:p w:rsidR="00020B5B" w:rsidRPr="003C4C1E" w:rsidRDefault="00020B5B" w:rsidP="00406F4B">
      <w:pPr>
        <w:pStyle w:val="32"/>
        <w:spacing w:after="0" w:line="240" w:lineRule="auto"/>
        <w:ind w:firstLine="709"/>
        <w:jc w:val="both"/>
        <w:rPr>
          <w:sz w:val="24"/>
          <w:szCs w:val="24"/>
        </w:rPr>
      </w:pPr>
      <w:r>
        <w:tab/>
      </w:r>
      <w:r w:rsidRPr="00DA14C6">
        <w:rPr>
          <w:rFonts w:ascii="Times New Roman" w:hAnsi="Times New Roman" w:cs="Times New Roman"/>
          <w:sz w:val="24"/>
          <w:szCs w:val="24"/>
        </w:rPr>
        <w:t>В соответствии с геоботаническим районированием БИН АН СССР Хохольский муниципальный район располагается в зоне лесостепи (Днепровско-Донской округ луговых степей и дубовых лесов).</w:t>
      </w:r>
      <w:r w:rsidRPr="003C4C1E">
        <w:rPr>
          <w:sz w:val="24"/>
          <w:szCs w:val="24"/>
        </w:rPr>
        <w:t xml:space="preserve"> </w:t>
      </w:r>
    </w:p>
    <w:p w:rsidR="00020B5B" w:rsidRPr="00020B5B" w:rsidRDefault="00020B5B" w:rsidP="00406F4B">
      <w:pPr>
        <w:pStyle w:val="32"/>
        <w:spacing w:after="0" w:line="240" w:lineRule="auto"/>
        <w:ind w:firstLine="709"/>
        <w:jc w:val="both"/>
        <w:rPr>
          <w:rFonts w:ascii="Times New Roman" w:hAnsi="Times New Roman" w:cs="Times New Roman"/>
          <w:sz w:val="24"/>
          <w:szCs w:val="24"/>
        </w:rPr>
      </w:pPr>
      <w:r w:rsidRPr="00020B5B">
        <w:rPr>
          <w:rFonts w:ascii="Times New Roman" w:hAnsi="Times New Roman" w:cs="Times New Roman"/>
          <w:sz w:val="24"/>
          <w:szCs w:val="24"/>
        </w:rPr>
        <w:tab/>
        <w:t xml:space="preserve">На территории </w:t>
      </w:r>
      <w:r w:rsidR="00727024">
        <w:rPr>
          <w:rFonts w:ascii="Times New Roman" w:hAnsi="Times New Roman" w:cs="Times New Roman"/>
          <w:sz w:val="24"/>
          <w:szCs w:val="24"/>
        </w:rPr>
        <w:t>Яблоченского</w:t>
      </w:r>
      <w:r w:rsidRPr="00020B5B">
        <w:rPr>
          <w:rFonts w:ascii="Times New Roman" w:hAnsi="Times New Roman" w:cs="Times New Roman"/>
          <w:sz w:val="24"/>
          <w:szCs w:val="24"/>
        </w:rPr>
        <w:t xml:space="preserve"> сельского поселения имеются </w:t>
      </w:r>
      <w:r w:rsidR="006B0104">
        <w:rPr>
          <w:rFonts w:ascii="Times New Roman" w:hAnsi="Times New Roman" w:cs="Times New Roman"/>
          <w:sz w:val="24"/>
          <w:szCs w:val="24"/>
        </w:rPr>
        <w:t>обширные земли лесного фонда 160</w:t>
      </w:r>
      <w:r w:rsidRPr="00020B5B">
        <w:rPr>
          <w:rFonts w:ascii="Times New Roman" w:hAnsi="Times New Roman" w:cs="Times New Roman"/>
          <w:sz w:val="24"/>
          <w:szCs w:val="24"/>
        </w:rPr>
        <w:t xml:space="preserve"> га., </w:t>
      </w:r>
      <w:r w:rsidR="006B0104">
        <w:rPr>
          <w:rFonts w:ascii="Times New Roman" w:hAnsi="Times New Roman" w:cs="Times New Roman"/>
          <w:sz w:val="24"/>
          <w:szCs w:val="24"/>
        </w:rPr>
        <w:t xml:space="preserve">имеется большой фруктовый сад, площадью 75,6 га, </w:t>
      </w:r>
      <w:r w:rsidRPr="00020B5B">
        <w:rPr>
          <w:rFonts w:ascii="Times New Roman" w:hAnsi="Times New Roman" w:cs="Times New Roman"/>
          <w:sz w:val="24"/>
          <w:szCs w:val="24"/>
        </w:rPr>
        <w:t xml:space="preserve">также есть территории древесно - кустарниковых насаждений,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 </w:t>
      </w:r>
    </w:p>
    <w:p w:rsidR="00020B5B" w:rsidRDefault="00020B5B" w:rsidP="00406F4B">
      <w:pPr>
        <w:snapToGrid w:val="0"/>
        <w:spacing w:line="240" w:lineRule="auto"/>
        <w:ind w:firstLine="720"/>
        <w:jc w:val="both"/>
        <w:rPr>
          <w:rFonts w:eastAsia="Times New Roman"/>
        </w:rPr>
      </w:pPr>
      <w:r w:rsidRPr="009D363A">
        <w:rPr>
          <w:b/>
          <w:lang w:eastAsia="ar-SA"/>
        </w:rPr>
        <w:t>Ландшафтно-рекреационный потенциал</w:t>
      </w:r>
      <w:r w:rsidRPr="00A42067">
        <w:rPr>
          <w:rFonts w:eastAsia="Times New Roman"/>
          <w:b/>
          <w:bCs/>
        </w:rPr>
        <w:t xml:space="preserve"> </w:t>
      </w:r>
      <w:r>
        <w:rPr>
          <w:rFonts w:ascii="Times New Roman" w:hAnsi="Times New Roman" w:cs="Times New Roman"/>
          <w:sz w:val="24"/>
          <w:szCs w:val="24"/>
        </w:rPr>
        <w:t>Территория</w:t>
      </w:r>
      <w:r w:rsidRPr="009D363A">
        <w:rPr>
          <w:rFonts w:ascii="Times New Roman" w:hAnsi="Times New Roman" w:cs="Times New Roman"/>
          <w:sz w:val="24"/>
          <w:szCs w:val="24"/>
        </w:rPr>
        <w:t xml:space="preserve"> </w:t>
      </w:r>
      <w:r w:rsidR="00727024">
        <w:rPr>
          <w:rFonts w:ascii="Times New Roman" w:hAnsi="Times New Roman" w:cs="Times New Roman"/>
          <w:sz w:val="24"/>
          <w:szCs w:val="24"/>
        </w:rPr>
        <w:t>Яблоченского</w:t>
      </w:r>
      <w:r w:rsidRPr="009D363A">
        <w:rPr>
          <w:rFonts w:ascii="Times New Roman" w:hAnsi="Times New Roman" w:cs="Times New Roman"/>
          <w:sz w:val="24"/>
          <w:szCs w:val="24"/>
        </w:rPr>
        <w:t xml:space="preserve"> сельского поселения расположена на</w:t>
      </w:r>
      <w:r>
        <w:rPr>
          <w:rFonts w:ascii="Times New Roman" w:hAnsi="Times New Roman" w:cs="Times New Roman"/>
          <w:sz w:val="24"/>
          <w:szCs w:val="24"/>
        </w:rPr>
        <w:t xml:space="preserve"> Воронежской антиклизе</w:t>
      </w:r>
      <w:r w:rsidRPr="009D363A">
        <w:rPr>
          <w:rFonts w:ascii="Times New Roman" w:hAnsi="Times New Roman" w:cs="Times New Roman"/>
          <w:sz w:val="24"/>
          <w:szCs w:val="24"/>
        </w:rPr>
        <w:t>.</w:t>
      </w:r>
      <w:r w:rsidRPr="00CE0FE4">
        <w:rPr>
          <w:rFonts w:eastAsia="Times New Roman"/>
          <w:color w:val="000000"/>
        </w:rPr>
        <w:t xml:space="preserve"> </w:t>
      </w:r>
      <w:r w:rsidRPr="00CE0FE4">
        <w:rPr>
          <w:rFonts w:ascii="Times New Roman" w:hAnsi="Times New Roman" w:cs="Times New Roman"/>
          <w:sz w:val="24"/>
          <w:szCs w:val="24"/>
        </w:rPr>
        <w:t>Рельеф поверхности территории относительно расчлененный</w:t>
      </w:r>
      <w:r w:rsidRPr="009D363A">
        <w:rPr>
          <w:rFonts w:ascii="Times New Roman" w:hAnsi="Times New Roman" w:cs="Times New Roman"/>
          <w:sz w:val="24"/>
          <w:szCs w:val="24"/>
        </w:rPr>
        <w:t xml:space="preserve">, местами </w:t>
      </w:r>
      <w:r w:rsidRPr="00CE0FE4">
        <w:rPr>
          <w:rFonts w:ascii="Times New Roman" w:hAnsi="Times New Roman" w:cs="Times New Roman"/>
          <w:sz w:val="24"/>
          <w:szCs w:val="24"/>
        </w:rPr>
        <w:t>осложненный ложбинами и овражно- балочными системами. Растительность представлена лесными, кустарниковыми, полукустарничковыми и травяными сообществами. Естественная травяная растительность представлена степями, лугами. В населенных пунктах поселения распространена приусадебная растительность</w:t>
      </w:r>
    </w:p>
    <w:p w:rsidR="00020B5B" w:rsidRPr="009D363A" w:rsidRDefault="00020B5B" w:rsidP="00406F4B">
      <w:pPr>
        <w:snapToGrid w:val="0"/>
        <w:spacing w:line="240" w:lineRule="auto"/>
        <w:ind w:firstLine="720"/>
        <w:jc w:val="both"/>
        <w:rPr>
          <w:rFonts w:ascii="Times New Roman" w:hAnsi="Times New Roman" w:cs="Times New Roman"/>
          <w:sz w:val="24"/>
          <w:szCs w:val="24"/>
        </w:rPr>
      </w:pPr>
      <w:r w:rsidRPr="009D363A">
        <w:rPr>
          <w:rFonts w:ascii="Times New Roman" w:hAnsi="Times New Roman" w:cs="Times New Roman"/>
          <w:sz w:val="24"/>
          <w:szCs w:val="24"/>
        </w:rPr>
        <w:t xml:space="preserve">В населенных пунктах поселения распространена приусадебная растительность. </w:t>
      </w:r>
    </w:p>
    <w:p w:rsidR="00020B5B" w:rsidRDefault="00020B5B" w:rsidP="00406F4B">
      <w:pPr>
        <w:spacing w:line="240" w:lineRule="auto"/>
        <w:ind w:firstLine="567"/>
        <w:jc w:val="both"/>
        <w:rPr>
          <w:rFonts w:ascii="Times New Roman" w:hAnsi="Times New Roman" w:cs="Times New Roman"/>
          <w:sz w:val="24"/>
          <w:szCs w:val="24"/>
        </w:rPr>
      </w:pPr>
      <w:r w:rsidRPr="009D363A">
        <w:rPr>
          <w:rFonts w:ascii="Times New Roman" w:hAnsi="Times New Roman" w:cs="Times New Roman"/>
          <w:sz w:val="24"/>
          <w:szCs w:val="24"/>
        </w:rPr>
        <w:lastRenderedPageBreak/>
        <w:t xml:space="preserve">При перспективном планировании развития рекреации должны учитываться природные особенности территории, благоприятные климатические условия </w:t>
      </w:r>
      <w:r>
        <w:rPr>
          <w:rFonts w:ascii="Times New Roman" w:hAnsi="Times New Roman" w:cs="Times New Roman"/>
          <w:sz w:val="24"/>
          <w:szCs w:val="24"/>
        </w:rPr>
        <w:t>большое количество водных объектов для размещения пляжей близ имеющихся водоемов. Одним из направлений</w:t>
      </w:r>
      <w:r w:rsidRPr="009D363A">
        <w:rPr>
          <w:rFonts w:ascii="Times New Roman" w:hAnsi="Times New Roman" w:cs="Times New Roman"/>
          <w:sz w:val="24"/>
          <w:szCs w:val="24"/>
        </w:rPr>
        <w:t xml:space="preserve"> развития рекреации</w:t>
      </w:r>
      <w:r>
        <w:rPr>
          <w:rFonts w:ascii="Times New Roman" w:hAnsi="Times New Roman" w:cs="Times New Roman"/>
          <w:sz w:val="24"/>
          <w:szCs w:val="24"/>
        </w:rPr>
        <w:t xml:space="preserve"> может являться</w:t>
      </w:r>
      <w:r w:rsidRPr="009D363A">
        <w:rPr>
          <w:rFonts w:ascii="Times New Roman" w:hAnsi="Times New Roman" w:cs="Times New Roman"/>
          <w:sz w:val="24"/>
          <w:szCs w:val="24"/>
        </w:rPr>
        <w:t xml:space="preserve"> аренда земель </w:t>
      </w:r>
      <w:r>
        <w:rPr>
          <w:rFonts w:ascii="Times New Roman" w:hAnsi="Times New Roman" w:cs="Times New Roman"/>
          <w:sz w:val="24"/>
          <w:szCs w:val="24"/>
        </w:rPr>
        <w:t xml:space="preserve">лесного фонда </w:t>
      </w:r>
      <w:r w:rsidRPr="009D363A">
        <w:rPr>
          <w:rFonts w:ascii="Times New Roman" w:hAnsi="Times New Roman" w:cs="Times New Roman"/>
          <w:sz w:val="24"/>
          <w:szCs w:val="24"/>
        </w:rPr>
        <w:t>под базы отдыха</w:t>
      </w:r>
      <w:r>
        <w:rPr>
          <w:rFonts w:ascii="Times New Roman" w:hAnsi="Times New Roman" w:cs="Times New Roman"/>
          <w:sz w:val="24"/>
          <w:szCs w:val="24"/>
        </w:rPr>
        <w:t xml:space="preserve"> </w:t>
      </w:r>
    </w:p>
    <w:p w:rsidR="00FA49F7" w:rsidRPr="00A42067" w:rsidRDefault="00FA49F7" w:rsidP="00406F4B">
      <w:pPr>
        <w:pStyle w:val="3"/>
        <w:rPr>
          <w:shd w:val="clear" w:color="auto" w:fill="FFFFFF"/>
        </w:rPr>
      </w:pPr>
      <w:bookmarkStart w:id="46" w:name="_Toc287452151"/>
      <w:r w:rsidRPr="00A42067">
        <w:rPr>
          <w:shd w:val="clear" w:color="auto" w:fill="FFFFFF"/>
        </w:rPr>
        <w:t>2.3. Население и демография</w:t>
      </w:r>
      <w:bookmarkEnd w:id="46"/>
    </w:p>
    <w:p w:rsidR="00FA49F7" w:rsidRDefault="00FA49F7" w:rsidP="00406F4B">
      <w:pPr>
        <w:snapToGrid w:val="0"/>
        <w:spacing w:line="240" w:lineRule="auto"/>
        <w:ind w:firstLine="720"/>
        <w:jc w:val="both"/>
        <w:rPr>
          <w:rFonts w:ascii="Times New Roman" w:hAnsi="Times New Roman" w:cs="Times New Roman"/>
          <w:sz w:val="24"/>
          <w:szCs w:val="24"/>
        </w:rPr>
      </w:pPr>
      <w:r w:rsidRPr="007021C9">
        <w:rPr>
          <w:rFonts w:ascii="Times New Roman" w:hAnsi="Times New Roman" w:cs="Times New Roman"/>
          <w:sz w:val="24"/>
          <w:szCs w:val="24"/>
        </w:rPr>
        <w:t xml:space="preserve">Динамика численности населения и его возрастная структура по праву считаются важнейшими социально-экономическими показателями. Именно они определяют характер воспроизводства населения, оказывают влияние на изменение численности населения, характеризуют состояние рынка труда и устойчивость развития территории. Демографические процессы определяют характер воспроизводства населения, оказывают влияние на изменение численности населения. На сегодняшний день демографическая проблема – одна из важнейших социально-экономических проблем как для страны в целом, так и </w:t>
      </w:r>
      <w:r>
        <w:rPr>
          <w:rFonts w:ascii="Times New Roman" w:hAnsi="Times New Roman" w:cs="Times New Roman"/>
          <w:sz w:val="24"/>
          <w:szCs w:val="24"/>
        </w:rPr>
        <w:t xml:space="preserve">Яблоченского </w:t>
      </w:r>
      <w:r w:rsidRPr="007021C9">
        <w:rPr>
          <w:rFonts w:ascii="Times New Roman" w:hAnsi="Times New Roman" w:cs="Times New Roman"/>
          <w:sz w:val="24"/>
          <w:szCs w:val="24"/>
        </w:rPr>
        <w:t>сельского поселения в частности.</w:t>
      </w:r>
    </w:p>
    <w:p w:rsidR="00FA49F7" w:rsidRDefault="00FA49F7" w:rsidP="00406F4B">
      <w:pPr>
        <w:spacing w:line="240" w:lineRule="auto"/>
        <w:ind w:firstLine="709"/>
        <w:jc w:val="both"/>
        <w:rPr>
          <w:rFonts w:ascii="Times New Roman" w:hAnsi="Times New Roman" w:cs="Times New Roman"/>
          <w:sz w:val="24"/>
          <w:szCs w:val="24"/>
        </w:rPr>
      </w:pPr>
      <w:r w:rsidRPr="002B6D7E">
        <w:rPr>
          <w:b/>
        </w:rPr>
        <w:t>Численность населения</w:t>
      </w:r>
      <w:r w:rsidRPr="002B6D7E">
        <w:rPr>
          <w:rFonts w:ascii="Times New Roman" w:hAnsi="Times New Roman" w:cs="Times New Roman"/>
          <w:sz w:val="24"/>
          <w:szCs w:val="24"/>
        </w:rPr>
        <w:t xml:space="preserve"> </w:t>
      </w:r>
      <w:r>
        <w:rPr>
          <w:rFonts w:ascii="Times New Roman" w:hAnsi="Times New Roman" w:cs="Times New Roman"/>
          <w:sz w:val="24"/>
          <w:szCs w:val="24"/>
        </w:rPr>
        <w:t xml:space="preserve">Яблоченского </w:t>
      </w:r>
      <w:r w:rsidRPr="002B6D7E">
        <w:rPr>
          <w:rFonts w:ascii="Times New Roman" w:hAnsi="Times New Roman" w:cs="Times New Roman"/>
          <w:sz w:val="24"/>
          <w:szCs w:val="24"/>
        </w:rPr>
        <w:t xml:space="preserve">сельского поселения </w:t>
      </w:r>
      <w:r>
        <w:rPr>
          <w:rFonts w:ascii="Times New Roman" w:hAnsi="Times New Roman" w:cs="Times New Roman"/>
          <w:sz w:val="24"/>
          <w:szCs w:val="24"/>
        </w:rPr>
        <w:t xml:space="preserve">Хохольского </w:t>
      </w:r>
      <w:r w:rsidRPr="002B6D7E">
        <w:rPr>
          <w:rFonts w:ascii="Times New Roman" w:hAnsi="Times New Roman" w:cs="Times New Roman"/>
          <w:sz w:val="24"/>
          <w:szCs w:val="24"/>
        </w:rPr>
        <w:t xml:space="preserve">муниципального района Воронежской области по данным </w:t>
      </w:r>
      <w:r>
        <w:rPr>
          <w:rFonts w:ascii="Times New Roman" w:hAnsi="Times New Roman" w:cs="Times New Roman"/>
          <w:sz w:val="24"/>
          <w:szCs w:val="24"/>
        </w:rPr>
        <w:t xml:space="preserve">паспорта муниципального образования </w:t>
      </w:r>
      <w:r w:rsidRPr="002B6D7E">
        <w:rPr>
          <w:rFonts w:ascii="Times New Roman" w:hAnsi="Times New Roman" w:cs="Times New Roman"/>
          <w:sz w:val="24"/>
          <w:szCs w:val="24"/>
        </w:rPr>
        <w:t>на 01.01.20</w:t>
      </w:r>
      <w:r>
        <w:rPr>
          <w:rFonts w:ascii="Times New Roman" w:hAnsi="Times New Roman" w:cs="Times New Roman"/>
          <w:sz w:val="24"/>
          <w:szCs w:val="24"/>
        </w:rPr>
        <w:t>09</w:t>
      </w:r>
      <w:r w:rsidRPr="002B6D7E">
        <w:rPr>
          <w:rFonts w:ascii="Times New Roman" w:hAnsi="Times New Roman" w:cs="Times New Roman"/>
          <w:sz w:val="24"/>
          <w:szCs w:val="24"/>
        </w:rPr>
        <w:t xml:space="preserve">г. составила </w:t>
      </w:r>
      <w:r>
        <w:rPr>
          <w:rFonts w:ascii="Times New Roman" w:hAnsi="Times New Roman" w:cs="Times New Roman"/>
          <w:sz w:val="24"/>
          <w:szCs w:val="24"/>
        </w:rPr>
        <w:t xml:space="preserve">787 </w:t>
      </w:r>
      <w:r w:rsidRPr="002B6D7E">
        <w:rPr>
          <w:rFonts w:ascii="Times New Roman" w:hAnsi="Times New Roman" w:cs="Times New Roman"/>
          <w:sz w:val="24"/>
          <w:szCs w:val="24"/>
        </w:rPr>
        <w:t xml:space="preserve">чел., </w:t>
      </w:r>
      <w:r>
        <w:rPr>
          <w:rFonts w:ascii="Times New Roman" w:hAnsi="Times New Roman" w:cs="Times New Roman"/>
          <w:sz w:val="24"/>
          <w:szCs w:val="24"/>
        </w:rPr>
        <w:t>что составляет приблизительно 2,5</w:t>
      </w:r>
      <w:r w:rsidRPr="002B6D7E">
        <w:rPr>
          <w:rFonts w:ascii="Times New Roman" w:hAnsi="Times New Roman" w:cs="Times New Roman"/>
          <w:sz w:val="24"/>
          <w:szCs w:val="24"/>
        </w:rPr>
        <w:t xml:space="preserve">% от общей численности населения </w:t>
      </w:r>
      <w:r>
        <w:rPr>
          <w:rFonts w:ascii="Times New Roman" w:hAnsi="Times New Roman" w:cs="Times New Roman"/>
          <w:sz w:val="24"/>
          <w:szCs w:val="24"/>
        </w:rPr>
        <w:t xml:space="preserve">Хохольского </w:t>
      </w:r>
      <w:r w:rsidRPr="002B6D7E">
        <w:rPr>
          <w:rFonts w:ascii="Times New Roman" w:hAnsi="Times New Roman" w:cs="Times New Roman"/>
          <w:sz w:val="24"/>
          <w:szCs w:val="24"/>
        </w:rPr>
        <w:t>района. В последние годы численность населения сельского поселения постепенно у</w:t>
      </w:r>
      <w:r>
        <w:rPr>
          <w:rFonts w:ascii="Times New Roman" w:hAnsi="Times New Roman" w:cs="Times New Roman"/>
          <w:sz w:val="24"/>
          <w:szCs w:val="24"/>
        </w:rPr>
        <w:t>меньшается</w:t>
      </w:r>
      <w:r w:rsidR="00CB66FB">
        <w:rPr>
          <w:rFonts w:ascii="Times New Roman" w:hAnsi="Times New Roman" w:cs="Times New Roman"/>
          <w:sz w:val="24"/>
          <w:szCs w:val="24"/>
        </w:rPr>
        <w:t xml:space="preserve"> до 2007 года, после наблюдается небольшой прирост численности населения</w:t>
      </w:r>
      <w:r>
        <w:rPr>
          <w:rFonts w:ascii="Times New Roman" w:hAnsi="Times New Roman" w:cs="Times New Roman"/>
          <w:sz w:val="24"/>
          <w:szCs w:val="24"/>
        </w:rPr>
        <w:t>. Динамика и численность населения Яблоченского</w:t>
      </w:r>
      <w:r w:rsidRPr="002B6D7E">
        <w:rPr>
          <w:rFonts w:ascii="Times New Roman" w:hAnsi="Times New Roman" w:cs="Times New Roman"/>
          <w:sz w:val="24"/>
          <w:szCs w:val="24"/>
        </w:rPr>
        <w:t xml:space="preserve"> сельского поселения предст</w:t>
      </w:r>
      <w:r>
        <w:rPr>
          <w:rFonts w:ascii="Times New Roman" w:hAnsi="Times New Roman" w:cs="Times New Roman"/>
          <w:sz w:val="24"/>
          <w:szCs w:val="24"/>
        </w:rPr>
        <w:t>авлена на рисунке</w:t>
      </w:r>
      <w:r w:rsidR="00537B9A">
        <w:rPr>
          <w:rFonts w:ascii="Times New Roman" w:hAnsi="Times New Roman" w:cs="Times New Roman"/>
          <w:sz w:val="24"/>
          <w:szCs w:val="24"/>
        </w:rPr>
        <w:t xml:space="preserve"> 4</w:t>
      </w:r>
      <w:r w:rsidRPr="002B6D7E">
        <w:rPr>
          <w:rFonts w:ascii="Times New Roman" w:hAnsi="Times New Roman" w:cs="Times New Roman"/>
          <w:sz w:val="24"/>
          <w:szCs w:val="24"/>
        </w:rPr>
        <w:t>.</w:t>
      </w:r>
    </w:p>
    <w:p w:rsidR="00FA49F7" w:rsidRDefault="00FA49F7" w:rsidP="00406F4B">
      <w:pPr>
        <w:spacing w:line="240" w:lineRule="auto"/>
        <w:ind w:firstLine="567"/>
        <w:jc w:val="both"/>
        <w:rPr>
          <w:rFonts w:ascii="Times New Roman" w:hAnsi="Times New Roman" w:cs="Times New Roman"/>
          <w:sz w:val="24"/>
          <w:szCs w:val="24"/>
        </w:rPr>
      </w:pPr>
      <w:r w:rsidRPr="00FA49F7">
        <w:rPr>
          <w:rFonts w:ascii="Times New Roman" w:hAnsi="Times New Roman" w:cs="Times New Roman"/>
          <w:noProof/>
          <w:sz w:val="24"/>
          <w:szCs w:val="24"/>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36DD" w:rsidRPr="00A42067" w:rsidRDefault="009C4F0E" w:rsidP="00406F4B">
      <w:pPr>
        <w:spacing w:line="240" w:lineRule="auto"/>
        <w:jc w:val="center"/>
        <w:rPr>
          <w:b/>
        </w:rPr>
      </w:pPr>
      <w:r>
        <w:rPr>
          <w:b/>
        </w:rPr>
        <w:t>Рис. 4</w:t>
      </w:r>
      <w:r w:rsidR="00DD36DD" w:rsidRPr="00A42067">
        <w:rPr>
          <w:b/>
        </w:rPr>
        <w:t xml:space="preserve">. Динамика численности населения </w:t>
      </w:r>
      <w:r w:rsidR="00DD36DD">
        <w:rPr>
          <w:b/>
        </w:rPr>
        <w:t xml:space="preserve">Яблоченского </w:t>
      </w:r>
      <w:r w:rsidR="00DD36DD" w:rsidRPr="00A42067">
        <w:rPr>
          <w:b/>
        </w:rPr>
        <w:t xml:space="preserve">сельского поселения на начало года  </w:t>
      </w:r>
      <w:r w:rsidR="00DD36DD" w:rsidRPr="00A42067">
        <w:t>(по данным паспорта поселения)</w:t>
      </w:r>
      <w:r w:rsidR="00DD36DD" w:rsidRPr="00A42067">
        <w:rPr>
          <w:b/>
        </w:rPr>
        <w:t>.</w:t>
      </w:r>
    </w:p>
    <w:p w:rsidR="00A32267" w:rsidRDefault="00A32267" w:rsidP="00406F4B">
      <w:pPr>
        <w:spacing w:before="120" w:line="240" w:lineRule="auto"/>
        <w:ind w:firstLine="709"/>
        <w:contextualSpacing/>
        <w:jc w:val="both"/>
        <w:rPr>
          <w:rFonts w:ascii="Times New Roman" w:hAnsi="Times New Roman" w:cs="Times New Roman"/>
          <w:sz w:val="24"/>
          <w:szCs w:val="24"/>
        </w:rPr>
      </w:pPr>
      <w:r w:rsidRPr="00966E23">
        <w:rPr>
          <w:rFonts w:ascii="Times New Roman" w:hAnsi="Times New Roman" w:cs="Times New Roman"/>
          <w:sz w:val="24"/>
          <w:szCs w:val="24"/>
        </w:rPr>
        <w:t xml:space="preserve">Подавляющая часть населения сельского поселения – </w:t>
      </w:r>
      <w:r>
        <w:rPr>
          <w:rFonts w:ascii="Times New Roman" w:hAnsi="Times New Roman" w:cs="Times New Roman"/>
          <w:sz w:val="24"/>
          <w:szCs w:val="24"/>
        </w:rPr>
        <w:t>97,6</w:t>
      </w:r>
      <w:r w:rsidRPr="00966E23">
        <w:rPr>
          <w:rFonts w:ascii="Times New Roman" w:hAnsi="Times New Roman" w:cs="Times New Roman"/>
          <w:sz w:val="24"/>
          <w:szCs w:val="24"/>
        </w:rPr>
        <w:t>% проживает в с.</w:t>
      </w:r>
      <w:r>
        <w:rPr>
          <w:rFonts w:ascii="Times New Roman" w:hAnsi="Times New Roman" w:cs="Times New Roman"/>
          <w:sz w:val="24"/>
          <w:szCs w:val="24"/>
        </w:rPr>
        <w:t xml:space="preserve"> Яблочное</w:t>
      </w:r>
      <w:r w:rsidRPr="00966E23">
        <w:rPr>
          <w:rFonts w:ascii="Times New Roman" w:hAnsi="Times New Roman" w:cs="Times New Roman"/>
          <w:sz w:val="24"/>
          <w:szCs w:val="24"/>
        </w:rPr>
        <w:t xml:space="preserve">, </w:t>
      </w:r>
      <w:r>
        <w:rPr>
          <w:rFonts w:ascii="Times New Roman" w:hAnsi="Times New Roman" w:cs="Times New Roman"/>
          <w:sz w:val="24"/>
          <w:szCs w:val="24"/>
        </w:rPr>
        <w:t>2,4</w:t>
      </w:r>
      <w:r w:rsidRPr="00966E23">
        <w:rPr>
          <w:rFonts w:ascii="Times New Roman" w:hAnsi="Times New Roman" w:cs="Times New Roman"/>
          <w:sz w:val="24"/>
          <w:szCs w:val="24"/>
        </w:rPr>
        <w:t>% -в х.</w:t>
      </w:r>
      <w:r w:rsidR="003E6154">
        <w:rPr>
          <w:rFonts w:ascii="Times New Roman" w:hAnsi="Times New Roman" w:cs="Times New Roman"/>
          <w:sz w:val="24"/>
          <w:szCs w:val="24"/>
        </w:rPr>
        <w:t xml:space="preserve"> </w:t>
      </w:r>
      <w:r>
        <w:rPr>
          <w:rFonts w:ascii="Times New Roman" w:hAnsi="Times New Roman" w:cs="Times New Roman"/>
          <w:sz w:val="24"/>
          <w:szCs w:val="24"/>
        </w:rPr>
        <w:t>Заречье.</w:t>
      </w:r>
    </w:p>
    <w:p w:rsidR="003E6154" w:rsidRDefault="003E6154" w:rsidP="00406F4B">
      <w:pPr>
        <w:spacing w:before="120" w:after="60" w:line="240" w:lineRule="auto"/>
        <w:ind w:firstLine="709"/>
        <w:rPr>
          <w:b/>
        </w:rPr>
      </w:pPr>
    </w:p>
    <w:p w:rsidR="00537B9A" w:rsidRDefault="00537B9A">
      <w:pPr>
        <w:rPr>
          <w:b/>
        </w:rPr>
      </w:pPr>
      <w:r>
        <w:rPr>
          <w:b/>
        </w:rPr>
        <w:br w:type="page"/>
      </w:r>
    </w:p>
    <w:p w:rsidR="003E6154" w:rsidRPr="00A42067" w:rsidRDefault="003E6154" w:rsidP="00406F4B">
      <w:pPr>
        <w:spacing w:before="120" w:after="60" w:line="240" w:lineRule="auto"/>
        <w:ind w:firstLine="709"/>
        <w:rPr>
          <w:b/>
        </w:rPr>
      </w:pPr>
      <w:r w:rsidRPr="00A42067">
        <w:rPr>
          <w:b/>
        </w:rPr>
        <w:lastRenderedPageBreak/>
        <w:t>Естественный прирост населения</w:t>
      </w:r>
    </w:p>
    <w:p w:rsidR="003E6154" w:rsidRDefault="003E6154" w:rsidP="00406F4B">
      <w:pPr>
        <w:spacing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настоящее время в Яблоченском</w:t>
      </w:r>
      <w:r w:rsidRPr="00A15DFF">
        <w:rPr>
          <w:rFonts w:ascii="Times New Roman" w:hAnsi="Times New Roman" w:cs="Times New Roman"/>
          <w:sz w:val="24"/>
          <w:szCs w:val="24"/>
        </w:rPr>
        <w:t xml:space="preserve"> сельском поселении уровень смертности превышает уровень рождаемости - наблюдается естественная убыль населения, величина </w:t>
      </w:r>
      <w:r>
        <w:rPr>
          <w:rFonts w:ascii="Times New Roman" w:hAnsi="Times New Roman" w:cs="Times New Roman"/>
          <w:sz w:val="24"/>
          <w:szCs w:val="24"/>
        </w:rPr>
        <w:t>которой, по данным на 01.01.2009</w:t>
      </w:r>
      <w:r w:rsidRPr="00A15DFF">
        <w:rPr>
          <w:rFonts w:ascii="Times New Roman" w:hAnsi="Times New Roman" w:cs="Times New Roman"/>
          <w:sz w:val="24"/>
          <w:szCs w:val="24"/>
        </w:rPr>
        <w:t xml:space="preserve">г. составила </w:t>
      </w:r>
      <w:r>
        <w:rPr>
          <w:rFonts w:ascii="Times New Roman" w:hAnsi="Times New Roman" w:cs="Times New Roman"/>
          <w:sz w:val="24"/>
          <w:szCs w:val="24"/>
        </w:rPr>
        <w:t>2,7</w:t>
      </w:r>
      <w:r w:rsidRPr="00A15DFF">
        <w:rPr>
          <w:rFonts w:ascii="Times New Roman" w:hAnsi="Times New Roman" w:cs="Times New Roman"/>
          <w:sz w:val="24"/>
          <w:szCs w:val="24"/>
        </w:rPr>
        <w:t>% (</w:t>
      </w:r>
      <w:r w:rsidR="00AF291D">
        <w:rPr>
          <w:rFonts w:ascii="Times New Roman" w:hAnsi="Times New Roman" w:cs="Times New Roman"/>
          <w:sz w:val="24"/>
          <w:szCs w:val="24"/>
        </w:rPr>
        <w:t>22</w:t>
      </w:r>
      <w:r w:rsidRPr="00A15DFF">
        <w:rPr>
          <w:rFonts w:ascii="Times New Roman" w:hAnsi="Times New Roman" w:cs="Times New Roman"/>
          <w:sz w:val="24"/>
          <w:szCs w:val="24"/>
        </w:rPr>
        <w:t xml:space="preserve">чел.), в том числе рождаемость – </w:t>
      </w:r>
      <w:r w:rsidR="00AF291D">
        <w:rPr>
          <w:rFonts w:ascii="Times New Roman" w:hAnsi="Times New Roman" w:cs="Times New Roman"/>
          <w:sz w:val="24"/>
          <w:szCs w:val="24"/>
        </w:rPr>
        <w:t>0,25</w:t>
      </w:r>
      <w:r w:rsidRPr="00A15DFF">
        <w:rPr>
          <w:rFonts w:ascii="Times New Roman" w:hAnsi="Times New Roman" w:cs="Times New Roman"/>
          <w:sz w:val="24"/>
          <w:szCs w:val="24"/>
        </w:rPr>
        <w:t xml:space="preserve">%, смертность – </w:t>
      </w:r>
      <w:r w:rsidR="00AF291D">
        <w:rPr>
          <w:rFonts w:ascii="Times New Roman" w:hAnsi="Times New Roman" w:cs="Times New Roman"/>
          <w:sz w:val="24"/>
          <w:szCs w:val="24"/>
        </w:rPr>
        <w:t>3,04</w:t>
      </w:r>
      <w:r w:rsidRPr="00A15DFF">
        <w:rPr>
          <w:rFonts w:ascii="Times New Roman" w:hAnsi="Times New Roman" w:cs="Times New Roman"/>
          <w:sz w:val="24"/>
          <w:szCs w:val="24"/>
        </w:rPr>
        <w:t>% (</w:t>
      </w:r>
      <w:r w:rsidR="00AF291D">
        <w:rPr>
          <w:rFonts w:ascii="Times New Roman" w:hAnsi="Times New Roman" w:cs="Times New Roman"/>
          <w:sz w:val="24"/>
          <w:szCs w:val="24"/>
        </w:rPr>
        <w:t>2</w:t>
      </w:r>
      <w:r>
        <w:rPr>
          <w:rFonts w:ascii="Times New Roman" w:hAnsi="Times New Roman" w:cs="Times New Roman"/>
          <w:sz w:val="24"/>
          <w:szCs w:val="24"/>
        </w:rPr>
        <w:t xml:space="preserve"> </w:t>
      </w:r>
      <w:r w:rsidRPr="00A15DFF">
        <w:rPr>
          <w:rFonts w:ascii="Times New Roman" w:hAnsi="Times New Roman" w:cs="Times New Roman"/>
          <w:sz w:val="24"/>
          <w:szCs w:val="24"/>
        </w:rPr>
        <w:t xml:space="preserve">чел. и </w:t>
      </w:r>
      <w:r w:rsidR="00AF291D">
        <w:rPr>
          <w:rFonts w:ascii="Times New Roman" w:hAnsi="Times New Roman" w:cs="Times New Roman"/>
          <w:sz w:val="24"/>
          <w:szCs w:val="24"/>
        </w:rPr>
        <w:t>24</w:t>
      </w:r>
      <w:r w:rsidRPr="00A15DFF">
        <w:rPr>
          <w:rFonts w:ascii="Times New Roman" w:hAnsi="Times New Roman" w:cs="Times New Roman"/>
          <w:sz w:val="24"/>
          <w:szCs w:val="24"/>
        </w:rPr>
        <w:t xml:space="preserve">чел. соответственно). Динамика рождаемости, смертности и естественного прироста </w:t>
      </w:r>
      <w:r w:rsidR="00AF291D">
        <w:rPr>
          <w:rFonts w:ascii="Times New Roman" w:hAnsi="Times New Roman" w:cs="Times New Roman"/>
          <w:sz w:val="24"/>
          <w:szCs w:val="24"/>
        </w:rPr>
        <w:t xml:space="preserve">Яблоченского </w:t>
      </w:r>
      <w:r w:rsidRPr="00A15DFF">
        <w:rPr>
          <w:rFonts w:ascii="Times New Roman" w:hAnsi="Times New Roman" w:cs="Times New Roman"/>
          <w:sz w:val="24"/>
          <w:szCs w:val="24"/>
        </w:rPr>
        <w:t>сельского поселения представлена на рисунке №2.</w:t>
      </w:r>
    </w:p>
    <w:p w:rsidR="003E6154" w:rsidRPr="009E631E" w:rsidRDefault="003E6154" w:rsidP="00406F4B">
      <w:pPr>
        <w:spacing w:before="120" w:line="240" w:lineRule="auto"/>
        <w:ind w:firstLine="709"/>
        <w:jc w:val="both"/>
        <w:rPr>
          <w:rFonts w:ascii="Times New Roman" w:hAnsi="Times New Roman" w:cs="Times New Roman"/>
          <w:sz w:val="24"/>
          <w:szCs w:val="24"/>
        </w:rPr>
      </w:pPr>
      <w:r w:rsidRPr="009E631E">
        <w:rPr>
          <w:rFonts w:ascii="Times New Roman" w:hAnsi="Times New Roman" w:cs="Times New Roman"/>
          <w:sz w:val="24"/>
          <w:szCs w:val="24"/>
        </w:rPr>
        <w:t xml:space="preserve">Демографическая структура населения сельского поселения, как и практически любого другого населённого пункта, характеризуется значительной инертностью. На современное её состояние оказывают влияние не только процессы, происходящие в настоящее время, но имевшие место несколько десятилетий назад, в том числе и прошлые демографические всплески, а также спады рождаемости. Причём последние, в ряде случаев, могут иметь первостепенное значение. Последний пик рождаемости наблюдался в 1986-1988гг. Поэтому можно предположить скорое (через 2-3года) увеличение рождаемости связанное с достижением женщин детородного возраста. </w:t>
      </w:r>
    </w:p>
    <w:p w:rsidR="003E6154" w:rsidRDefault="00AF291D" w:rsidP="00406F4B">
      <w:pPr>
        <w:spacing w:before="120" w:line="240" w:lineRule="auto"/>
        <w:ind w:firstLine="709"/>
        <w:contextualSpacing/>
        <w:jc w:val="both"/>
        <w:rPr>
          <w:rFonts w:ascii="Times New Roman" w:hAnsi="Times New Roman" w:cs="Times New Roman"/>
          <w:sz w:val="24"/>
          <w:szCs w:val="24"/>
        </w:rPr>
      </w:pPr>
      <w:r w:rsidRPr="00AF291D">
        <w:rPr>
          <w:rFonts w:ascii="Times New Roman" w:hAnsi="Times New Roman" w:cs="Times New Roman"/>
          <w:noProof/>
          <w:sz w:val="24"/>
          <w:szCs w:val="24"/>
        </w:rPr>
        <w:drawing>
          <wp:inline distT="0" distB="0" distL="0" distR="0">
            <wp:extent cx="4572000" cy="27432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4F0E" w:rsidRDefault="009C4F0E" w:rsidP="00406F4B">
      <w:pPr>
        <w:spacing w:before="120" w:line="240" w:lineRule="auto"/>
        <w:ind w:firstLine="709"/>
        <w:contextualSpacing/>
        <w:jc w:val="both"/>
        <w:rPr>
          <w:rFonts w:ascii="Times New Roman" w:hAnsi="Times New Roman" w:cs="Times New Roman"/>
          <w:sz w:val="24"/>
          <w:szCs w:val="24"/>
        </w:rPr>
      </w:pPr>
    </w:p>
    <w:p w:rsidR="009C4F0E" w:rsidRDefault="009C4F0E" w:rsidP="00406F4B">
      <w:pPr>
        <w:spacing w:before="120" w:line="240" w:lineRule="auto"/>
        <w:ind w:firstLine="709"/>
        <w:contextualSpacing/>
        <w:jc w:val="both"/>
        <w:rPr>
          <w:rFonts w:ascii="Times New Roman" w:hAnsi="Times New Roman" w:cs="Times New Roman"/>
          <w:sz w:val="24"/>
          <w:szCs w:val="24"/>
        </w:rPr>
      </w:pPr>
    </w:p>
    <w:p w:rsidR="00105C0F" w:rsidRPr="00A42067" w:rsidRDefault="009C4F0E" w:rsidP="00406F4B">
      <w:pPr>
        <w:spacing w:line="240" w:lineRule="auto"/>
        <w:jc w:val="center"/>
        <w:rPr>
          <w:b/>
        </w:rPr>
      </w:pPr>
      <w:r>
        <w:rPr>
          <w:b/>
        </w:rPr>
        <w:t>Рис. 5</w:t>
      </w:r>
      <w:r w:rsidR="00105C0F" w:rsidRPr="00A42067">
        <w:rPr>
          <w:b/>
        </w:rPr>
        <w:t>. Динамика рождаемости, смер</w:t>
      </w:r>
      <w:r w:rsidR="00105C0F">
        <w:rPr>
          <w:b/>
        </w:rPr>
        <w:t>тности и естественного прироста</w:t>
      </w:r>
      <w:r w:rsidR="00105C0F" w:rsidRPr="00A42067">
        <w:rPr>
          <w:b/>
        </w:rPr>
        <w:t xml:space="preserve"> </w:t>
      </w:r>
      <w:r w:rsidR="00105C0F">
        <w:rPr>
          <w:b/>
        </w:rPr>
        <w:t xml:space="preserve">Яблоченского </w:t>
      </w:r>
      <w:r w:rsidR="00105C0F" w:rsidRPr="00A42067">
        <w:rPr>
          <w:b/>
        </w:rPr>
        <w:t xml:space="preserve">сельского поселения </w:t>
      </w:r>
      <w:r w:rsidR="00105C0F" w:rsidRPr="00A42067">
        <w:t>(по данным паспорта поселения)</w:t>
      </w:r>
      <w:r w:rsidR="00105C0F" w:rsidRPr="00A42067">
        <w:rPr>
          <w:b/>
        </w:rPr>
        <w:t>.</w:t>
      </w:r>
    </w:p>
    <w:p w:rsidR="00105C0F" w:rsidRPr="00966E23" w:rsidRDefault="00105C0F" w:rsidP="00406F4B">
      <w:pPr>
        <w:spacing w:before="120" w:line="240" w:lineRule="auto"/>
        <w:ind w:firstLine="709"/>
        <w:contextualSpacing/>
        <w:jc w:val="both"/>
        <w:rPr>
          <w:rFonts w:ascii="Times New Roman" w:hAnsi="Times New Roman" w:cs="Times New Roman"/>
          <w:sz w:val="24"/>
          <w:szCs w:val="24"/>
        </w:rPr>
      </w:pPr>
    </w:p>
    <w:p w:rsidR="003D449E" w:rsidRPr="00A42067" w:rsidRDefault="003D449E" w:rsidP="00406F4B">
      <w:pPr>
        <w:spacing w:before="120" w:line="240" w:lineRule="auto"/>
        <w:ind w:firstLine="720"/>
        <w:rPr>
          <w:b/>
        </w:rPr>
      </w:pPr>
      <w:r w:rsidRPr="00A42067">
        <w:rPr>
          <w:b/>
        </w:rPr>
        <w:t>Естественное и механическое движение населения</w:t>
      </w:r>
    </w:p>
    <w:p w:rsidR="003D449E" w:rsidRPr="00966E23" w:rsidRDefault="003D449E" w:rsidP="00406F4B">
      <w:pPr>
        <w:spacing w:line="240" w:lineRule="auto"/>
        <w:ind w:firstLine="720"/>
        <w:contextualSpacing/>
        <w:jc w:val="both"/>
        <w:rPr>
          <w:rFonts w:ascii="Times New Roman" w:hAnsi="Times New Roman" w:cs="Times New Roman"/>
          <w:sz w:val="24"/>
          <w:szCs w:val="24"/>
        </w:rPr>
      </w:pPr>
      <w:r w:rsidRPr="00966E23">
        <w:rPr>
          <w:rFonts w:ascii="Times New Roman" w:hAnsi="Times New Roman" w:cs="Times New Roman"/>
          <w:sz w:val="24"/>
          <w:szCs w:val="24"/>
        </w:rPr>
        <w:t xml:space="preserve">Для современной демографической ситуации </w:t>
      </w:r>
      <w:r>
        <w:rPr>
          <w:rFonts w:ascii="Times New Roman" w:hAnsi="Times New Roman" w:cs="Times New Roman"/>
          <w:sz w:val="24"/>
          <w:szCs w:val="24"/>
        </w:rPr>
        <w:t xml:space="preserve">Яблоченского </w:t>
      </w:r>
      <w:r w:rsidRPr="00966E23">
        <w:rPr>
          <w:rFonts w:ascii="Times New Roman" w:hAnsi="Times New Roman" w:cs="Times New Roman"/>
          <w:sz w:val="24"/>
          <w:szCs w:val="24"/>
        </w:rPr>
        <w:t xml:space="preserve">сельского поселения характерны следующие тенденции: низкая рождаемость, высокий уровень смертности, </w:t>
      </w:r>
      <w:r>
        <w:rPr>
          <w:rFonts w:ascii="Times New Roman" w:hAnsi="Times New Roman" w:cs="Times New Roman"/>
          <w:sz w:val="24"/>
          <w:szCs w:val="24"/>
        </w:rPr>
        <w:t xml:space="preserve">невысокий </w:t>
      </w:r>
      <w:r w:rsidRPr="00966E23">
        <w:rPr>
          <w:rFonts w:ascii="Times New Roman" w:hAnsi="Times New Roman" w:cs="Times New Roman"/>
          <w:sz w:val="24"/>
          <w:szCs w:val="24"/>
        </w:rPr>
        <w:t xml:space="preserve">миграционный приток и как следствие </w:t>
      </w:r>
      <w:r>
        <w:rPr>
          <w:rFonts w:ascii="Times New Roman" w:hAnsi="Times New Roman" w:cs="Times New Roman"/>
          <w:sz w:val="24"/>
          <w:szCs w:val="24"/>
        </w:rPr>
        <w:t>–</w:t>
      </w:r>
      <w:r w:rsidRPr="00966E23">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966E23">
        <w:rPr>
          <w:rFonts w:ascii="Times New Roman" w:hAnsi="Times New Roman" w:cs="Times New Roman"/>
          <w:sz w:val="24"/>
          <w:szCs w:val="24"/>
        </w:rPr>
        <w:t xml:space="preserve">численности населения. </w:t>
      </w:r>
    </w:p>
    <w:p w:rsidR="003D449E" w:rsidRDefault="003D449E" w:rsidP="00406F4B">
      <w:pPr>
        <w:pStyle w:val="a9"/>
        <w:spacing w:after="0"/>
        <w:ind w:firstLine="709"/>
        <w:contextualSpacing/>
        <w:jc w:val="both"/>
        <w:rPr>
          <w:rFonts w:eastAsiaTheme="minorEastAsia"/>
          <w:kern w:val="0"/>
          <w:lang w:eastAsia="ru-RU"/>
        </w:rPr>
      </w:pPr>
      <w:r w:rsidRPr="00966E23">
        <w:rPr>
          <w:rFonts w:eastAsiaTheme="minorEastAsia"/>
          <w:kern w:val="0"/>
          <w:lang w:eastAsia="ru-RU"/>
        </w:rPr>
        <w:t xml:space="preserve">Динамика численности населения за последние 5 лет менялась незначительно. </w:t>
      </w:r>
      <w:r>
        <w:rPr>
          <w:rFonts w:eastAsiaTheme="minorEastAsia"/>
          <w:kern w:val="0"/>
          <w:lang w:eastAsia="ru-RU"/>
        </w:rPr>
        <w:t xml:space="preserve">Относительное сохранение </w:t>
      </w:r>
      <w:r w:rsidRPr="00966E23">
        <w:rPr>
          <w:rFonts w:eastAsiaTheme="minorEastAsia"/>
          <w:kern w:val="0"/>
          <w:lang w:eastAsia="ru-RU"/>
        </w:rPr>
        <w:t xml:space="preserve">уровня и численности населения происходит в основном за счет миграционного прироста, который оказывает </w:t>
      </w:r>
      <w:r>
        <w:rPr>
          <w:rFonts w:eastAsiaTheme="minorEastAsia"/>
          <w:kern w:val="0"/>
          <w:lang w:eastAsia="ru-RU"/>
        </w:rPr>
        <w:t xml:space="preserve">некоторое </w:t>
      </w:r>
      <w:r w:rsidRPr="00966E23">
        <w:rPr>
          <w:rFonts w:eastAsiaTheme="minorEastAsia"/>
          <w:kern w:val="0"/>
          <w:lang w:eastAsia="ru-RU"/>
        </w:rPr>
        <w:t xml:space="preserve">влияние на </w:t>
      </w:r>
      <w:r>
        <w:rPr>
          <w:rFonts w:eastAsiaTheme="minorEastAsia"/>
          <w:kern w:val="0"/>
          <w:lang w:eastAsia="ru-RU"/>
        </w:rPr>
        <w:t>демографическую ситуацию</w:t>
      </w:r>
      <w:r w:rsidRPr="00966E23">
        <w:rPr>
          <w:rFonts w:eastAsiaTheme="minorEastAsia"/>
          <w:kern w:val="0"/>
          <w:lang w:eastAsia="ru-RU"/>
        </w:rPr>
        <w:t xml:space="preserve">. </w:t>
      </w:r>
    </w:p>
    <w:p w:rsidR="003D449E" w:rsidRDefault="003D449E" w:rsidP="00406F4B">
      <w:pPr>
        <w:spacing w:line="240" w:lineRule="auto"/>
        <w:rPr>
          <w:b/>
        </w:rPr>
      </w:pPr>
    </w:p>
    <w:p w:rsidR="003D449E" w:rsidRPr="007D3296" w:rsidRDefault="00537B9A" w:rsidP="00537B9A">
      <w:pPr>
        <w:rPr>
          <w:b/>
        </w:rPr>
      </w:pPr>
      <w:r>
        <w:rPr>
          <w:b/>
        </w:rPr>
        <w:br w:type="page"/>
      </w:r>
      <w:r w:rsidR="003D449E">
        <w:rPr>
          <w:b/>
        </w:rPr>
        <w:lastRenderedPageBreak/>
        <w:t>Динамика численности населения Яблоченского</w:t>
      </w:r>
      <w:r w:rsidR="003D449E" w:rsidRPr="00823B39">
        <w:rPr>
          <w:b/>
        </w:rPr>
        <w:t xml:space="preserve"> сельского поселения</w:t>
      </w:r>
      <w:r w:rsidR="003D449E" w:rsidRPr="007D3296">
        <w:rPr>
          <w:b/>
        </w:rPr>
        <w:t xml:space="preserve"> </w:t>
      </w:r>
    </w:p>
    <w:p w:rsidR="003D449E" w:rsidRPr="00A42067" w:rsidRDefault="003D449E" w:rsidP="00406F4B">
      <w:pPr>
        <w:pStyle w:val="a9"/>
        <w:spacing w:after="0"/>
        <w:ind w:firstLine="709"/>
        <w:contextualSpacing/>
        <w:jc w:val="both"/>
        <w:rPr>
          <w:bCs/>
          <w:iCs/>
        </w:rPr>
      </w:pPr>
      <w:r>
        <w:t>(</w:t>
      </w:r>
      <w:r w:rsidRPr="00846B50">
        <w:t>по данным</w:t>
      </w:r>
      <w:r>
        <w:t xml:space="preserve"> паспорта на 01.01.2009</w:t>
      </w:r>
      <w:r w:rsidRPr="00846B50">
        <w:t>г</w:t>
      </w:r>
      <w:r>
        <w:t>.)</w:t>
      </w:r>
    </w:p>
    <w:p w:rsidR="003D449E" w:rsidRDefault="003D449E" w:rsidP="00406F4B">
      <w:pPr>
        <w:pStyle w:val="a9"/>
        <w:spacing w:after="0"/>
        <w:ind w:firstLine="7938"/>
        <w:contextualSpacing/>
        <w:jc w:val="both"/>
        <w:rPr>
          <w:rFonts w:eastAsiaTheme="minorEastAsia"/>
          <w:kern w:val="0"/>
          <w:lang w:eastAsia="ru-RU"/>
        </w:rPr>
      </w:pPr>
      <w:r>
        <w:rPr>
          <w:rFonts w:eastAsiaTheme="minorEastAsia"/>
          <w:kern w:val="0"/>
          <w:lang w:eastAsia="ru-RU"/>
        </w:rPr>
        <w:t>Таблица №2</w:t>
      </w:r>
    </w:p>
    <w:tbl>
      <w:tblPr>
        <w:tblW w:w="9471" w:type="dxa"/>
        <w:tblInd w:w="93" w:type="dxa"/>
        <w:tblLook w:val="04A0"/>
      </w:tblPr>
      <w:tblGrid>
        <w:gridCol w:w="540"/>
        <w:gridCol w:w="3760"/>
        <w:gridCol w:w="1431"/>
        <w:gridCol w:w="940"/>
        <w:gridCol w:w="960"/>
        <w:gridCol w:w="960"/>
        <w:gridCol w:w="880"/>
      </w:tblGrid>
      <w:tr w:rsidR="003D449E" w:rsidRPr="007D3296" w:rsidTr="009A2AFF">
        <w:trPr>
          <w:trHeight w:val="25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п/п</w:t>
            </w:r>
          </w:p>
        </w:tc>
        <w:tc>
          <w:tcPr>
            <w:tcW w:w="3760" w:type="dxa"/>
            <w:tcBorders>
              <w:top w:val="single" w:sz="4" w:space="0" w:color="auto"/>
              <w:left w:val="nil"/>
              <w:bottom w:val="nil"/>
              <w:right w:val="nil"/>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Наименование показателя</w:t>
            </w:r>
          </w:p>
        </w:tc>
        <w:tc>
          <w:tcPr>
            <w:tcW w:w="1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Единица измерения</w:t>
            </w:r>
          </w:p>
        </w:tc>
        <w:tc>
          <w:tcPr>
            <w:tcW w:w="940" w:type="dxa"/>
            <w:tcBorders>
              <w:top w:val="single" w:sz="4" w:space="0" w:color="auto"/>
              <w:left w:val="nil"/>
              <w:bottom w:val="nil"/>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2006 год</w:t>
            </w:r>
          </w:p>
        </w:tc>
        <w:tc>
          <w:tcPr>
            <w:tcW w:w="960" w:type="dxa"/>
            <w:tcBorders>
              <w:top w:val="single" w:sz="4" w:space="0" w:color="auto"/>
              <w:left w:val="nil"/>
              <w:bottom w:val="nil"/>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2007 год</w:t>
            </w:r>
          </w:p>
        </w:tc>
        <w:tc>
          <w:tcPr>
            <w:tcW w:w="960" w:type="dxa"/>
            <w:tcBorders>
              <w:top w:val="single" w:sz="4" w:space="0" w:color="auto"/>
              <w:left w:val="nil"/>
              <w:bottom w:val="nil"/>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2008 год</w:t>
            </w:r>
          </w:p>
        </w:tc>
        <w:tc>
          <w:tcPr>
            <w:tcW w:w="880" w:type="dxa"/>
            <w:tcBorders>
              <w:top w:val="single" w:sz="4" w:space="0" w:color="auto"/>
              <w:left w:val="nil"/>
              <w:bottom w:val="nil"/>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2009 год</w:t>
            </w:r>
          </w:p>
        </w:tc>
      </w:tr>
      <w:tr w:rsidR="003D449E" w:rsidRPr="007D3296" w:rsidTr="009A2AFF">
        <w:trPr>
          <w:trHeight w:val="25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3760" w:type="dxa"/>
            <w:tcBorders>
              <w:top w:val="nil"/>
              <w:left w:val="nil"/>
              <w:bottom w:val="single" w:sz="4" w:space="0" w:color="auto"/>
              <w:right w:val="nil"/>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1431" w:type="dxa"/>
            <w:vMerge/>
            <w:tcBorders>
              <w:top w:val="single" w:sz="4" w:space="0" w:color="auto"/>
              <w:left w:val="single" w:sz="4" w:space="0" w:color="auto"/>
              <w:bottom w:val="single" w:sz="4" w:space="0" w:color="000000"/>
              <w:right w:val="single" w:sz="4" w:space="0" w:color="auto"/>
            </w:tcBorders>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r>
      <w:tr w:rsidR="003D449E" w:rsidRPr="007D3296" w:rsidTr="009A2AFF">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w:t>
            </w:r>
          </w:p>
        </w:tc>
        <w:tc>
          <w:tcPr>
            <w:tcW w:w="37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b/>
                <w:sz w:val="24"/>
                <w:szCs w:val="24"/>
              </w:rPr>
            </w:pPr>
            <w:r w:rsidRPr="007D3296">
              <w:rPr>
                <w:rFonts w:ascii="Times New Roman" w:hAnsi="Times New Roman" w:cs="Times New Roman"/>
                <w:b/>
                <w:sz w:val="24"/>
                <w:szCs w:val="24"/>
              </w:rPr>
              <w:t>Расселение населения</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r>
      <w:tr w:rsidR="003D449E" w:rsidRPr="007D3296" w:rsidTr="009A2AFF">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1.</w:t>
            </w:r>
          </w:p>
        </w:tc>
        <w:tc>
          <w:tcPr>
            <w:tcW w:w="3760" w:type="dxa"/>
            <w:tcBorders>
              <w:top w:val="nil"/>
              <w:left w:val="nil"/>
              <w:bottom w:val="single" w:sz="4" w:space="0" w:color="auto"/>
              <w:right w:val="single" w:sz="4" w:space="0" w:color="auto"/>
            </w:tcBorders>
            <w:shd w:val="clear" w:color="auto" w:fill="auto"/>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Численность постоянного населения (на начало года),  всего</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чел.</w:t>
            </w: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797</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798</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778</w:t>
            </w: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787</w:t>
            </w:r>
          </w:p>
        </w:tc>
      </w:tr>
      <w:tr w:rsidR="003D449E" w:rsidRPr="007D3296" w:rsidTr="009A2AFF">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w:t>
            </w:r>
          </w:p>
        </w:tc>
        <w:tc>
          <w:tcPr>
            <w:tcW w:w="37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число родившихся</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чел.</w:t>
            </w: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2</w:t>
            </w: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2</w:t>
            </w:r>
          </w:p>
        </w:tc>
      </w:tr>
      <w:tr w:rsidR="003D449E" w:rsidRPr="007D3296" w:rsidTr="009A2AFF">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w:t>
            </w:r>
          </w:p>
        </w:tc>
        <w:tc>
          <w:tcPr>
            <w:tcW w:w="37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число умерших</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чел.</w:t>
            </w: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1</w:t>
            </w:r>
            <w:r w:rsidR="00D475B9">
              <w:rPr>
                <w:rFonts w:ascii="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D475B9" w:rsidP="00406F4B">
            <w:pPr>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2</w:t>
            </w:r>
            <w:r w:rsidR="00D475B9">
              <w:rPr>
                <w:rFonts w:ascii="Times New Roman" w:hAnsi="Times New Roman" w:cs="Times New Roman"/>
                <w:sz w:val="24"/>
                <w:szCs w:val="24"/>
              </w:rPr>
              <w:t>4</w:t>
            </w:r>
          </w:p>
        </w:tc>
      </w:tr>
      <w:tr w:rsidR="003D449E" w:rsidRPr="007D3296" w:rsidTr="009A2AFF">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w:t>
            </w:r>
          </w:p>
        </w:tc>
        <w:tc>
          <w:tcPr>
            <w:tcW w:w="3760" w:type="dxa"/>
            <w:tcBorders>
              <w:top w:val="nil"/>
              <w:left w:val="nil"/>
              <w:bottom w:val="single" w:sz="4" w:space="0" w:color="auto"/>
              <w:right w:val="single" w:sz="4" w:space="0" w:color="auto"/>
            </w:tcBorders>
            <w:shd w:val="clear" w:color="auto" w:fill="auto"/>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естественный прирост (убыль) населения (+,-)</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чел.</w:t>
            </w: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w:t>
            </w:r>
            <w:r w:rsidR="00D475B9">
              <w:rPr>
                <w:rFonts w:ascii="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-1</w:t>
            </w:r>
            <w:r w:rsidR="00D475B9">
              <w:rPr>
                <w:rFonts w:ascii="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w:t>
            </w:r>
            <w:r w:rsidR="00D475B9">
              <w:rPr>
                <w:rFonts w:ascii="Times New Roman" w:hAnsi="Times New Roman" w:cs="Times New Roman"/>
                <w:sz w:val="24"/>
                <w:szCs w:val="24"/>
              </w:rPr>
              <w:t>20</w:t>
            </w: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w:t>
            </w:r>
            <w:r w:rsidR="00D475B9">
              <w:rPr>
                <w:rFonts w:ascii="Times New Roman" w:hAnsi="Times New Roman" w:cs="Times New Roman"/>
                <w:sz w:val="24"/>
                <w:szCs w:val="24"/>
              </w:rPr>
              <w:t>22</w:t>
            </w:r>
          </w:p>
        </w:tc>
      </w:tr>
      <w:tr w:rsidR="003D449E" w:rsidRPr="007D3296" w:rsidTr="009A2AFF">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6.</w:t>
            </w:r>
          </w:p>
        </w:tc>
        <w:tc>
          <w:tcPr>
            <w:tcW w:w="37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b/>
                <w:sz w:val="24"/>
                <w:szCs w:val="24"/>
              </w:rPr>
            </w:pPr>
            <w:r w:rsidRPr="007D3296">
              <w:rPr>
                <w:rFonts w:ascii="Times New Roman" w:hAnsi="Times New Roman" w:cs="Times New Roman"/>
                <w:b/>
                <w:sz w:val="24"/>
                <w:szCs w:val="24"/>
              </w:rPr>
              <w:t>Миграция:</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p>
        </w:tc>
      </w:tr>
      <w:tr w:rsidR="003D449E" w:rsidRPr="007D3296" w:rsidTr="0051500D">
        <w:trPr>
          <w:trHeight w:val="37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w:t>
            </w:r>
          </w:p>
        </w:tc>
        <w:tc>
          <w:tcPr>
            <w:tcW w:w="37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число прибывших</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чел.</w:t>
            </w: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51</w:t>
            </w: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48</w:t>
            </w:r>
          </w:p>
        </w:tc>
      </w:tr>
      <w:tr w:rsidR="003D449E" w:rsidRPr="007D3296" w:rsidTr="009A2AFF">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w:t>
            </w:r>
          </w:p>
        </w:tc>
        <w:tc>
          <w:tcPr>
            <w:tcW w:w="37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число выбывших</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чел.</w:t>
            </w: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20</w:t>
            </w:r>
          </w:p>
        </w:tc>
      </w:tr>
      <w:tr w:rsidR="003D449E" w:rsidRPr="007D3296" w:rsidTr="009A2AFF">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 </w:t>
            </w:r>
          </w:p>
        </w:tc>
        <w:tc>
          <w:tcPr>
            <w:tcW w:w="3760" w:type="dxa"/>
            <w:tcBorders>
              <w:top w:val="nil"/>
              <w:left w:val="nil"/>
              <w:bottom w:val="single" w:sz="4" w:space="0" w:color="auto"/>
              <w:right w:val="single" w:sz="4" w:space="0" w:color="auto"/>
            </w:tcBorders>
            <w:shd w:val="clear" w:color="auto" w:fill="auto"/>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миграционный прирост (убыль) населения (+,-)</w:t>
            </w:r>
          </w:p>
        </w:tc>
        <w:tc>
          <w:tcPr>
            <w:tcW w:w="1431"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ind w:firstLine="709"/>
              <w:rPr>
                <w:rFonts w:ascii="Times New Roman" w:hAnsi="Times New Roman" w:cs="Times New Roman"/>
                <w:sz w:val="24"/>
                <w:szCs w:val="24"/>
              </w:rPr>
            </w:pPr>
            <w:r w:rsidRPr="007D3296">
              <w:rPr>
                <w:rFonts w:ascii="Times New Roman" w:hAnsi="Times New Roman" w:cs="Times New Roman"/>
                <w:sz w:val="24"/>
                <w:szCs w:val="24"/>
              </w:rPr>
              <w:t>чел.</w:t>
            </w:r>
          </w:p>
        </w:tc>
        <w:tc>
          <w:tcPr>
            <w:tcW w:w="94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3D449E" w:rsidP="00406F4B">
            <w:pPr>
              <w:spacing w:line="240" w:lineRule="auto"/>
              <w:rPr>
                <w:rFonts w:ascii="Times New Roman" w:hAnsi="Times New Roman" w:cs="Times New Roman"/>
                <w:sz w:val="24"/>
                <w:szCs w:val="24"/>
              </w:rPr>
            </w:pPr>
            <w:r w:rsidRPr="007D3296">
              <w:rPr>
                <w:rFonts w:ascii="Times New Roman" w:hAnsi="Times New Roman" w:cs="Times New Roman"/>
                <w:sz w:val="24"/>
                <w:szCs w:val="24"/>
              </w:rPr>
              <w:t>-</w:t>
            </w:r>
            <w:r w:rsidR="0051500D">
              <w:rPr>
                <w:rFonts w:ascii="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35</w:t>
            </w:r>
          </w:p>
        </w:tc>
        <w:tc>
          <w:tcPr>
            <w:tcW w:w="880" w:type="dxa"/>
            <w:tcBorders>
              <w:top w:val="nil"/>
              <w:left w:val="nil"/>
              <w:bottom w:val="single" w:sz="4" w:space="0" w:color="auto"/>
              <w:right w:val="single" w:sz="4" w:space="0" w:color="auto"/>
            </w:tcBorders>
            <w:shd w:val="clear" w:color="auto" w:fill="auto"/>
            <w:noWrap/>
            <w:vAlign w:val="center"/>
            <w:hideMark/>
          </w:tcPr>
          <w:p w:rsidR="003D449E" w:rsidRPr="007D3296" w:rsidRDefault="0051500D" w:rsidP="00406F4B">
            <w:pPr>
              <w:spacing w:line="240" w:lineRule="auto"/>
              <w:rPr>
                <w:rFonts w:ascii="Times New Roman" w:hAnsi="Times New Roman" w:cs="Times New Roman"/>
                <w:sz w:val="24"/>
                <w:szCs w:val="24"/>
              </w:rPr>
            </w:pPr>
            <w:r>
              <w:rPr>
                <w:rFonts w:ascii="Times New Roman" w:hAnsi="Times New Roman" w:cs="Times New Roman"/>
                <w:sz w:val="24"/>
                <w:szCs w:val="24"/>
              </w:rPr>
              <w:t>28</w:t>
            </w:r>
          </w:p>
        </w:tc>
      </w:tr>
    </w:tbl>
    <w:p w:rsidR="003D449E" w:rsidRDefault="003D449E" w:rsidP="00406F4B">
      <w:pPr>
        <w:snapToGrid w:val="0"/>
        <w:spacing w:line="240" w:lineRule="auto"/>
        <w:ind w:firstLine="720"/>
        <w:jc w:val="both"/>
        <w:rPr>
          <w:rFonts w:ascii="Times New Roman" w:hAnsi="Times New Roman" w:cs="Times New Roman"/>
          <w:sz w:val="24"/>
          <w:szCs w:val="24"/>
        </w:rPr>
      </w:pPr>
    </w:p>
    <w:p w:rsidR="009A2AFF" w:rsidRPr="001E4509" w:rsidRDefault="009A2AFF" w:rsidP="00406F4B">
      <w:pPr>
        <w:spacing w:line="240" w:lineRule="auto"/>
        <w:ind w:firstLine="709"/>
        <w:jc w:val="both"/>
        <w:rPr>
          <w:rFonts w:ascii="Times New Roman" w:hAnsi="Times New Roman" w:cs="Times New Roman"/>
          <w:sz w:val="24"/>
          <w:szCs w:val="24"/>
        </w:rPr>
      </w:pPr>
      <w:r w:rsidRPr="001E4509">
        <w:rPr>
          <w:rFonts w:ascii="Times New Roman" w:hAnsi="Times New Roman" w:cs="Times New Roman"/>
          <w:sz w:val="24"/>
          <w:szCs w:val="24"/>
        </w:rPr>
        <w:t xml:space="preserve">Для Воронежа, как и многих других крупных городов, в настоящее время актуальны процессы дезурбанизации – переселения части городского населения в ближайшие пригороды, для которых, как правило, характерна лучшая по сравнению с городом экологическая обстановка. Смена места жительства позволяет улучшить условия проживания за счёт смены квартиры на частный дом. </w:t>
      </w:r>
    </w:p>
    <w:p w:rsidR="009A2AFF" w:rsidRPr="001E4509" w:rsidRDefault="009A2AFF" w:rsidP="00406F4B">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есть повод предполагать, что в скором времени </w:t>
      </w:r>
      <w:r w:rsidRPr="001E4509">
        <w:rPr>
          <w:rFonts w:ascii="Times New Roman" w:hAnsi="Times New Roman" w:cs="Times New Roman"/>
          <w:sz w:val="24"/>
          <w:szCs w:val="24"/>
        </w:rPr>
        <w:t>механический приток населения не только</w:t>
      </w:r>
      <w:r>
        <w:rPr>
          <w:rFonts w:ascii="Times New Roman" w:hAnsi="Times New Roman" w:cs="Times New Roman"/>
          <w:sz w:val="24"/>
          <w:szCs w:val="24"/>
        </w:rPr>
        <w:t xml:space="preserve"> сможет  покрывать</w:t>
      </w:r>
      <w:r w:rsidRPr="001E4509">
        <w:rPr>
          <w:rFonts w:ascii="Times New Roman" w:hAnsi="Times New Roman" w:cs="Times New Roman"/>
          <w:sz w:val="24"/>
          <w:szCs w:val="24"/>
        </w:rPr>
        <w:t xml:space="preserve"> естественную убыль</w:t>
      </w:r>
      <w:r>
        <w:rPr>
          <w:rFonts w:ascii="Times New Roman" w:hAnsi="Times New Roman" w:cs="Times New Roman"/>
          <w:sz w:val="24"/>
          <w:szCs w:val="24"/>
        </w:rPr>
        <w:t xml:space="preserve"> населения</w:t>
      </w:r>
      <w:r w:rsidRPr="001E4509">
        <w:rPr>
          <w:rFonts w:ascii="Times New Roman" w:hAnsi="Times New Roman" w:cs="Times New Roman"/>
          <w:sz w:val="24"/>
          <w:szCs w:val="24"/>
        </w:rPr>
        <w:t xml:space="preserve">, но и </w:t>
      </w:r>
      <w:r>
        <w:rPr>
          <w:rFonts w:ascii="Times New Roman" w:hAnsi="Times New Roman" w:cs="Times New Roman"/>
          <w:sz w:val="24"/>
          <w:szCs w:val="24"/>
        </w:rPr>
        <w:t>будет способствовать</w:t>
      </w:r>
      <w:r w:rsidRPr="001E4509">
        <w:rPr>
          <w:rFonts w:ascii="Times New Roman" w:hAnsi="Times New Roman" w:cs="Times New Roman"/>
          <w:sz w:val="24"/>
          <w:szCs w:val="24"/>
        </w:rPr>
        <w:t xml:space="preserve"> увеличению численности населения </w:t>
      </w:r>
      <w:r>
        <w:rPr>
          <w:rFonts w:ascii="Times New Roman" w:hAnsi="Times New Roman" w:cs="Times New Roman"/>
          <w:sz w:val="24"/>
          <w:szCs w:val="24"/>
        </w:rPr>
        <w:t xml:space="preserve">сельского </w:t>
      </w:r>
      <w:r w:rsidRPr="001E4509">
        <w:rPr>
          <w:rFonts w:ascii="Times New Roman" w:hAnsi="Times New Roman" w:cs="Times New Roman"/>
          <w:sz w:val="24"/>
          <w:szCs w:val="24"/>
        </w:rPr>
        <w:t xml:space="preserve">поселения. </w:t>
      </w:r>
    </w:p>
    <w:p w:rsidR="009A2AFF" w:rsidRPr="007D3296" w:rsidRDefault="009A2AFF" w:rsidP="00406F4B">
      <w:pPr>
        <w:pStyle w:val="a9"/>
        <w:spacing w:after="0"/>
        <w:contextualSpacing/>
        <w:jc w:val="both"/>
        <w:rPr>
          <w:rFonts w:asciiTheme="minorHAnsi" w:eastAsiaTheme="minorEastAsia" w:hAnsiTheme="minorHAnsi" w:cstheme="minorBidi"/>
          <w:b/>
          <w:kern w:val="0"/>
          <w:sz w:val="22"/>
          <w:szCs w:val="22"/>
          <w:lang w:eastAsia="ru-RU"/>
        </w:rPr>
      </w:pPr>
      <w:r w:rsidRPr="007D3296">
        <w:rPr>
          <w:rFonts w:asciiTheme="minorHAnsi" w:eastAsiaTheme="minorEastAsia" w:hAnsiTheme="minorHAnsi" w:cstheme="minorBidi"/>
          <w:b/>
          <w:kern w:val="0"/>
          <w:sz w:val="22"/>
          <w:szCs w:val="22"/>
          <w:lang w:eastAsia="ru-RU"/>
        </w:rPr>
        <w:t>Возрастная структура населения</w:t>
      </w:r>
    </w:p>
    <w:p w:rsidR="009A2AFF" w:rsidRPr="00846B50" w:rsidRDefault="009A2AFF" w:rsidP="00406F4B">
      <w:pPr>
        <w:spacing w:line="240" w:lineRule="auto"/>
        <w:ind w:firstLine="709"/>
        <w:jc w:val="both"/>
        <w:rPr>
          <w:rFonts w:ascii="Times New Roman" w:hAnsi="Times New Roman" w:cs="Times New Roman"/>
          <w:sz w:val="24"/>
          <w:szCs w:val="24"/>
        </w:rPr>
      </w:pPr>
      <w:r w:rsidRPr="00846B50">
        <w:rPr>
          <w:rFonts w:ascii="Times New Roman" w:hAnsi="Times New Roman" w:cs="Times New Roman"/>
          <w:sz w:val="24"/>
          <w:szCs w:val="24"/>
        </w:rPr>
        <w:t xml:space="preserve">Возрастная структура населения </w:t>
      </w:r>
      <w:r w:rsidR="0051782D">
        <w:rPr>
          <w:rFonts w:ascii="Times New Roman" w:hAnsi="Times New Roman" w:cs="Times New Roman"/>
          <w:sz w:val="24"/>
          <w:szCs w:val="24"/>
        </w:rPr>
        <w:t xml:space="preserve">Яблочнского </w:t>
      </w:r>
      <w:r w:rsidRPr="00846B50">
        <w:rPr>
          <w:rFonts w:ascii="Times New Roman" w:hAnsi="Times New Roman" w:cs="Times New Roman"/>
          <w:sz w:val="24"/>
          <w:szCs w:val="24"/>
        </w:rPr>
        <w:t>сельского поселения по данным на 01.01.20</w:t>
      </w:r>
      <w:r>
        <w:rPr>
          <w:rFonts w:ascii="Times New Roman" w:hAnsi="Times New Roman" w:cs="Times New Roman"/>
          <w:sz w:val="24"/>
          <w:szCs w:val="24"/>
        </w:rPr>
        <w:t>09</w:t>
      </w:r>
      <w:r w:rsidRPr="00846B50">
        <w:rPr>
          <w:rFonts w:ascii="Times New Roman" w:hAnsi="Times New Roman" w:cs="Times New Roman"/>
          <w:sz w:val="24"/>
          <w:szCs w:val="24"/>
        </w:rPr>
        <w:t xml:space="preserve">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паспорта поселения составляет </w:t>
      </w:r>
      <w:r w:rsidR="0051782D">
        <w:rPr>
          <w:rFonts w:ascii="Times New Roman" w:hAnsi="Times New Roman" w:cs="Times New Roman"/>
          <w:sz w:val="24"/>
          <w:szCs w:val="24"/>
        </w:rPr>
        <w:t xml:space="preserve">480 </w:t>
      </w:r>
      <w:r w:rsidRPr="00846B50">
        <w:rPr>
          <w:rFonts w:ascii="Times New Roman" w:hAnsi="Times New Roman" w:cs="Times New Roman"/>
          <w:sz w:val="24"/>
          <w:szCs w:val="24"/>
        </w:rPr>
        <w:t>чел., что составляет</w:t>
      </w:r>
      <w:r w:rsidR="0051782D">
        <w:rPr>
          <w:rFonts w:ascii="Times New Roman" w:hAnsi="Times New Roman" w:cs="Times New Roman"/>
          <w:sz w:val="24"/>
          <w:szCs w:val="24"/>
        </w:rPr>
        <w:t xml:space="preserve"> 60,9 </w:t>
      </w:r>
      <w:r w:rsidRPr="00846B50">
        <w:rPr>
          <w:rFonts w:ascii="Times New Roman" w:hAnsi="Times New Roman" w:cs="Times New Roman"/>
          <w:sz w:val="24"/>
          <w:szCs w:val="24"/>
        </w:rPr>
        <w:t xml:space="preserve">% от общей численности населения. На долю населения младше и старше трудоспособного возраста приходится </w:t>
      </w:r>
      <w:r w:rsidR="0051782D">
        <w:rPr>
          <w:rFonts w:ascii="Times New Roman" w:hAnsi="Times New Roman" w:cs="Times New Roman"/>
          <w:sz w:val="24"/>
          <w:szCs w:val="24"/>
        </w:rPr>
        <w:t>9,02</w:t>
      </w:r>
      <w:r w:rsidRPr="00846B50">
        <w:rPr>
          <w:rFonts w:ascii="Times New Roman" w:hAnsi="Times New Roman" w:cs="Times New Roman"/>
          <w:sz w:val="24"/>
          <w:szCs w:val="24"/>
        </w:rPr>
        <w:t xml:space="preserve">% и </w:t>
      </w:r>
      <w:r w:rsidR="0051782D">
        <w:rPr>
          <w:rFonts w:ascii="Times New Roman" w:hAnsi="Times New Roman" w:cs="Times New Roman"/>
          <w:sz w:val="24"/>
          <w:szCs w:val="24"/>
        </w:rPr>
        <w:t>29,9</w:t>
      </w:r>
      <w:r w:rsidRPr="00846B50">
        <w:rPr>
          <w:rFonts w:ascii="Times New Roman" w:hAnsi="Times New Roman" w:cs="Times New Roman"/>
          <w:sz w:val="24"/>
          <w:szCs w:val="24"/>
        </w:rPr>
        <w:t xml:space="preserve">% соответственно. То есть численность населения пожилого возраста превышает численность молодёжи. Переход части населения трудоспособного возраста в группу населения старше трудоспособного не будет компенсироваться за счёт вступления населения младшей возрастной группы в трудоспособный возраст. Таким </w:t>
      </w:r>
      <w:r w:rsidRPr="00846B50">
        <w:rPr>
          <w:rFonts w:ascii="Times New Roman" w:hAnsi="Times New Roman" w:cs="Times New Roman"/>
          <w:sz w:val="24"/>
          <w:szCs w:val="24"/>
        </w:rPr>
        <w:lastRenderedPageBreak/>
        <w:t xml:space="preserve">образом, демографическая нагрузка на трудоспособное население будет увеличиваться, что в свою очередь будет оказывать негативное влияние на экономику района. Говоря о возрастной структуре населения </w:t>
      </w:r>
      <w:r w:rsidR="0051782D">
        <w:rPr>
          <w:rFonts w:ascii="Times New Roman" w:hAnsi="Times New Roman" w:cs="Times New Roman"/>
          <w:sz w:val="24"/>
          <w:szCs w:val="24"/>
        </w:rPr>
        <w:t xml:space="preserve">Яблоческого </w:t>
      </w:r>
      <w:r w:rsidRPr="00846B50">
        <w:rPr>
          <w:rFonts w:ascii="Times New Roman" w:hAnsi="Times New Roman" w:cs="Times New Roman"/>
          <w:sz w:val="24"/>
          <w:szCs w:val="24"/>
        </w:rPr>
        <w:t xml:space="preserve">сельского поселения, следует упомянуть и тот факт, что такой тип возрастной структуры в настоящее время характерен и для </w:t>
      </w:r>
      <w:r>
        <w:rPr>
          <w:rFonts w:ascii="Times New Roman" w:hAnsi="Times New Roman" w:cs="Times New Roman"/>
          <w:sz w:val="24"/>
          <w:szCs w:val="24"/>
        </w:rPr>
        <w:t xml:space="preserve">Хохольского </w:t>
      </w:r>
      <w:r w:rsidRPr="00846B50">
        <w:rPr>
          <w:rFonts w:ascii="Times New Roman" w:hAnsi="Times New Roman" w:cs="Times New Roman"/>
          <w:sz w:val="24"/>
          <w:szCs w:val="24"/>
        </w:rPr>
        <w:t>района в целом.</w:t>
      </w:r>
    </w:p>
    <w:p w:rsidR="009A2AFF" w:rsidRPr="00846B50" w:rsidRDefault="009A2AFF" w:rsidP="00406F4B">
      <w:pPr>
        <w:spacing w:line="240" w:lineRule="auto"/>
        <w:ind w:firstLine="709"/>
        <w:jc w:val="both"/>
        <w:rPr>
          <w:rFonts w:ascii="Times New Roman" w:hAnsi="Times New Roman" w:cs="Times New Roman"/>
          <w:sz w:val="24"/>
          <w:szCs w:val="24"/>
        </w:rPr>
      </w:pPr>
      <w:r w:rsidRPr="00846B50">
        <w:rPr>
          <w:rFonts w:ascii="Times New Roman" w:hAnsi="Times New Roman" w:cs="Times New Roman"/>
          <w:sz w:val="24"/>
          <w:szCs w:val="24"/>
        </w:rPr>
        <w:t>Основным фактором, влияющим на данную отрицательную динамику, являлось резкое снижение рождаемости в 90-х годах, что повлияло на снижение группы младших возрастов и росту других. Вместе с тем, на долю старших возрастов в понижающем направлении влияло, то, что на пенсию в последние годы выходили люди, родившиеся во время войны, в годы с низким уровнем рождаемости.</w:t>
      </w:r>
    </w:p>
    <w:p w:rsidR="009A2AFF" w:rsidRPr="00846B50" w:rsidRDefault="009A2AFF" w:rsidP="00406F4B">
      <w:pPr>
        <w:spacing w:line="240" w:lineRule="auto"/>
        <w:ind w:firstLine="709"/>
        <w:jc w:val="both"/>
        <w:rPr>
          <w:rFonts w:ascii="Times New Roman" w:hAnsi="Times New Roman" w:cs="Times New Roman"/>
          <w:sz w:val="24"/>
          <w:szCs w:val="24"/>
        </w:rPr>
      </w:pPr>
      <w:r w:rsidRPr="00846B50">
        <w:rPr>
          <w:rFonts w:ascii="Times New Roman" w:hAnsi="Times New Roman" w:cs="Times New Roman"/>
          <w:sz w:val="24"/>
          <w:szCs w:val="24"/>
        </w:rPr>
        <w:t xml:space="preserve">Превышение численности женщин над мужчинами является закономерностью, учитывая более высокую продолжительность жизни женщин. Вместе с тем в стране в целом, в Воронежской и других областям ЦФО она растет в связи с более высоким ростом смертности среди мужчин. Важное влияние на половозрастную структуру населения </w:t>
      </w:r>
      <w:r>
        <w:rPr>
          <w:rFonts w:ascii="Times New Roman" w:hAnsi="Times New Roman" w:cs="Times New Roman"/>
          <w:sz w:val="24"/>
          <w:szCs w:val="24"/>
        </w:rPr>
        <w:t xml:space="preserve">может оказать </w:t>
      </w:r>
      <w:r w:rsidRPr="00846B50">
        <w:rPr>
          <w:rFonts w:ascii="Times New Roman" w:hAnsi="Times New Roman" w:cs="Times New Roman"/>
          <w:sz w:val="24"/>
          <w:szCs w:val="24"/>
        </w:rPr>
        <w:t>миграция, т.к. половозрастной состав мигрантов сдвинут в сторону молодых возрастов и мужчин.</w:t>
      </w:r>
    </w:p>
    <w:p w:rsidR="009A2AFF" w:rsidRPr="00846B50" w:rsidRDefault="009A2AFF" w:rsidP="00406F4B">
      <w:pPr>
        <w:spacing w:line="240" w:lineRule="auto"/>
        <w:ind w:firstLine="709"/>
        <w:jc w:val="both"/>
        <w:rPr>
          <w:rFonts w:ascii="Times New Roman" w:hAnsi="Times New Roman" w:cs="Times New Roman"/>
          <w:sz w:val="24"/>
          <w:szCs w:val="24"/>
        </w:rPr>
      </w:pPr>
      <w:r w:rsidRPr="00846B50">
        <w:rPr>
          <w:rFonts w:ascii="Times New Roman" w:hAnsi="Times New Roman" w:cs="Times New Roman"/>
          <w:sz w:val="24"/>
          <w:szCs w:val="24"/>
        </w:rPr>
        <w:t xml:space="preserve">Резервы улучшения демографической ситуации в </w:t>
      </w:r>
      <w:r w:rsidR="002C18E1">
        <w:rPr>
          <w:rFonts w:ascii="Times New Roman" w:hAnsi="Times New Roman" w:cs="Times New Roman"/>
          <w:sz w:val="24"/>
          <w:szCs w:val="24"/>
        </w:rPr>
        <w:t>Яблоченском</w:t>
      </w:r>
      <w:r w:rsidRPr="00846B50">
        <w:rPr>
          <w:rFonts w:ascii="Times New Roman" w:hAnsi="Times New Roman" w:cs="Times New Roman"/>
          <w:sz w:val="24"/>
          <w:szCs w:val="24"/>
        </w:rPr>
        <w:t xml:space="preserve"> сельском поселении, как и в области в целом, заключаются в улучшении репродуктивного здоровья населения, повышении уровня рождаемости, сокращении потерь населения в результате преждевременной смертности (особенно, в трудоспособном возрасте).</w:t>
      </w:r>
    </w:p>
    <w:p w:rsidR="002C18E1" w:rsidRPr="00846B50" w:rsidRDefault="002C18E1" w:rsidP="00406F4B">
      <w:pPr>
        <w:spacing w:line="240" w:lineRule="auto"/>
        <w:ind w:firstLine="709"/>
        <w:jc w:val="both"/>
        <w:rPr>
          <w:rFonts w:ascii="Times New Roman" w:hAnsi="Times New Roman" w:cs="Times New Roman"/>
          <w:sz w:val="24"/>
          <w:szCs w:val="24"/>
        </w:rPr>
      </w:pPr>
      <w:r w:rsidRPr="007D3296">
        <w:rPr>
          <w:b/>
        </w:rPr>
        <w:t xml:space="preserve">Возрастная структура населения </w:t>
      </w:r>
      <w:r>
        <w:rPr>
          <w:b/>
        </w:rPr>
        <w:t xml:space="preserve">Яблоченского </w:t>
      </w:r>
      <w:r w:rsidRPr="007D3296">
        <w:rPr>
          <w:b/>
        </w:rPr>
        <w:t>сельского поселения</w:t>
      </w:r>
      <w:r w:rsidRPr="00846B50">
        <w:rPr>
          <w:rFonts w:ascii="Times New Roman" w:hAnsi="Times New Roman" w:cs="Times New Roman"/>
          <w:sz w:val="24"/>
          <w:szCs w:val="24"/>
        </w:rPr>
        <w:t xml:space="preserve"> </w:t>
      </w:r>
      <w:r>
        <w:rPr>
          <w:rFonts w:ascii="Times New Roman" w:hAnsi="Times New Roman" w:cs="Times New Roman"/>
          <w:sz w:val="24"/>
          <w:szCs w:val="24"/>
        </w:rPr>
        <w:t>(по данным на 01.01.2009</w:t>
      </w:r>
      <w:r w:rsidRPr="00846B50">
        <w:rPr>
          <w:rFonts w:ascii="Times New Roman" w:hAnsi="Times New Roman" w:cs="Times New Roman"/>
          <w:sz w:val="24"/>
          <w:szCs w:val="24"/>
        </w:rPr>
        <w:t>г</w:t>
      </w:r>
      <w:r>
        <w:rPr>
          <w:rFonts w:ascii="Times New Roman" w:hAnsi="Times New Roman" w:cs="Times New Roman"/>
          <w:sz w:val="24"/>
          <w:szCs w:val="24"/>
        </w:rPr>
        <w:t>)</w:t>
      </w:r>
      <w:r w:rsidRPr="00846B50">
        <w:rPr>
          <w:rFonts w:ascii="Times New Roman" w:hAnsi="Times New Roman" w:cs="Times New Roman"/>
          <w:sz w:val="24"/>
          <w:szCs w:val="24"/>
        </w:rPr>
        <w:t>.</w:t>
      </w:r>
    </w:p>
    <w:p w:rsidR="002C18E1" w:rsidRPr="007D3296" w:rsidRDefault="002C18E1" w:rsidP="00406F4B">
      <w:pPr>
        <w:pStyle w:val="a9"/>
        <w:spacing w:after="0"/>
        <w:contextualSpacing/>
        <w:jc w:val="both"/>
        <w:rPr>
          <w:rFonts w:asciiTheme="minorHAnsi" w:eastAsiaTheme="minorEastAsia" w:hAnsiTheme="minorHAnsi" w:cstheme="minorBidi"/>
          <w:b/>
          <w:kern w:val="0"/>
          <w:sz w:val="22"/>
          <w:szCs w:val="22"/>
          <w:lang w:eastAsia="ru-RU"/>
        </w:rPr>
      </w:pPr>
      <w:r w:rsidRPr="007D3296">
        <w:rPr>
          <w:rFonts w:asciiTheme="minorHAnsi" w:eastAsiaTheme="minorEastAsia" w:hAnsiTheme="minorHAnsi" w:cstheme="minorBidi"/>
          <w:b/>
          <w:kern w:val="0"/>
          <w:sz w:val="22"/>
          <w:szCs w:val="22"/>
          <w:lang w:eastAsia="ru-RU"/>
        </w:rPr>
        <w:t xml:space="preserve">Половозрастная структура. </w:t>
      </w:r>
    </w:p>
    <w:p w:rsidR="002C18E1" w:rsidRPr="00B90A31" w:rsidRDefault="002C18E1" w:rsidP="00406F4B">
      <w:pPr>
        <w:pStyle w:val="a9"/>
        <w:spacing w:after="0"/>
        <w:ind w:firstLine="7797"/>
        <w:contextualSpacing/>
        <w:jc w:val="both"/>
        <w:rPr>
          <w:rFonts w:eastAsiaTheme="minorEastAsia"/>
          <w:kern w:val="0"/>
          <w:lang w:eastAsia="ru-RU"/>
        </w:rPr>
      </w:pPr>
      <w:r w:rsidRPr="00B90A31">
        <w:rPr>
          <w:rFonts w:eastAsiaTheme="minorEastAsia"/>
          <w:kern w:val="0"/>
          <w:lang w:eastAsia="ru-RU"/>
        </w:rPr>
        <w:t>Таблица №3</w:t>
      </w:r>
    </w:p>
    <w:tbl>
      <w:tblPr>
        <w:tblW w:w="9302" w:type="dxa"/>
        <w:tblInd w:w="373" w:type="dxa"/>
        <w:tblLayout w:type="fixed"/>
        <w:tblCellMar>
          <w:top w:w="55" w:type="dxa"/>
          <w:left w:w="55" w:type="dxa"/>
          <w:bottom w:w="55" w:type="dxa"/>
          <w:right w:w="55" w:type="dxa"/>
        </w:tblCellMar>
        <w:tblLook w:val="0000"/>
      </w:tblPr>
      <w:tblGrid>
        <w:gridCol w:w="4536"/>
        <w:gridCol w:w="1074"/>
        <w:gridCol w:w="1290"/>
        <w:gridCol w:w="1140"/>
        <w:gridCol w:w="1262"/>
      </w:tblGrid>
      <w:tr w:rsidR="002C18E1" w:rsidTr="003946AC">
        <w:tc>
          <w:tcPr>
            <w:tcW w:w="4536"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Возрастные группы</w:t>
            </w:r>
          </w:p>
        </w:tc>
        <w:tc>
          <w:tcPr>
            <w:tcW w:w="1074"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2006</w:t>
            </w:r>
            <w:r w:rsidRPr="00647A2A">
              <w:rPr>
                <w:rFonts w:ascii="Times New Roman" w:hAnsi="Times New Roman" w:cs="Times New Roman"/>
                <w:sz w:val="24"/>
                <w:szCs w:val="24"/>
              </w:rPr>
              <w:t>г.</w:t>
            </w:r>
          </w:p>
        </w:tc>
        <w:tc>
          <w:tcPr>
            <w:tcW w:w="1290"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2007</w:t>
            </w:r>
            <w:r w:rsidRPr="00647A2A">
              <w:rPr>
                <w:rFonts w:ascii="Times New Roman" w:hAnsi="Times New Roman" w:cs="Times New Roman"/>
                <w:sz w:val="24"/>
                <w:szCs w:val="24"/>
              </w:rPr>
              <w:t>г.</w:t>
            </w:r>
          </w:p>
        </w:tc>
        <w:tc>
          <w:tcPr>
            <w:tcW w:w="1140"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2008г.</w:t>
            </w:r>
          </w:p>
        </w:tc>
        <w:tc>
          <w:tcPr>
            <w:tcW w:w="1262" w:type="dxa"/>
            <w:tcBorders>
              <w:top w:val="single" w:sz="1" w:space="0" w:color="000000"/>
              <w:left w:val="single" w:sz="1" w:space="0" w:color="000000"/>
              <w:bottom w:val="single" w:sz="1" w:space="0" w:color="000000"/>
              <w:right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2009г.</w:t>
            </w:r>
          </w:p>
        </w:tc>
      </w:tr>
      <w:tr w:rsidR="002C18E1" w:rsidTr="003946AC">
        <w:trPr>
          <w:trHeight w:val="162"/>
        </w:trPr>
        <w:tc>
          <w:tcPr>
            <w:tcW w:w="4536"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1</w:t>
            </w:r>
          </w:p>
        </w:tc>
        <w:tc>
          <w:tcPr>
            <w:tcW w:w="1074"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2</w:t>
            </w:r>
          </w:p>
        </w:tc>
        <w:tc>
          <w:tcPr>
            <w:tcW w:w="1290"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3</w:t>
            </w:r>
          </w:p>
        </w:tc>
        <w:tc>
          <w:tcPr>
            <w:tcW w:w="1140"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4</w:t>
            </w:r>
          </w:p>
        </w:tc>
        <w:tc>
          <w:tcPr>
            <w:tcW w:w="1262" w:type="dxa"/>
            <w:tcBorders>
              <w:top w:val="single" w:sz="1" w:space="0" w:color="000000"/>
              <w:left w:val="single" w:sz="1" w:space="0" w:color="000000"/>
              <w:bottom w:val="single" w:sz="1" w:space="0" w:color="000000"/>
              <w:right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5</w:t>
            </w:r>
          </w:p>
        </w:tc>
      </w:tr>
      <w:tr w:rsidR="002C18E1" w:rsidTr="003946AC">
        <w:trPr>
          <w:trHeight w:val="162"/>
        </w:trPr>
        <w:tc>
          <w:tcPr>
            <w:tcW w:w="4536"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p>
        </w:tc>
        <w:tc>
          <w:tcPr>
            <w:tcW w:w="1074"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Чел/%</w:t>
            </w:r>
          </w:p>
        </w:tc>
        <w:tc>
          <w:tcPr>
            <w:tcW w:w="1290"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Чел/%</w:t>
            </w:r>
          </w:p>
        </w:tc>
        <w:tc>
          <w:tcPr>
            <w:tcW w:w="1140" w:type="dxa"/>
            <w:tcBorders>
              <w:top w:val="single" w:sz="1" w:space="0" w:color="000000"/>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Чел/%</w:t>
            </w:r>
          </w:p>
        </w:tc>
        <w:tc>
          <w:tcPr>
            <w:tcW w:w="1262" w:type="dxa"/>
            <w:tcBorders>
              <w:top w:val="single" w:sz="1" w:space="0" w:color="000000"/>
              <w:left w:val="single" w:sz="1" w:space="0" w:color="000000"/>
              <w:bottom w:val="single" w:sz="1" w:space="0" w:color="000000"/>
              <w:right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Чел/%</w:t>
            </w:r>
          </w:p>
        </w:tc>
      </w:tr>
      <w:tr w:rsidR="002C18E1" w:rsidTr="003946AC">
        <w:tc>
          <w:tcPr>
            <w:tcW w:w="4536" w:type="dxa"/>
            <w:tcBorders>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Моложе трудоспособного возраста, чел. / %</w:t>
            </w:r>
          </w:p>
        </w:tc>
        <w:tc>
          <w:tcPr>
            <w:tcW w:w="1074" w:type="dxa"/>
            <w:tcBorders>
              <w:left w:val="single" w:sz="1" w:space="0" w:color="000000"/>
              <w:bottom w:val="single" w:sz="1" w:space="0" w:color="000000"/>
            </w:tcBorders>
          </w:tcPr>
          <w:p w:rsidR="002C18E1" w:rsidRPr="00647A2A" w:rsidRDefault="004720F7"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85</w:t>
            </w:r>
            <w:r w:rsidR="002C18E1">
              <w:rPr>
                <w:rFonts w:ascii="Times New Roman" w:hAnsi="Times New Roman" w:cs="Times New Roman"/>
                <w:sz w:val="24"/>
                <w:szCs w:val="24"/>
              </w:rPr>
              <w:t>/ 1</w:t>
            </w:r>
            <w:r>
              <w:rPr>
                <w:rFonts w:ascii="Times New Roman" w:hAnsi="Times New Roman" w:cs="Times New Roman"/>
                <w:sz w:val="24"/>
                <w:szCs w:val="24"/>
              </w:rPr>
              <w:t>0,66</w:t>
            </w:r>
          </w:p>
        </w:tc>
        <w:tc>
          <w:tcPr>
            <w:tcW w:w="1290" w:type="dxa"/>
            <w:tcBorders>
              <w:left w:val="single" w:sz="1" w:space="0" w:color="000000"/>
              <w:bottom w:val="single" w:sz="1" w:space="0" w:color="000000"/>
            </w:tcBorders>
          </w:tcPr>
          <w:p w:rsidR="002C18E1" w:rsidRPr="00647A2A" w:rsidRDefault="004720F7"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79</w:t>
            </w:r>
            <w:r w:rsidR="002C18E1" w:rsidRPr="00647A2A">
              <w:rPr>
                <w:rFonts w:ascii="Times New Roman" w:hAnsi="Times New Roman" w:cs="Times New Roman"/>
                <w:sz w:val="24"/>
                <w:szCs w:val="24"/>
              </w:rPr>
              <w:t xml:space="preserve"> / </w:t>
            </w:r>
            <w:r>
              <w:rPr>
                <w:rFonts w:ascii="Times New Roman" w:hAnsi="Times New Roman" w:cs="Times New Roman"/>
                <w:sz w:val="24"/>
                <w:szCs w:val="24"/>
              </w:rPr>
              <w:t>9,8</w:t>
            </w:r>
          </w:p>
        </w:tc>
        <w:tc>
          <w:tcPr>
            <w:tcW w:w="1140" w:type="dxa"/>
            <w:tcBorders>
              <w:left w:val="single" w:sz="1" w:space="0" w:color="000000"/>
              <w:bottom w:val="single" w:sz="1" w:space="0" w:color="000000"/>
            </w:tcBorders>
          </w:tcPr>
          <w:p w:rsidR="002C18E1" w:rsidRPr="00647A2A" w:rsidRDefault="004720F7"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79</w:t>
            </w:r>
            <w:r w:rsidR="002C18E1" w:rsidRPr="00647A2A">
              <w:rPr>
                <w:rFonts w:ascii="Times New Roman" w:hAnsi="Times New Roman" w:cs="Times New Roman"/>
                <w:sz w:val="24"/>
                <w:szCs w:val="24"/>
              </w:rPr>
              <w:t xml:space="preserve">/ </w:t>
            </w:r>
            <w:r w:rsidR="002C18E1">
              <w:rPr>
                <w:rFonts w:ascii="Times New Roman" w:hAnsi="Times New Roman" w:cs="Times New Roman"/>
                <w:sz w:val="24"/>
                <w:szCs w:val="24"/>
              </w:rPr>
              <w:t>1</w:t>
            </w:r>
            <w:r>
              <w:rPr>
                <w:rFonts w:ascii="Times New Roman" w:hAnsi="Times New Roman" w:cs="Times New Roman"/>
                <w:sz w:val="24"/>
                <w:szCs w:val="24"/>
              </w:rPr>
              <w:t>0,02</w:t>
            </w:r>
          </w:p>
        </w:tc>
        <w:tc>
          <w:tcPr>
            <w:tcW w:w="1262" w:type="dxa"/>
            <w:tcBorders>
              <w:left w:val="single" w:sz="1" w:space="0" w:color="000000"/>
              <w:bottom w:val="single" w:sz="1" w:space="0" w:color="000000"/>
              <w:right w:val="single" w:sz="1" w:space="0" w:color="000000"/>
            </w:tcBorders>
          </w:tcPr>
          <w:p w:rsidR="002C18E1" w:rsidRPr="00647A2A" w:rsidRDefault="004720F7"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71</w:t>
            </w:r>
            <w:r w:rsidR="002C18E1" w:rsidRPr="00647A2A">
              <w:rPr>
                <w:rFonts w:ascii="Times New Roman" w:hAnsi="Times New Roman" w:cs="Times New Roman"/>
                <w:sz w:val="24"/>
                <w:szCs w:val="24"/>
              </w:rPr>
              <w:t>/</w:t>
            </w:r>
            <w:r>
              <w:rPr>
                <w:rFonts w:ascii="Times New Roman" w:hAnsi="Times New Roman" w:cs="Times New Roman"/>
                <w:sz w:val="24"/>
                <w:szCs w:val="24"/>
              </w:rPr>
              <w:t>9,02</w:t>
            </w:r>
          </w:p>
        </w:tc>
      </w:tr>
      <w:tr w:rsidR="002C18E1" w:rsidTr="003946AC">
        <w:tc>
          <w:tcPr>
            <w:tcW w:w="4536" w:type="dxa"/>
            <w:tcBorders>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В трудоспособном возрасте, чел. / %</w:t>
            </w:r>
          </w:p>
        </w:tc>
        <w:tc>
          <w:tcPr>
            <w:tcW w:w="1074" w:type="dxa"/>
            <w:tcBorders>
              <w:left w:val="single" w:sz="1" w:space="0" w:color="000000"/>
              <w:bottom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464</w:t>
            </w:r>
            <w:r w:rsidR="002C18E1" w:rsidRPr="00647A2A">
              <w:rPr>
                <w:rFonts w:ascii="Times New Roman" w:hAnsi="Times New Roman" w:cs="Times New Roman"/>
                <w:sz w:val="24"/>
                <w:szCs w:val="24"/>
              </w:rPr>
              <w:t xml:space="preserve"> / </w:t>
            </w:r>
            <w:r>
              <w:rPr>
                <w:rFonts w:ascii="Times New Roman" w:hAnsi="Times New Roman" w:cs="Times New Roman"/>
                <w:sz w:val="24"/>
                <w:szCs w:val="24"/>
              </w:rPr>
              <w:t>58,2</w:t>
            </w:r>
          </w:p>
        </w:tc>
        <w:tc>
          <w:tcPr>
            <w:tcW w:w="1290" w:type="dxa"/>
            <w:tcBorders>
              <w:left w:val="single" w:sz="1" w:space="0" w:color="000000"/>
              <w:bottom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474</w:t>
            </w:r>
            <w:r w:rsidR="002C18E1" w:rsidRPr="00647A2A">
              <w:rPr>
                <w:rFonts w:ascii="Times New Roman" w:hAnsi="Times New Roman" w:cs="Times New Roman"/>
                <w:sz w:val="24"/>
                <w:szCs w:val="24"/>
              </w:rPr>
              <w:t xml:space="preserve"> / </w:t>
            </w:r>
            <w:r>
              <w:rPr>
                <w:rFonts w:ascii="Times New Roman" w:hAnsi="Times New Roman" w:cs="Times New Roman"/>
                <w:sz w:val="24"/>
                <w:szCs w:val="24"/>
              </w:rPr>
              <w:t>59,3</w:t>
            </w:r>
          </w:p>
        </w:tc>
        <w:tc>
          <w:tcPr>
            <w:tcW w:w="1140" w:type="dxa"/>
            <w:tcBorders>
              <w:left w:val="single" w:sz="1" w:space="0" w:color="000000"/>
              <w:bottom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459</w:t>
            </w:r>
            <w:r w:rsidR="002C18E1" w:rsidRPr="00647A2A">
              <w:rPr>
                <w:rFonts w:ascii="Times New Roman" w:hAnsi="Times New Roman" w:cs="Times New Roman"/>
                <w:sz w:val="24"/>
                <w:szCs w:val="24"/>
              </w:rPr>
              <w:t xml:space="preserve">/ </w:t>
            </w:r>
            <w:r>
              <w:rPr>
                <w:rFonts w:ascii="Times New Roman" w:hAnsi="Times New Roman" w:cs="Times New Roman"/>
                <w:sz w:val="24"/>
                <w:szCs w:val="24"/>
              </w:rPr>
              <w:t>58,9</w:t>
            </w:r>
          </w:p>
        </w:tc>
        <w:tc>
          <w:tcPr>
            <w:tcW w:w="1262" w:type="dxa"/>
            <w:tcBorders>
              <w:left w:val="single" w:sz="1" w:space="0" w:color="000000"/>
              <w:bottom w:val="single" w:sz="1" w:space="0" w:color="000000"/>
              <w:right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480</w:t>
            </w:r>
            <w:r w:rsidR="002C18E1" w:rsidRPr="00647A2A">
              <w:rPr>
                <w:rFonts w:ascii="Times New Roman" w:hAnsi="Times New Roman" w:cs="Times New Roman"/>
                <w:sz w:val="24"/>
                <w:szCs w:val="24"/>
              </w:rPr>
              <w:t>/</w:t>
            </w:r>
            <w:r>
              <w:rPr>
                <w:rFonts w:ascii="Times New Roman" w:hAnsi="Times New Roman" w:cs="Times New Roman"/>
                <w:sz w:val="24"/>
                <w:szCs w:val="24"/>
              </w:rPr>
              <w:t>60,9</w:t>
            </w:r>
          </w:p>
        </w:tc>
      </w:tr>
      <w:tr w:rsidR="002C18E1" w:rsidTr="003946AC">
        <w:tc>
          <w:tcPr>
            <w:tcW w:w="4536" w:type="dxa"/>
            <w:tcBorders>
              <w:left w:val="single" w:sz="1" w:space="0" w:color="000000"/>
              <w:bottom w:val="single" w:sz="1" w:space="0" w:color="000000"/>
            </w:tcBorders>
          </w:tcPr>
          <w:p w:rsidR="002C18E1" w:rsidRPr="00647A2A" w:rsidRDefault="002C18E1" w:rsidP="00406F4B">
            <w:pPr>
              <w:snapToGrid w:val="0"/>
              <w:spacing w:line="240" w:lineRule="auto"/>
              <w:rPr>
                <w:rFonts w:ascii="Times New Roman" w:hAnsi="Times New Roman" w:cs="Times New Roman"/>
                <w:sz w:val="24"/>
                <w:szCs w:val="24"/>
              </w:rPr>
            </w:pPr>
            <w:r w:rsidRPr="00647A2A">
              <w:rPr>
                <w:rFonts w:ascii="Times New Roman" w:hAnsi="Times New Roman" w:cs="Times New Roman"/>
                <w:sz w:val="24"/>
                <w:szCs w:val="24"/>
              </w:rPr>
              <w:t>Старше трудоспособного возраста, чел. / %</w:t>
            </w:r>
          </w:p>
        </w:tc>
        <w:tc>
          <w:tcPr>
            <w:tcW w:w="1074" w:type="dxa"/>
            <w:tcBorders>
              <w:left w:val="single" w:sz="1" w:space="0" w:color="000000"/>
              <w:bottom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252</w:t>
            </w:r>
            <w:r w:rsidR="002C18E1">
              <w:rPr>
                <w:rFonts w:ascii="Times New Roman" w:hAnsi="Times New Roman" w:cs="Times New Roman"/>
                <w:sz w:val="24"/>
                <w:szCs w:val="24"/>
              </w:rPr>
              <w:t xml:space="preserve">/ </w:t>
            </w:r>
            <w:r>
              <w:rPr>
                <w:rFonts w:ascii="Times New Roman" w:hAnsi="Times New Roman" w:cs="Times New Roman"/>
                <w:sz w:val="24"/>
                <w:szCs w:val="24"/>
              </w:rPr>
              <w:t>31,6</w:t>
            </w:r>
          </w:p>
        </w:tc>
        <w:tc>
          <w:tcPr>
            <w:tcW w:w="1290" w:type="dxa"/>
            <w:tcBorders>
              <w:left w:val="single" w:sz="1" w:space="0" w:color="000000"/>
              <w:bottom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245</w:t>
            </w:r>
            <w:r w:rsidR="002C18E1">
              <w:rPr>
                <w:rFonts w:ascii="Times New Roman" w:hAnsi="Times New Roman" w:cs="Times New Roman"/>
                <w:sz w:val="24"/>
                <w:szCs w:val="24"/>
              </w:rPr>
              <w:t xml:space="preserve"> / </w:t>
            </w:r>
            <w:r>
              <w:rPr>
                <w:rFonts w:ascii="Times New Roman" w:hAnsi="Times New Roman" w:cs="Times New Roman"/>
                <w:sz w:val="24"/>
                <w:szCs w:val="24"/>
              </w:rPr>
              <w:t>30,7</w:t>
            </w:r>
          </w:p>
        </w:tc>
        <w:tc>
          <w:tcPr>
            <w:tcW w:w="1140" w:type="dxa"/>
            <w:tcBorders>
              <w:left w:val="single" w:sz="1" w:space="0" w:color="000000"/>
              <w:bottom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237</w:t>
            </w:r>
            <w:r w:rsidR="002C18E1" w:rsidRPr="00647A2A">
              <w:rPr>
                <w:rFonts w:ascii="Times New Roman" w:hAnsi="Times New Roman" w:cs="Times New Roman"/>
                <w:sz w:val="24"/>
                <w:szCs w:val="24"/>
              </w:rPr>
              <w:t xml:space="preserve">/ </w:t>
            </w:r>
            <w:r>
              <w:rPr>
                <w:rFonts w:ascii="Times New Roman" w:hAnsi="Times New Roman" w:cs="Times New Roman"/>
                <w:sz w:val="24"/>
                <w:szCs w:val="24"/>
              </w:rPr>
              <w:t>30,46</w:t>
            </w:r>
          </w:p>
        </w:tc>
        <w:tc>
          <w:tcPr>
            <w:tcW w:w="1262" w:type="dxa"/>
            <w:tcBorders>
              <w:left w:val="single" w:sz="1" w:space="0" w:color="000000"/>
              <w:bottom w:val="single" w:sz="1" w:space="0" w:color="000000"/>
              <w:right w:val="single" w:sz="1" w:space="0" w:color="000000"/>
            </w:tcBorders>
          </w:tcPr>
          <w:p w:rsidR="002C18E1" w:rsidRPr="00647A2A" w:rsidRDefault="00A50B29"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236</w:t>
            </w:r>
            <w:r w:rsidR="002C18E1" w:rsidRPr="00647A2A">
              <w:rPr>
                <w:rFonts w:ascii="Times New Roman" w:hAnsi="Times New Roman" w:cs="Times New Roman"/>
                <w:sz w:val="24"/>
                <w:szCs w:val="24"/>
              </w:rPr>
              <w:t>/</w:t>
            </w:r>
            <w:r>
              <w:rPr>
                <w:rFonts w:ascii="Times New Roman" w:hAnsi="Times New Roman" w:cs="Times New Roman"/>
                <w:sz w:val="24"/>
                <w:szCs w:val="24"/>
              </w:rPr>
              <w:t>20,98</w:t>
            </w:r>
          </w:p>
        </w:tc>
      </w:tr>
    </w:tbl>
    <w:p w:rsidR="001B14F5" w:rsidRDefault="001B14F5" w:rsidP="00406F4B">
      <w:pPr>
        <w:pStyle w:val="a9"/>
        <w:spacing w:after="0"/>
        <w:contextualSpacing/>
        <w:jc w:val="both"/>
        <w:rPr>
          <w:rFonts w:asciiTheme="minorHAnsi" w:eastAsiaTheme="minorEastAsia" w:hAnsiTheme="minorHAnsi" w:cstheme="minorBidi"/>
          <w:b/>
          <w:kern w:val="0"/>
          <w:sz w:val="22"/>
          <w:szCs w:val="22"/>
          <w:lang w:eastAsia="ru-RU"/>
        </w:rPr>
      </w:pPr>
    </w:p>
    <w:p w:rsidR="001B14F5" w:rsidRDefault="001B14F5" w:rsidP="00406F4B">
      <w:pPr>
        <w:spacing w:line="240" w:lineRule="auto"/>
        <w:rPr>
          <w:b/>
        </w:rPr>
      </w:pPr>
      <w:r>
        <w:rPr>
          <w:b/>
        </w:rPr>
        <w:br w:type="page"/>
      </w:r>
    </w:p>
    <w:p w:rsidR="002C18E1" w:rsidRDefault="002C18E1" w:rsidP="00406F4B">
      <w:pPr>
        <w:pStyle w:val="a9"/>
        <w:spacing w:after="0"/>
        <w:contextualSpacing/>
        <w:jc w:val="both"/>
        <w:rPr>
          <w:rFonts w:asciiTheme="minorHAnsi" w:eastAsiaTheme="minorEastAsia" w:hAnsiTheme="minorHAnsi" w:cstheme="minorBidi"/>
          <w:b/>
          <w:kern w:val="0"/>
          <w:sz w:val="22"/>
          <w:szCs w:val="22"/>
          <w:lang w:eastAsia="ru-RU"/>
        </w:rPr>
      </w:pPr>
    </w:p>
    <w:p w:rsidR="00DD36DD" w:rsidRDefault="004774F6" w:rsidP="00406F4B">
      <w:pPr>
        <w:spacing w:line="240" w:lineRule="auto"/>
        <w:ind w:firstLine="567"/>
        <w:jc w:val="both"/>
        <w:rPr>
          <w:rFonts w:ascii="Times New Roman" w:hAnsi="Times New Roman" w:cs="Times New Roman"/>
          <w:sz w:val="24"/>
          <w:szCs w:val="24"/>
        </w:rPr>
      </w:pPr>
      <w:r w:rsidRPr="004774F6">
        <w:rPr>
          <w:rFonts w:ascii="Times New Roman" w:hAnsi="Times New Roman" w:cs="Times New Roman"/>
          <w:noProof/>
          <w:sz w:val="24"/>
          <w:szCs w:val="24"/>
        </w:rPr>
        <w:drawing>
          <wp:inline distT="0" distB="0" distL="0" distR="0">
            <wp:extent cx="4572000" cy="2743200"/>
            <wp:effectExtent l="19050" t="0" r="1905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14F5" w:rsidRPr="00A42067" w:rsidRDefault="00B90A31" w:rsidP="00406F4B">
      <w:pPr>
        <w:pStyle w:val="a9"/>
        <w:spacing w:after="0"/>
        <w:contextualSpacing/>
        <w:jc w:val="both"/>
        <w:rPr>
          <w:b/>
        </w:rPr>
      </w:pPr>
      <w:r>
        <w:rPr>
          <w:rFonts w:asciiTheme="minorHAnsi" w:eastAsiaTheme="minorEastAsia" w:hAnsiTheme="minorHAnsi" w:cstheme="minorBidi"/>
          <w:b/>
          <w:kern w:val="0"/>
          <w:sz w:val="22"/>
          <w:szCs w:val="22"/>
          <w:lang w:eastAsia="ru-RU"/>
        </w:rPr>
        <w:t>Рис. 6</w:t>
      </w:r>
      <w:r w:rsidR="001B14F5" w:rsidRPr="007D3296">
        <w:rPr>
          <w:rFonts w:asciiTheme="minorHAnsi" w:eastAsiaTheme="minorEastAsia" w:hAnsiTheme="minorHAnsi" w:cstheme="minorBidi"/>
          <w:b/>
          <w:kern w:val="0"/>
          <w:sz w:val="22"/>
          <w:szCs w:val="22"/>
          <w:lang w:eastAsia="ru-RU"/>
        </w:rPr>
        <w:t xml:space="preserve">. Возрастная структура населения </w:t>
      </w:r>
      <w:r w:rsidR="001B14F5">
        <w:rPr>
          <w:rFonts w:asciiTheme="minorHAnsi" w:eastAsiaTheme="minorEastAsia" w:hAnsiTheme="minorHAnsi" w:cstheme="minorBidi"/>
          <w:b/>
          <w:kern w:val="0"/>
          <w:sz w:val="22"/>
          <w:szCs w:val="22"/>
          <w:lang w:eastAsia="ru-RU"/>
        </w:rPr>
        <w:t xml:space="preserve">Яблоченского </w:t>
      </w:r>
      <w:r w:rsidR="001B14F5" w:rsidRPr="007D3296">
        <w:rPr>
          <w:rFonts w:asciiTheme="minorHAnsi" w:eastAsiaTheme="minorEastAsia" w:hAnsiTheme="minorHAnsi" w:cstheme="minorBidi"/>
          <w:b/>
          <w:kern w:val="0"/>
          <w:sz w:val="22"/>
          <w:szCs w:val="22"/>
          <w:lang w:eastAsia="ru-RU"/>
        </w:rPr>
        <w:t>сельского поселения</w:t>
      </w:r>
      <w:r w:rsidR="001B14F5" w:rsidRPr="00A42067">
        <w:rPr>
          <w:b/>
        </w:rPr>
        <w:t xml:space="preserve"> </w:t>
      </w:r>
      <w:r w:rsidR="001B14F5" w:rsidRPr="00A42067">
        <w:t>(по данным паспорта поселения)</w:t>
      </w:r>
      <w:r w:rsidR="001B14F5" w:rsidRPr="00A42067">
        <w:rPr>
          <w:b/>
        </w:rPr>
        <w:t>.</w:t>
      </w:r>
    </w:p>
    <w:p w:rsidR="001B14F5" w:rsidRDefault="001B14F5" w:rsidP="00406F4B">
      <w:pPr>
        <w:spacing w:before="120" w:line="240" w:lineRule="auto"/>
        <w:ind w:firstLine="709"/>
        <w:jc w:val="center"/>
        <w:rPr>
          <w:rFonts w:ascii="Times New Roman" w:hAnsi="Times New Roman" w:cs="Times New Roman"/>
          <w:sz w:val="24"/>
          <w:szCs w:val="24"/>
        </w:rPr>
      </w:pPr>
      <w:r w:rsidRPr="008E0672">
        <w:rPr>
          <w:b/>
        </w:rPr>
        <w:t xml:space="preserve">Данные о распределении трудовых ресурсов в </w:t>
      </w:r>
      <w:r>
        <w:rPr>
          <w:b/>
        </w:rPr>
        <w:t xml:space="preserve">Яблоченском </w:t>
      </w:r>
      <w:r w:rsidRPr="008E0672">
        <w:rPr>
          <w:b/>
        </w:rPr>
        <w:t xml:space="preserve">сельском поселении </w:t>
      </w:r>
      <w:r w:rsidRPr="008E0672">
        <w:rPr>
          <w:rFonts w:ascii="Times New Roman" w:hAnsi="Times New Roman" w:cs="Times New Roman"/>
          <w:sz w:val="24"/>
          <w:szCs w:val="24"/>
        </w:rPr>
        <w:t>по состоянию на 01.01.200</w:t>
      </w:r>
      <w:r>
        <w:rPr>
          <w:rFonts w:ascii="Times New Roman" w:hAnsi="Times New Roman" w:cs="Times New Roman"/>
          <w:sz w:val="24"/>
          <w:szCs w:val="24"/>
        </w:rPr>
        <w:t>6</w:t>
      </w:r>
      <w:r w:rsidRPr="008E0672">
        <w:rPr>
          <w:rFonts w:ascii="Times New Roman" w:hAnsi="Times New Roman" w:cs="Times New Roman"/>
          <w:sz w:val="24"/>
          <w:szCs w:val="24"/>
        </w:rPr>
        <w:t xml:space="preserve"> – 2009гг., чел.</w:t>
      </w:r>
    </w:p>
    <w:p w:rsidR="001B14F5" w:rsidRDefault="001B14F5" w:rsidP="00406F4B">
      <w:pPr>
        <w:pStyle w:val="a9"/>
        <w:spacing w:after="0"/>
        <w:ind w:firstLine="7797"/>
        <w:contextualSpacing/>
        <w:jc w:val="both"/>
        <w:rPr>
          <w:rFonts w:eastAsiaTheme="minorEastAsia"/>
          <w:kern w:val="0"/>
          <w:lang w:eastAsia="ru-RU"/>
        </w:rPr>
      </w:pPr>
      <w:r>
        <w:rPr>
          <w:rFonts w:eastAsiaTheme="minorEastAsia"/>
          <w:kern w:val="0"/>
          <w:lang w:eastAsia="ru-RU"/>
        </w:rPr>
        <w:t>Таблица №4</w:t>
      </w:r>
    </w:p>
    <w:tbl>
      <w:tblPr>
        <w:tblW w:w="8017"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3944"/>
        <w:gridCol w:w="793"/>
        <w:gridCol w:w="821"/>
        <w:gridCol w:w="893"/>
        <w:gridCol w:w="925"/>
      </w:tblGrid>
      <w:tr w:rsidR="001B14F5" w:rsidRPr="00A42067" w:rsidTr="003946AC">
        <w:trPr>
          <w:trHeight w:val="253"/>
          <w:jc w:val="center"/>
        </w:trPr>
        <w:tc>
          <w:tcPr>
            <w:tcW w:w="641" w:type="dxa"/>
          </w:tcPr>
          <w:p w:rsidR="001B14F5" w:rsidRPr="008E0672" w:rsidRDefault="001B14F5" w:rsidP="00406F4B">
            <w:pPr>
              <w:spacing w:line="240" w:lineRule="auto"/>
              <w:jc w:val="center"/>
              <w:rPr>
                <w:rFonts w:ascii="Times New Roman" w:hAnsi="Times New Roman" w:cs="Times New Roman"/>
                <w:sz w:val="24"/>
                <w:szCs w:val="24"/>
              </w:rPr>
            </w:pPr>
            <w:r w:rsidRPr="008E0672">
              <w:rPr>
                <w:rFonts w:ascii="Times New Roman" w:hAnsi="Times New Roman" w:cs="Times New Roman"/>
                <w:sz w:val="24"/>
                <w:szCs w:val="24"/>
              </w:rPr>
              <w:t>№ п/п</w:t>
            </w:r>
          </w:p>
        </w:tc>
        <w:tc>
          <w:tcPr>
            <w:tcW w:w="3944" w:type="dxa"/>
            <w:noWrap/>
            <w:vAlign w:val="bottom"/>
          </w:tcPr>
          <w:p w:rsidR="001B14F5" w:rsidRPr="008E0672" w:rsidRDefault="001B14F5" w:rsidP="00406F4B">
            <w:pPr>
              <w:spacing w:line="240" w:lineRule="auto"/>
              <w:jc w:val="center"/>
              <w:rPr>
                <w:rFonts w:ascii="Times New Roman" w:hAnsi="Times New Roman" w:cs="Times New Roman"/>
                <w:sz w:val="24"/>
                <w:szCs w:val="24"/>
              </w:rPr>
            </w:pPr>
            <w:r w:rsidRPr="008E0672">
              <w:rPr>
                <w:rFonts w:ascii="Times New Roman" w:hAnsi="Times New Roman" w:cs="Times New Roman"/>
                <w:sz w:val="24"/>
                <w:szCs w:val="24"/>
              </w:rPr>
              <w:t>Показатели</w:t>
            </w:r>
          </w:p>
        </w:tc>
        <w:tc>
          <w:tcPr>
            <w:tcW w:w="793" w:type="dxa"/>
            <w:shd w:val="clear" w:color="auto" w:fill="auto"/>
            <w:vAlign w:val="center"/>
          </w:tcPr>
          <w:p w:rsidR="001B14F5" w:rsidRPr="008E0672" w:rsidRDefault="001B14F5" w:rsidP="00406F4B">
            <w:pPr>
              <w:spacing w:line="240" w:lineRule="auto"/>
              <w:ind w:right="-67"/>
              <w:jc w:val="center"/>
              <w:rPr>
                <w:rFonts w:ascii="Times New Roman" w:hAnsi="Times New Roman" w:cs="Times New Roman"/>
                <w:sz w:val="24"/>
                <w:szCs w:val="24"/>
              </w:rPr>
            </w:pPr>
            <w:r w:rsidRPr="008E0672">
              <w:rPr>
                <w:rFonts w:ascii="Times New Roman" w:hAnsi="Times New Roman" w:cs="Times New Roman"/>
                <w:sz w:val="24"/>
                <w:szCs w:val="24"/>
              </w:rPr>
              <w:t>2006г</w:t>
            </w:r>
          </w:p>
        </w:tc>
        <w:tc>
          <w:tcPr>
            <w:tcW w:w="821" w:type="dxa"/>
            <w:shd w:val="clear" w:color="auto" w:fill="auto"/>
            <w:vAlign w:val="center"/>
          </w:tcPr>
          <w:p w:rsidR="001B14F5" w:rsidRPr="008E0672" w:rsidRDefault="001B14F5" w:rsidP="00406F4B">
            <w:pPr>
              <w:tabs>
                <w:tab w:val="left" w:pos="573"/>
              </w:tabs>
              <w:spacing w:line="240" w:lineRule="auto"/>
              <w:ind w:right="-67"/>
              <w:jc w:val="center"/>
              <w:rPr>
                <w:rFonts w:ascii="Times New Roman" w:hAnsi="Times New Roman" w:cs="Times New Roman"/>
                <w:sz w:val="24"/>
                <w:szCs w:val="24"/>
              </w:rPr>
            </w:pPr>
            <w:r w:rsidRPr="008E0672">
              <w:rPr>
                <w:rFonts w:ascii="Times New Roman" w:hAnsi="Times New Roman" w:cs="Times New Roman"/>
                <w:sz w:val="24"/>
                <w:szCs w:val="24"/>
              </w:rPr>
              <w:t>2007г.</w:t>
            </w:r>
          </w:p>
        </w:tc>
        <w:tc>
          <w:tcPr>
            <w:tcW w:w="893" w:type="dxa"/>
            <w:vAlign w:val="center"/>
          </w:tcPr>
          <w:p w:rsidR="001B14F5" w:rsidRPr="008E0672" w:rsidRDefault="001B14F5" w:rsidP="00406F4B">
            <w:pPr>
              <w:tabs>
                <w:tab w:val="left" w:pos="573"/>
              </w:tabs>
              <w:spacing w:line="240" w:lineRule="auto"/>
              <w:ind w:right="-67"/>
              <w:jc w:val="center"/>
              <w:rPr>
                <w:rFonts w:ascii="Times New Roman" w:hAnsi="Times New Roman" w:cs="Times New Roman"/>
                <w:sz w:val="24"/>
                <w:szCs w:val="24"/>
              </w:rPr>
            </w:pPr>
            <w:r w:rsidRPr="008E0672">
              <w:rPr>
                <w:rFonts w:ascii="Times New Roman" w:hAnsi="Times New Roman" w:cs="Times New Roman"/>
                <w:sz w:val="24"/>
                <w:szCs w:val="24"/>
              </w:rPr>
              <w:t>2008г.</w:t>
            </w:r>
          </w:p>
        </w:tc>
        <w:tc>
          <w:tcPr>
            <w:tcW w:w="925" w:type="dxa"/>
            <w:vAlign w:val="center"/>
          </w:tcPr>
          <w:p w:rsidR="001B14F5" w:rsidRPr="008E0672" w:rsidRDefault="001B14F5" w:rsidP="00406F4B">
            <w:pPr>
              <w:tabs>
                <w:tab w:val="left" w:pos="573"/>
              </w:tabs>
              <w:spacing w:line="240" w:lineRule="auto"/>
              <w:ind w:right="-67"/>
              <w:jc w:val="center"/>
              <w:rPr>
                <w:rFonts w:ascii="Times New Roman" w:hAnsi="Times New Roman" w:cs="Times New Roman"/>
                <w:sz w:val="24"/>
                <w:szCs w:val="24"/>
              </w:rPr>
            </w:pPr>
            <w:r w:rsidRPr="008E0672">
              <w:rPr>
                <w:rFonts w:ascii="Times New Roman" w:hAnsi="Times New Roman" w:cs="Times New Roman"/>
                <w:sz w:val="24"/>
                <w:szCs w:val="24"/>
              </w:rPr>
              <w:t>2009г.</w:t>
            </w:r>
          </w:p>
        </w:tc>
      </w:tr>
      <w:tr w:rsidR="001B14F5" w:rsidRPr="00A42067" w:rsidTr="003946AC">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sidRPr="008E0672">
              <w:rPr>
                <w:rFonts w:ascii="Times New Roman" w:hAnsi="Times New Roman" w:cs="Times New Roman"/>
                <w:sz w:val="24"/>
                <w:szCs w:val="24"/>
              </w:rPr>
              <w:t>1</w:t>
            </w:r>
          </w:p>
        </w:tc>
        <w:tc>
          <w:tcPr>
            <w:tcW w:w="3944" w:type="dxa"/>
            <w:noWrap/>
            <w:vAlign w:val="bottom"/>
          </w:tcPr>
          <w:p w:rsidR="001B14F5" w:rsidRPr="008E0672" w:rsidRDefault="001B14F5" w:rsidP="00406F4B">
            <w:pPr>
              <w:spacing w:before="40" w:after="40" w:line="240" w:lineRule="auto"/>
              <w:rPr>
                <w:rFonts w:ascii="Times New Roman" w:hAnsi="Times New Roman" w:cs="Times New Roman"/>
                <w:sz w:val="24"/>
                <w:szCs w:val="24"/>
              </w:rPr>
            </w:pPr>
            <w:r w:rsidRPr="008E0672">
              <w:rPr>
                <w:rFonts w:ascii="Times New Roman" w:hAnsi="Times New Roman" w:cs="Times New Roman"/>
                <w:sz w:val="24"/>
                <w:szCs w:val="24"/>
              </w:rPr>
              <w:t>Население в трудоспособном возрасте</w:t>
            </w:r>
          </w:p>
        </w:tc>
        <w:tc>
          <w:tcPr>
            <w:tcW w:w="793" w:type="dxa"/>
            <w:shd w:val="clear" w:color="auto" w:fill="auto"/>
            <w:vAlign w:val="center"/>
          </w:tcPr>
          <w:p w:rsidR="001B14F5" w:rsidRPr="008E0672" w:rsidRDefault="009A5D66"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464</w:t>
            </w:r>
          </w:p>
        </w:tc>
        <w:tc>
          <w:tcPr>
            <w:tcW w:w="821" w:type="dxa"/>
            <w:shd w:val="clear" w:color="auto" w:fill="auto"/>
            <w:vAlign w:val="center"/>
          </w:tcPr>
          <w:p w:rsidR="001B14F5" w:rsidRPr="008E0672" w:rsidRDefault="009A5D66"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474</w:t>
            </w:r>
          </w:p>
        </w:tc>
        <w:tc>
          <w:tcPr>
            <w:tcW w:w="893" w:type="dxa"/>
            <w:vAlign w:val="center"/>
          </w:tcPr>
          <w:p w:rsidR="001B14F5" w:rsidRPr="008E0672" w:rsidRDefault="009A5D66"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459</w:t>
            </w:r>
          </w:p>
        </w:tc>
        <w:tc>
          <w:tcPr>
            <w:tcW w:w="925" w:type="dxa"/>
            <w:vAlign w:val="center"/>
          </w:tcPr>
          <w:p w:rsidR="001B14F5" w:rsidRPr="008E0672" w:rsidRDefault="009A5D66"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480</w:t>
            </w:r>
          </w:p>
        </w:tc>
      </w:tr>
      <w:tr w:rsidR="001B14F5" w:rsidRPr="00A42067" w:rsidTr="003946AC">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sidRPr="008E0672">
              <w:rPr>
                <w:rFonts w:ascii="Times New Roman" w:hAnsi="Times New Roman" w:cs="Times New Roman"/>
                <w:sz w:val="24"/>
                <w:szCs w:val="24"/>
              </w:rPr>
              <w:t>2</w:t>
            </w:r>
          </w:p>
        </w:tc>
        <w:tc>
          <w:tcPr>
            <w:tcW w:w="3944" w:type="dxa"/>
            <w:noWrap/>
            <w:vAlign w:val="bottom"/>
          </w:tcPr>
          <w:p w:rsidR="001B14F5" w:rsidRPr="008E0672" w:rsidRDefault="001B14F5" w:rsidP="00406F4B">
            <w:pPr>
              <w:spacing w:before="40" w:after="40" w:line="240" w:lineRule="auto"/>
              <w:rPr>
                <w:rFonts w:ascii="Times New Roman" w:hAnsi="Times New Roman" w:cs="Times New Roman"/>
                <w:sz w:val="24"/>
                <w:szCs w:val="24"/>
              </w:rPr>
            </w:pPr>
            <w:r w:rsidRPr="008E0672">
              <w:rPr>
                <w:rFonts w:ascii="Times New Roman" w:hAnsi="Times New Roman" w:cs="Times New Roman"/>
                <w:sz w:val="24"/>
                <w:szCs w:val="24"/>
              </w:rPr>
              <w:t xml:space="preserve">Трудовые ресурсы </w:t>
            </w:r>
          </w:p>
        </w:tc>
        <w:tc>
          <w:tcPr>
            <w:tcW w:w="793" w:type="dxa"/>
            <w:shd w:val="clear" w:color="auto" w:fill="auto"/>
            <w:vAlign w:val="center"/>
          </w:tcPr>
          <w:p w:rsidR="001B14F5" w:rsidRPr="008E0672" w:rsidRDefault="009A5D66"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462</w:t>
            </w:r>
          </w:p>
        </w:tc>
        <w:tc>
          <w:tcPr>
            <w:tcW w:w="821" w:type="dxa"/>
            <w:shd w:val="clear" w:color="auto" w:fill="auto"/>
            <w:vAlign w:val="center"/>
          </w:tcPr>
          <w:p w:rsidR="001B14F5" w:rsidRPr="008E0672" w:rsidRDefault="009A5D66" w:rsidP="00406F4B">
            <w:pPr>
              <w:spacing w:line="240" w:lineRule="auto"/>
              <w:ind w:right="-67"/>
              <w:rPr>
                <w:rFonts w:ascii="Times New Roman" w:hAnsi="Times New Roman" w:cs="Times New Roman"/>
                <w:sz w:val="24"/>
                <w:szCs w:val="24"/>
              </w:rPr>
            </w:pPr>
            <w:r>
              <w:rPr>
                <w:rFonts w:ascii="Times New Roman" w:hAnsi="Times New Roman" w:cs="Times New Roman"/>
                <w:sz w:val="24"/>
                <w:szCs w:val="24"/>
              </w:rPr>
              <w:t>474</w:t>
            </w:r>
          </w:p>
        </w:tc>
        <w:tc>
          <w:tcPr>
            <w:tcW w:w="893" w:type="dxa"/>
            <w:vAlign w:val="center"/>
          </w:tcPr>
          <w:p w:rsidR="001B14F5" w:rsidRPr="008E0672" w:rsidRDefault="009A5D66"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450</w:t>
            </w:r>
          </w:p>
        </w:tc>
        <w:tc>
          <w:tcPr>
            <w:tcW w:w="925" w:type="dxa"/>
            <w:vAlign w:val="center"/>
          </w:tcPr>
          <w:p w:rsidR="001B14F5" w:rsidRPr="008E0672" w:rsidRDefault="009A5D66"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422</w:t>
            </w:r>
          </w:p>
        </w:tc>
      </w:tr>
      <w:tr w:rsidR="001B14F5" w:rsidRPr="00A42067" w:rsidTr="00B05C12">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44" w:type="dxa"/>
            <w:noWrap/>
            <w:vAlign w:val="bottom"/>
          </w:tcPr>
          <w:p w:rsidR="001B14F5" w:rsidRPr="008E0672" w:rsidRDefault="001B14F5" w:rsidP="00406F4B">
            <w:pPr>
              <w:spacing w:before="40" w:after="40" w:line="240" w:lineRule="auto"/>
              <w:rPr>
                <w:rFonts w:ascii="Times New Roman" w:hAnsi="Times New Roman" w:cs="Times New Roman"/>
                <w:sz w:val="24"/>
                <w:szCs w:val="24"/>
              </w:rPr>
            </w:pPr>
            <w:r w:rsidRPr="008E0672">
              <w:rPr>
                <w:rFonts w:ascii="Times New Roman" w:hAnsi="Times New Roman" w:cs="Times New Roman"/>
                <w:sz w:val="24"/>
                <w:szCs w:val="24"/>
              </w:rPr>
              <w:t>- занятые в отраслях экономики подростки</w:t>
            </w:r>
          </w:p>
        </w:tc>
        <w:tc>
          <w:tcPr>
            <w:tcW w:w="793" w:type="dxa"/>
            <w:shd w:val="clear" w:color="auto" w:fill="auto"/>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w:t>
            </w:r>
          </w:p>
        </w:tc>
        <w:tc>
          <w:tcPr>
            <w:tcW w:w="821" w:type="dxa"/>
            <w:shd w:val="clear" w:color="auto" w:fill="auto"/>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w:t>
            </w:r>
          </w:p>
        </w:tc>
        <w:tc>
          <w:tcPr>
            <w:tcW w:w="893" w:type="dxa"/>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w:t>
            </w:r>
          </w:p>
        </w:tc>
        <w:tc>
          <w:tcPr>
            <w:tcW w:w="925" w:type="dxa"/>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w:t>
            </w:r>
          </w:p>
        </w:tc>
      </w:tr>
      <w:tr w:rsidR="00B05C12" w:rsidRPr="00A42067" w:rsidTr="003946AC">
        <w:trPr>
          <w:trHeight w:val="253"/>
          <w:jc w:val="center"/>
        </w:trPr>
        <w:tc>
          <w:tcPr>
            <w:tcW w:w="641" w:type="dxa"/>
          </w:tcPr>
          <w:p w:rsidR="00B05C12" w:rsidRPr="008E0672" w:rsidRDefault="00B05C12" w:rsidP="00406F4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944" w:type="dxa"/>
            <w:noWrap/>
            <w:vAlign w:val="bottom"/>
          </w:tcPr>
          <w:p w:rsidR="00B05C12" w:rsidRPr="008E0672" w:rsidRDefault="00B05C12" w:rsidP="00406F4B">
            <w:pPr>
              <w:spacing w:before="40" w:after="40" w:line="240" w:lineRule="auto"/>
              <w:rPr>
                <w:rFonts w:ascii="Times New Roman" w:hAnsi="Times New Roman" w:cs="Times New Roman"/>
                <w:sz w:val="24"/>
                <w:szCs w:val="24"/>
              </w:rPr>
            </w:pPr>
            <w:r w:rsidRPr="008E0672">
              <w:rPr>
                <w:rFonts w:ascii="Times New Roman" w:hAnsi="Times New Roman" w:cs="Times New Roman"/>
                <w:sz w:val="24"/>
                <w:szCs w:val="24"/>
              </w:rPr>
              <w:t>- занятые в отраслях экономики пенсионеры</w:t>
            </w:r>
          </w:p>
        </w:tc>
        <w:tc>
          <w:tcPr>
            <w:tcW w:w="793" w:type="dxa"/>
            <w:shd w:val="clear" w:color="auto" w:fill="auto"/>
            <w:vAlign w:val="center"/>
          </w:tcPr>
          <w:p w:rsidR="00B05C12"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3</w:t>
            </w:r>
          </w:p>
        </w:tc>
        <w:tc>
          <w:tcPr>
            <w:tcW w:w="821" w:type="dxa"/>
            <w:shd w:val="clear" w:color="auto" w:fill="auto"/>
            <w:vAlign w:val="center"/>
          </w:tcPr>
          <w:p w:rsidR="00B05C12"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7</w:t>
            </w:r>
          </w:p>
        </w:tc>
        <w:tc>
          <w:tcPr>
            <w:tcW w:w="893" w:type="dxa"/>
            <w:vAlign w:val="center"/>
          </w:tcPr>
          <w:p w:rsidR="00B05C12"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7</w:t>
            </w:r>
          </w:p>
        </w:tc>
        <w:tc>
          <w:tcPr>
            <w:tcW w:w="925" w:type="dxa"/>
            <w:vAlign w:val="center"/>
          </w:tcPr>
          <w:p w:rsidR="00B05C12"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6</w:t>
            </w:r>
          </w:p>
        </w:tc>
      </w:tr>
      <w:tr w:rsidR="001B14F5" w:rsidRPr="00A42067" w:rsidTr="003946AC">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944" w:type="dxa"/>
            <w:noWrap/>
            <w:vAlign w:val="bottom"/>
          </w:tcPr>
          <w:p w:rsidR="001B14F5" w:rsidRPr="008E0672" w:rsidRDefault="001B14F5" w:rsidP="00406F4B">
            <w:pPr>
              <w:spacing w:before="40" w:after="40" w:line="240" w:lineRule="auto"/>
              <w:rPr>
                <w:rFonts w:ascii="Times New Roman" w:hAnsi="Times New Roman" w:cs="Times New Roman"/>
                <w:sz w:val="24"/>
                <w:szCs w:val="24"/>
              </w:rPr>
            </w:pPr>
            <w:r w:rsidRPr="008E0672">
              <w:rPr>
                <w:rFonts w:ascii="Times New Roman" w:hAnsi="Times New Roman" w:cs="Times New Roman"/>
                <w:sz w:val="24"/>
                <w:szCs w:val="24"/>
              </w:rPr>
              <w:t xml:space="preserve">Занято в экономике </w:t>
            </w:r>
          </w:p>
        </w:tc>
        <w:tc>
          <w:tcPr>
            <w:tcW w:w="793" w:type="dxa"/>
            <w:shd w:val="clear" w:color="auto" w:fill="auto"/>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407</w:t>
            </w:r>
          </w:p>
        </w:tc>
        <w:tc>
          <w:tcPr>
            <w:tcW w:w="821" w:type="dxa"/>
            <w:shd w:val="clear" w:color="auto" w:fill="auto"/>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421</w:t>
            </w:r>
          </w:p>
        </w:tc>
        <w:tc>
          <w:tcPr>
            <w:tcW w:w="893" w:type="dxa"/>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405</w:t>
            </w:r>
          </w:p>
        </w:tc>
        <w:tc>
          <w:tcPr>
            <w:tcW w:w="925" w:type="dxa"/>
            <w:vAlign w:val="center"/>
          </w:tcPr>
          <w:p w:rsidR="001B14F5" w:rsidRPr="008E0672" w:rsidRDefault="00B05C12"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422</w:t>
            </w:r>
          </w:p>
        </w:tc>
      </w:tr>
      <w:tr w:rsidR="001B14F5" w:rsidRPr="00A42067" w:rsidTr="003946AC">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944" w:type="dxa"/>
            <w:noWrap/>
            <w:vAlign w:val="bottom"/>
          </w:tcPr>
          <w:p w:rsidR="001B14F5" w:rsidRPr="008E0672" w:rsidRDefault="001B14F5" w:rsidP="00406F4B">
            <w:pPr>
              <w:spacing w:before="40" w:after="40" w:line="240" w:lineRule="auto"/>
              <w:rPr>
                <w:rFonts w:ascii="Times New Roman" w:hAnsi="Times New Roman" w:cs="Times New Roman"/>
                <w:sz w:val="24"/>
                <w:szCs w:val="24"/>
              </w:rPr>
            </w:pPr>
            <w:r w:rsidRPr="008E0672">
              <w:rPr>
                <w:rFonts w:ascii="Times New Roman" w:hAnsi="Times New Roman" w:cs="Times New Roman"/>
                <w:sz w:val="24"/>
                <w:szCs w:val="24"/>
              </w:rPr>
              <w:t>Лица в трудоспособном возрасте не занятые трудовой деятельностью или учёбой</w:t>
            </w:r>
          </w:p>
        </w:tc>
        <w:tc>
          <w:tcPr>
            <w:tcW w:w="793" w:type="dxa"/>
            <w:shd w:val="clear" w:color="auto" w:fill="auto"/>
            <w:vAlign w:val="center"/>
          </w:tcPr>
          <w:p w:rsidR="001B14F5" w:rsidRPr="008E0672" w:rsidRDefault="0013526F"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20</w:t>
            </w:r>
          </w:p>
        </w:tc>
        <w:tc>
          <w:tcPr>
            <w:tcW w:w="821" w:type="dxa"/>
            <w:shd w:val="clear" w:color="auto" w:fill="auto"/>
            <w:vAlign w:val="center"/>
          </w:tcPr>
          <w:p w:rsidR="001B14F5" w:rsidRPr="008E0672" w:rsidRDefault="0013526F"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42</w:t>
            </w:r>
          </w:p>
        </w:tc>
        <w:tc>
          <w:tcPr>
            <w:tcW w:w="893" w:type="dxa"/>
            <w:vAlign w:val="center"/>
          </w:tcPr>
          <w:p w:rsidR="001B14F5" w:rsidRPr="008E0672" w:rsidRDefault="0013526F"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54</w:t>
            </w:r>
          </w:p>
        </w:tc>
        <w:tc>
          <w:tcPr>
            <w:tcW w:w="925" w:type="dxa"/>
            <w:vAlign w:val="center"/>
          </w:tcPr>
          <w:p w:rsidR="001B14F5" w:rsidRPr="008E0672" w:rsidRDefault="0013526F"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32</w:t>
            </w:r>
          </w:p>
        </w:tc>
      </w:tr>
      <w:tr w:rsidR="001B14F5" w:rsidRPr="00A42067" w:rsidTr="003946AC">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44" w:type="dxa"/>
            <w:noWrap/>
            <w:vAlign w:val="bottom"/>
          </w:tcPr>
          <w:p w:rsidR="001B14F5" w:rsidRPr="008E0672" w:rsidRDefault="001B14F5" w:rsidP="00406F4B">
            <w:pPr>
              <w:spacing w:before="40" w:after="40" w:line="240" w:lineRule="auto"/>
              <w:rPr>
                <w:rFonts w:ascii="Times New Roman" w:hAnsi="Times New Roman" w:cs="Times New Roman"/>
                <w:sz w:val="24"/>
                <w:szCs w:val="24"/>
              </w:rPr>
            </w:pPr>
            <w:r w:rsidRPr="008E0672">
              <w:rPr>
                <w:rFonts w:ascii="Times New Roman" w:hAnsi="Times New Roman" w:cs="Times New Roman"/>
                <w:sz w:val="24"/>
                <w:szCs w:val="24"/>
              </w:rPr>
              <w:t>Общая численность безработных</w:t>
            </w:r>
          </w:p>
        </w:tc>
        <w:tc>
          <w:tcPr>
            <w:tcW w:w="793" w:type="dxa"/>
            <w:shd w:val="clear" w:color="auto" w:fill="auto"/>
            <w:vAlign w:val="center"/>
          </w:tcPr>
          <w:p w:rsidR="001B14F5" w:rsidRPr="008E0672" w:rsidRDefault="001B14F5"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16</w:t>
            </w:r>
          </w:p>
        </w:tc>
        <w:tc>
          <w:tcPr>
            <w:tcW w:w="821" w:type="dxa"/>
            <w:shd w:val="clear" w:color="auto" w:fill="auto"/>
            <w:vAlign w:val="center"/>
          </w:tcPr>
          <w:p w:rsidR="001B14F5" w:rsidRPr="008E0672" w:rsidRDefault="001B14F5"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15</w:t>
            </w:r>
          </w:p>
        </w:tc>
        <w:tc>
          <w:tcPr>
            <w:tcW w:w="893" w:type="dxa"/>
            <w:vAlign w:val="center"/>
          </w:tcPr>
          <w:p w:rsidR="001B14F5" w:rsidRPr="008E0672" w:rsidRDefault="001B14F5"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15</w:t>
            </w:r>
          </w:p>
        </w:tc>
        <w:tc>
          <w:tcPr>
            <w:tcW w:w="925" w:type="dxa"/>
            <w:vAlign w:val="center"/>
          </w:tcPr>
          <w:p w:rsidR="001B14F5" w:rsidRPr="008E0672" w:rsidRDefault="001B14F5"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15</w:t>
            </w:r>
          </w:p>
        </w:tc>
      </w:tr>
      <w:tr w:rsidR="001B14F5" w:rsidRPr="00A42067" w:rsidTr="003946AC">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44" w:type="dxa"/>
            <w:noWrap/>
          </w:tcPr>
          <w:p w:rsidR="001B14F5" w:rsidRPr="008E0672" w:rsidRDefault="001B14F5" w:rsidP="00406F4B">
            <w:pPr>
              <w:spacing w:line="240" w:lineRule="auto"/>
              <w:rPr>
                <w:rFonts w:ascii="Times New Roman" w:hAnsi="Times New Roman" w:cs="Times New Roman"/>
                <w:sz w:val="24"/>
                <w:szCs w:val="24"/>
              </w:rPr>
            </w:pPr>
            <w:r w:rsidRPr="008E0672">
              <w:rPr>
                <w:rFonts w:ascii="Times New Roman" w:hAnsi="Times New Roman" w:cs="Times New Roman"/>
                <w:sz w:val="24"/>
                <w:szCs w:val="24"/>
              </w:rPr>
              <w:t>Численность безработных, зарегистрированных в службе занятости</w:t>
            </w:r>
          </w:p>
        </w:tc>
        <w:tc>
          <w:tcPr>
            <w:tcW w:w="793" w:type="dxa"/>
            <w:shd w:val="clear" w:color="auto" w:fill="auto"/>
            <w:vAlign w:val="center"/>
          </w:tcPr>
          <w:p w:rsidR="001B14F5" w:rsidRPr="008E0672" w:rsidRDefault="00537A03"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27</w:t>
            </w:r>
          </w:p>
        </w:tc>
        <w:tc>
          <w:tcPr>
            <w:tcW w:w="821" w:type="dxa"/>
            <w:shd w:val="clear" w:color="auto" w:fill="auto"/>
            <w:vAlign w:val="center"/>
          </w:tcPr>
          <w:p w:rsidR="001B14F5" w:rsidRPr="008E0672" w:rsidRDefault="00537A03"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29</w:t>
            </w:r>
          </w:p>
        </w:tc>
        <w:tc>
          <w:tcPr>
            <w:tcW w:w="893" w:type="dxa"/>
            <w:vAlign w:val="center"/>
          </w:tcPr>
          <w:p w:rsidR="001B14F5" w:rsidRPr="008E0672" w:rsidRDefault="00537A03"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31</w:t>
            </w:r>
          </w:p>
        </w:tc>
        <w:tc>
          <w:tcPr>
            <w:tcW w:w="925" w:type="dxa"/>
            <w:vAlign w:val="center"/>
          </w:tcPr>
          <w:p w:rsidR="001B14F5" w:rsidRPr="008E0672" w:rsidRDefault="00537A03" w:rsidP="00406F4B">
            <w:pPr>
              <w:spacing w:line="240" w:lineRule="auto"/>
              <w:ind w:right="-67"/>
              <w:jc w:val="center"/>
              <w:rPr>
                <w:rFonts w:ascii="Times New Roman" w:hAnsi="Times New Roman" w:cs="Times New Roman"/>
                <w:sz w:val="24"/>
                <w:szCs w:val="24"/>
              </w:rPr>
            </w:pPr>
            <w:r>
              <w:rPr>
                <w:rFonts w:ascii="Times New Roman" w:hAnsi="Times New Roman" w:cs="Times New Roman"/>
                <w:sz w:val="24"/>
                <w:szCs w:val="24"/>
              </w:rPr>
              <w:t>23</w:t>
            </w:r>
          </w:p>
        </w:tc>
      </w:tr>
      <w:tr w:rsidR="001B14F5" w:rsidRPr="00A42067" w:rsidTr="003946AC">
        <w:trPr>
          <w:trHeight w:val="253"/>
          <w:jc w:val="center"/>
        </w:trPr>
        <w:tc>
          <w:tcPr>
            <w:tcW w:w="641" w:type="dxa"/>
          </w:tcPr>
          <w:p w:rsidR="001B14F5" w:rsidRPr="008E0672" w:rsidRDefault="001B14F5" w:rsidP="00406F4B">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44" w:type="dxa"/>
            <w:noWrap/>
          </w:tcPr>
          <w:p w:rsidR="001B14F5" w:rsidRPr="008E0672" w:rsidRDefault="001B14F5" w:rsidP="00406F4B">
            <w:pPr>
              <w:spacing w:line="240" w:lineRule="auto"/>
              <w:rPr>
                <w:rFonts w:ascii="Times New Roman" w:hAnsi="Times New Roman" w:cs="Times New Roman"/>
                <w:sz w:val="24"/>
                <w:szCs w:val="24"/>
              </w:rPr>
            </w:pPr>
            <w:r w:rsidRPr="003E6A3A">
              <w:rPr>
                <w:rFonts w:ascii="Times New Roman" w:hAnsi="Times New Roman" w:cs="Times New Roman"/>
                <w:sz w:val="24"/>
                <w:szCs w:val="24"/>
              </w:rPr>
              <w:t>Занято в бюджетных организациях, финансируемых из муниципального бюджета</w:t>
            </w:r>
          </w:p>
        </w:tc>
        <w:tc>
          <w:tcPr>
            <w:tcW w:w="793" w:type="dxa"/>
            <w:shd w:val="clear" w:color="auto" w:fill="auto"/>
            <w:vAlign w:val="center"/>
          </w:tcPr>
          <w:p w:rsidR="001B14F5" w:rsidRPr="008E0672" w:rsidRDefault="003E7CDD"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821" w:type="dxa"/>
            <w:shd w:val="clear" w:color="auto" w:fill="auto"/>
            <w:vAlign w:val="center"/>
          </w:tcPr>
          <w:p w:rsidR="001B14F5" w:rsidRPr="008E0672" w:rsidRDefault="003E7CDD"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893" w:type="dxa"/>
            <w:vAlign w:val="center"/>
          </w:tcPr>
          <w:p w:rsidR="001B14F5" w:rsidRPr="008E0672" w:rsidRDefault="003E7CDD"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925" w:type="dxa"/>
            <w:vAlign w:val="center"/>
          </w:tcPr>
          <w:p w:rsidR="001B14F5" w:rsidRPr="008E0672" w:rsidRDefault="001B14F5"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r w:rsidR="003E7CDD">
              <w:rPr>
                <w:rFonts w:ascii="Times New Roman" w:hAnsi="Times New Roman" w:cs="Times New Roman"/>
                <w:sz w:val="24"/>
                <w:szCs w:val="24"/>
              </w:rPr>
              <w:t>5</w:t>
            </w:r>
          </w:p>
        </w:tc>
      </w:tr>
    </w:tbl>
    <w:p w:rsidR="001B14F5" w:rsidRDefault="001B14F5" w:rsidP="00406F4B">
      <w:pPr>
        <w:spacing w:line="240" w:lineRule="auto"/>
        <w:ind w:firstLine="567"/>
        <w:jc w:val="both"/>
        <w:rPr>
          <w:rFonts w:ascii="Times New Roman" w:hAnsi="Times New Roman" w:cs="Times New Roman"/>
          <w:sz w:val="24"/>
          <w:szCs w:val="24"/>
        </w:rPr>
      </w:pPr>
    </w:p>
    <w:p w:rsidR="00A866E2" w:rsidRPr="0009434E" w:rsidRDefault="00A866E2" w:rsidP="00406F4B">
      <w:pPr>
        <w:spacing w:before="120" w:line="240" w:lineRule="auto"/>
        <w:ind w:firstLine="709"/>
        <w:jc w:val="both"/>
        <w:rPr>
          <w:rFonts w:ascii="Times New Roman" w:hAnsi="Times New Roman" w:cs="Times New Roman"/>
          <w:sz w:val="24"/>
          <w:szCs w:val="24"/>
        </w:rPr>
      </w:pPr>
      <w:r w:rsidRPr="0009434E">
        <w:rPr>
          <w:rFonts w:ascii="Times New Roman" w:hAnsi="Times New Roman" w:cs="Times New Roman"/>
          <w:sz w:val="24"/>
          <w:szCs w:val="24"/>
        </w:rPr>
        <w:t xml:space="preserve">Как видно из приведённых данных на протяжении последних лет наблюдается </w:t>
      </w:r>
      <w:r>
        <w:rPr>
          <w:rFonts w:ascii="Times New Roman" w:hAnsi="Times New Roman" w:cs="Times New Roman"/>
          <w:sz w:val="24"/>
          <w:szCs w:val="24"/>
        </w:rPr>
        <w:t xml:space="preserve">некая </w:t>
      </w:r>
      <w:r w:rsidRPr="0009434E">
        <w:rPr>
          <w:rFonts w:ascii="Times New Roman" w:hAnsi="Times New Roman" w:cs="Times New Roman"/>
          <w:sz w:val="24"/>
          <w:szCs w:val="24"/>
        </w:rPr>
        <w:t>стабильность</w:t>
      </w:r>
      <w:r w:rsidR="00704644">
        <w:rPr>
          <w:rFonts w:ascii="Times New Roman" w:hAnsi="Times New Roman" w:cs="Times New Roman"/>
          <w:sz w:val="24"/>
          <w:szCs w:val="24"/>
        </w:rPr>
        <w:t xml:space="preserve"> численности трудовых ресурсов Яблоченского</w:t>
      </w:r>
      <w:r w:rsidRPr="0009434E">
        <w:rPr>
          <w:rFonts w:ascii="Times New Roman" w:hAnsi="Times New Roman" w:cs="Times New Roman"/>
          <w:sz w:val="24"/>
          <w:szCs w:val="24"/>
        </w:rPr>
        <w:t xml:space="preserve"> сельского поселения. Наблюдается </w:t>
      </w:r>
      <w:r>
        <w:rPr>
          <w:rFonts w:ascii="Times New Roman" w:hAnsi="Times New Roman" w:cs="Times New Roman"/>
          <w:sz w:val="24"/>
          <w:szCs w:val="24"/>
        </w:rPr>
        <w:t xml:space="preserve">стабильный показатель </w:t>
      </w:r>
      <w:r w:rsidRPr="0009434E">
        <w:rPr>
          <w:rFonts w:ascii="Times New Roman" w:hAnsi="Times New Roman" w:cs="Times New Roman"/>
          <w:sz w:val="24"/>
          <w:szCs w:val="24"/>
        </w:rPr>
        <w:t xml:space="preserve">числа людей занятых в экономике, а общая численность безработных на протяжении последних лет </w:t>
      </w:r>
      <w:r>
        <w:rPr>
          <w:rFonts w:ascii="Times New Roman" w:hAnsi="Times New Roman" w:cs="Times New Roman"/>
          <w:sz w:val="24"/>
          <w:szCs w:val="24"/>
        </w:rPr>
        <w:t>не претерпела изменений</w:t>
      </w:r>
      <w:r w:rsidRPr="0009434E">
        <w:rPr>
          <w:rFonts w:ascii="Times New Roman" w:hAnsi="Times New Roman" w:cs="Times New Roman"/>
          <w:sz w:val="24"/>
          <w:szCs w:val="24"/>
        </w:rPr>
        <w:t xml:space="preserve"> в худшую сторону. </w:t>
      </w:r>
    </w:p>
    <w:p w:rsidR="00A866E2" w:rsidRPr="0009434E" w:rsidRDefault="0039259D" w:rsidP="00406F4B">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Наибольшая </w:t>
      </w:r>
      <w:r w:rsidR="00A866E2">
        <w:rPr>
          <w:rFonts w:ascii="Times New Roman" w:hAnsi="Times New Roman" w:cs="Times New Roman"/>
          <w:sz w:val="24"/>
          <w:szCs w:val="24"/>
        </w:rPr>
        <w:t xml:space="preserve">часть трудоспособного </w:t>
      </w:r>
      <w:r w:rsidR="00A866E2" w:rsidRPr="0009434E">
        <w:rPr>
          <w:rFonts w:ascii="Times New Roman" w:hAnsi="Times New Roman" w:cs="Times New Roman"/>
          <w:sz w:val="24"/>
          <w:szCs w:val="24"/>
        </w:rPr>
        <w:t xml:space="preserve">населения </w:t>
      </w:r>
      <w:r>
        <w:rPr>
          <w:rFonts w:ascii="Times New Roman" w:hAnsi="Times New Roman" w:cs="Times New Roman"/>
          <w:sz w:val="24"/>
          <w:szCs w:val="24"/>
        </w:rPr>
        <w:t>332</w:t>
      </w:r>
      <w:r w:rsidR="00704644">
        <w:rPr>
          <w:rFonts w:ascii="Times New Roman" w:hAnsi="Times New Roman" w:cs="Times New Roman"/>
          <w:sz w:val="24"/>
          <w:szCs w:val="24"/>
        </w:rPr>
        <w:t xml:space="preserve"> </w:t>
      </w:r>
      <w:r w:rsidR="00A866E2" w:rsidRPr="0009434E">
        <w:rPr>
          <w:rFonts w:ascii="Times New Roman" w:hAnsi="Times New Roman" w:cs="Times New Roman"/>
          <w:sz w:val="24"/>
          <w:szCs w:val="24"/>
        </w:rPr>
        <w:t>чел (</w:t>
      </w:r>
      <w:r w:rsidR="008B7809">
        <w:rPr>
          <w:rFonts w:ascii="Times New Roman" w:hAnsi="Times New Roman" w:cs="Times New Roman"/>
          <w:sz w:val="24"/>
          <w:szCs w:val="24"/>
        </w:rPr>
        <w:t>78,6</w:t>
      </w:r>
      <w:r w:rsidR="00A866E2" w:rsidRPr="0009434E">
        <w:rPr>
          <w:rFonts w:ascii="Times New Roman" w:hAnsi="Times New Roman" w:cs="Times New Roman"/>
          <w:sz w:val="24"/>
          <w:szCs w:val="24"/>
        </w:rPr>
        <w:t>%) занимается индивидуальной трудовой деятельностью, ведением личного подсобного хозяйства, производством и реализацией продуктов сельского хозяйства.</w:t>
      </w:r>
    </w:p>
    <w:p w:rsidR="00A866E2" w:rsidRPr="0009434E" w:rsidRDefault="00A866E2" w:rsidP="00406F4B">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Другая половина трудоспособного </w:t>
      </w:r>
      <w:r w:rsidRPr="0009434E">
        <w:rPr>
          <w:rFonts w:ascii="Times New Roman" w:hAnsi="Times New Roman" w:cs="Times New Roman"/>
          <w:sz w:val="24"/>
          <w:szCs w:val="24"/>
        </w:rPr>
        <w:t>населения занята в сельском и лесном хозяйстве</w:t>
      </w:r>
      <w:r>
        <w:rPr>
          <w:rFonts w:ascii="Times New Roman" w:hAnsi="Times New Roman" w:cs="Times New Roman"/>
          <w:sz w:val="24"/>
          <w:szCs w:val="24"/>
        </w:rPr>
        <w:t xml:space="preserve"> </w:t>
      </w:r>
      <w:r w:rsidRPr="0009434E">
        <w:rPr>
          <w:rFonts w:ascii="Times New Roman" w:hAnsi="Times New Roman" w:cs="Times New Roman"/>
          <w:sz w:val="24"/>
          <w:szCs w:val="24"/>
        </w:rPr>
        <w:t>–</w:t>
      </w:r>
      <w:r w:rsidR="004A0AAE">
        <w:rPr>
          <w:rFonts w:ascii="Times New Roman" w:hAnsi="Times New Roman" w:cs="Times New Roman"/>
          <w:sz w:val="24"/>
          <w:szCs w:val="24"/>
        </w:rPr>
        <w:t>8,5</w:t>
      </w:r>
      <w:r w:rsidRPr="0009434E">
        <w:rPr>
          <w:rFonts w:ascii="Times New Roman" w:hAnsi="Times New Roman" w:cs="Times New Roman"/>
          <w:sz w:val="24"/>
          <w:szCs w:val="24"/>
        </w:rPr>
        <w:t xml:space="preserve">% от общего числа занятых. Значительных изменений доли занятых по отдельным отраслям экономики в последние годы не наблюдалось. </w:t>
      </w:r>
    </w:p>
    <w:p w:rsidR="00A866E2" w:rsidRPr="0009434E" w:rsidRDefault="00A866E2" w:rsidP="00406F4B">
      <w:pPr>
        <w:spacing w:line="240" w:lineRule="auto"/>
        <w:ind w:firstLine="709"/>
        <w:jc w:val="both"/>
        <w:rPr>
          <w:rFonts w:ascii="Times New Roman" w:hAnsi="Times New Roman" w:cs="Times New Roman"/>
          <w:sz w:val="24"/>
          <w:szCs w:val="24"/>
        </w:rPr>
      </w:pPr>
      <w:r w:rsidRPr="0009434E">
        <w:rPr>
          <w:rFonts w:ascii="Times New Roman" w:hAnsi="Times New Roman" w:cs="Times New Roman"/>
          <w:sz w:val="24"/>
          <w:szCs w:val="24"/>
        </w:rPr>
        <w:t>Данные о распределении и динамике численности занятого населения по видам э</w:t>
      </w:r>
      <w:r>
        <w:rPr>
          <w:rFonts w:ascii="Times New Roman" w:hAnsi="Times New Roman" w:cs="Times New Roman"/>
          <w:sz w:val="24"/>
          <w:szCs w:val="24"/>
        </w:rPr>
        <w:t>кономической деятельности в 2006</w:t>
      </w:r>
      <w:r w:rsidRPr="0009434E">
        <w:rPr>
          <w:rFonts w:ascii="Times New Roman" w:hAnsi="Times New Roman" w:cs="Times New Roman"/>
          <w:sz w:val="24"/>
          <w:szCs w:val="24"/>
        </w:rPr>
        <w:t xml:space="preserve"> – 2009гг. представлены ниже, </w:t>
      </w:r>
      <w:r w:rsidRPr="00B90A31">
        <w:rPr>
          <w:rFonts w:ascii="Times New Roman" w:hAnsi="Times New Roman" w:cs="Times New Roman"/>
          <w:sz w:val="24"/>
          <w:szCs w:val="24"/>
        </w:rPr>
        <w:t>в таблице № 5.</w:t>
      </w:r>
    </w:p>
    <w:p w:rsidR="00A866E2" w:rsidRDefault="00A866E2" w:rsidP="00406F4B">
      <w:pPr>
        <w:pStyle w:val="ab"/>
        <w:spacing w:before="120" w:after="0"/>
        <w:ind w:left="0" w:firstLine="709"/>
        <w:jc w:val="center"/>
        <w:rPr>
          <w:b/>
        </w:rPr>
      </w:pPr>
      <w:r w:rsidRPr="00514EAE">
        <w:rPr>
          <w:rFonts w:asciiTheme="minorHAnsi" w:eastAsiaTheme="minorEastAsia" w:hAnsiTheme="minorHAnsi" w:cstheme="minorBidi"/>
          <w:b/>
          <w:kern w:val="0"/>
          <w:sz w:val="22"/>
          <w:szCs w:val="22"/>
          <w:lang w:eastAsia="ru-RU"/>
        </w:rPr>
        <w:t>Распределение численности занятого населения, по видам э</w:t>
      </w:r>
      <w:r>
        <w:rPr>
          <w:rFonts w:asciiTheme="minorHAnsi" w:eastAsiaTheme="minorEastAsia" w:hAnsiTheme="minorHAnsi" w:cstheme="minorBidi"/>
          <w:b/>
          <w:kern w:val="0"/>
          <w:sz w:val="22"/>
          <w:szCs w:val="22"/>
          <w:lang w:eastAsia="ru-RU"/>
        </w:rPr>
        <w:t>кономической деятельности в 2006</w:t>
      </w:r>
      <w:r w:rsidRPr="00514EAE">
        <w:rPr>
          <w:rFonts w:asciiTheme="minorHAnsi" w:eastAsiaTheme="minorEastAsia" w:hAnsiTheme="minorHAnsi" w:cstheme="minorBidi"/>
          <w:b/>
          <w:kern w:val="0"/>
          <w:sz w:val="22"/>
          <w:szCs w:val="22"/>
          <w:lang w:eastAsia="ru-RU"/>
        </w:rPr>
        <w:t>-2009гг.</w:t>
      </w:r>
      <w:r w:rsidRPr="00A42067">
        <w:t xml:space="preserve"> (по данным паспорта поселения)</w:t>
      </w:r>
      <w:r w:rsidRPr="00A42067">
        <w:rPr>
          <w:b/>
        </w:rPr>
        <w:t>.</w:t>
      </w:r>
    </w:p>
    <w:p w:rsidR="00A866E2" w:rsidRPr="00B90A31" w:rsidRDefault="00A866E2" w:rsidP="00406F4B">
      <w:pPr>
        <w:pStyle w:val="a9"/>
        <w:spacing w:after="0"/>
        <w:ind w:firstLine="7797"/>
        <w:contextualSpacing/>
        <w:jc w:val="both"/>
        <w:rPr>
          <w:rFonts w:eastAsiaTheme="minorEastAsia"/>
          <w:kern w:val="0"/>
          <w:lang w:eastAsia="ru-RU"/>
        </w:rPr>
      </w:pPr>
      <w:r w:rsidRPr="00B90A31">
        <w:rPr>
          <w:rFonts w:eastAsiaTheme="minorEastAsia"/>
          <w:kern w:val="0"/>
          <w:lang w:eastAsia="ru-RU"/>
        </w:rPr>
        <w:t>Таблица №5</w:t>
      </w:r>
    </w:p>
    <w:tbl>
      <w:tblPr>
        <w:tblW w:w="7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865"/>
        <w:gridCol w:w="844"/>
        <w:gridCol w:w="844"/>
        <w:gridCol w:w="828"/>
        <w:gridCol w:w="828"/>
      </w:tblGrid>
      <w:tr w:rsidR="00A866E2" w:rsidRPr="00A42067" w:rsidTr="003946AC">
        <w:tc>
          <w:tcPr>
            <w:tcW w:w="674" w:type="dxa"/>
          </w:tcPr>
          <w:p w:rsidR="00A866E2" w:rsidRPr="00A42067" w:rsidRDefault="00A866E2" w:rsidP="00406F4B">
            <w:pPr>
              <w:spacing w:line="240" w:lineRule="auto"/>
              <w:jc w:val="center"/>
            </w:pPr>
            <w:r w:rsidRPr="00A42067">
              <w:t>№№</w:t>
            </w:r>
          </w:p>
          <w:p w:rsidR="00A866E2" w:rsidRPr="00A42067" w:rsidRDefault="00A866E2" w:rsidP="00406F4B">
            <w:pPr>
              <w:pStyle w:val="ab"/>
              <w:spacing w:after="0"/>
              <w:ind w:left="0"/>
              <w:jc w:val="right"/>
            </w:pPr>
            <w:r w:rsidRPr="00A42067">
              <w:t>п/п</w:t>
            </w:r>
          </w:p>
        </w:tc>
        <w:tc>
          <w:tcPr>
            <w:tcW w:w="3865" w:type="dxa"/>
            <w:vAlign w:val="center"/>
          </w:tcPr>
          <w:p w:rsidR="00A866E2" w:rsidRPr="00A42067" w:rsidRDefault="00A866E2" w:rsidP="00406F4B">
            <w:pPr>
              <w:spacing w:line="240" w:lineRule="auto"/>
              <w:jc w:val="center"/>
            </w:pPr>
            <w:r w:rsidRPr="00A42067">
              <w:t>Отрасли экономики</w:t>
            </w:r>
          </w:p>
        </w:tc>
        <w:tc>
          <w:tcPr>
            <w:tcW w:w="844" w:type="dxa"/>
            <w:vAlign w:val="center"/>
          </w:tcPr>
          <w:p w:rsidR="00A866E2" w:rsidRPr="00A42067" w:rsidRDefault="00A866E2" w:rsidP="00406F4B">
            <w:pPr>
              <w:pStyle w:val="ab"/>
              <w:spacing w:after="0"/>
              <w:ind w:left="0"/>
              <w:jc w:val="center"/>
            </w:pPr>
            <w:r w:rsidRPr="00A42067">
              <w:t>2006г.</w:t>
            </w:r>
          </w:p>
        </w:tc>
        <w:tc>
          <w:tcPr>
            <w:tcW w:w="844" w:type="dxa"/>
            <w:vAlign w:val="center"/>
          </w:tcPr>
          <w:p w:rsidR="00A866E2" w:rsidRPr="00A42067" w:rsidRDefault="00A866E2" w:rsidP="00406F4B">
            <w:pPr>
              <w:pStyle w:val="ab"/>
              <w:spacing w:after="0"/>
              <w:ind w:left="0"/>
              <w:jc w:val="center"/>
            </w:pPr>
            <w:r w:rsidRPr="00A42067">
              <w:t>2007г.</w:t>
            </w:r>
          </w:p>
        </w:tc>
        <w:tc>
          <w:tcPr>
            <w:tcW w:w="828" w:type="dxa"/>
            <w:vAlign w:val="center"/>
          </w:tcPr>
          <w:p w:rsidR="00A866E2" w:rsidRPr="00A42067" w:rsidRDefault="00A866E2" w:rsidP="00406F4B">
            <w:pPr>
              <w:pStyle w:val="ab"/>
              <w:spacing w:after="0"/>
              <w:ind w:left="0"/>
              <w:jc w:val="center"/>
            </w:pPr>
            <w:r w:rsidRPr="00A42067">
              <w:t>2008г.</w:t>
            </w:r>
          </w:p>
        </w:tc>
        <w:tc>
          <w:tcPr>
            <w:tcW w:w="828" w:type="dxa"/>
            <w:vAlign w:val="center"/>
          </w:tcPr>
          <w:p w:rsidR="00A866E2" w:rsidRPr="00A42067" w:rsidRDefault="00A866E2" w:rsidP="00406F4B">
            <w:pPr>
              <w:pStyle w:val="ab"/>
              <w:spacing w:after="0"/>
              <w:ind w:left="0"/>
              <w:jc w:val="center"/>
            </w:pPr>
            <w:r w:rsidRPr="00A42067">
              <w:t>2009г.</w:t>
            </w:r>
          </w:p>
        </w:tc>
      </w:tr>
      <w:tr w:rsidR="00A866E2" w:rsidRPr="00514EAE" w:rsidTr="003946AC">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1</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sidRPr="00514EAE">
              <w:rPr>
                <w:rFonts w:ascii="Times New Roman" w:hAnsi="Times New Roman" w:cs="Times New Roman"/>
                <w:sz w:val="24"/>
                <w:szCs w:val="24"/>
              </w:rPr>
              <w:t>Всего занято в экономике</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422</w:t>
            </w:r>
          </w:p>
        </w:tc>
      </w:tr>
      <w:tr w:rsidR="00A866E2" w:rsidRPr="00514EAE" w:rsidTr="003946AC">
        <w:trPr>
          <w:trHeight w:val="503"/>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2</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sidRPr="00514EAE">
              <w:rPr>
                <w:rFonts w:ascii="Times New Roman" w:hAnsi="Times New Roman" w:cs="Times New Roman"/>
                <w:sz w:val="24"/>
                <w:szCs w:val="24"/>
              </w:rPr>
              <w:t>в т.ч. видам экономической деятельности:</w:t>
            </w:r>
          </w:p>
        </w:tc>
        <w:tc>
          <w:tcPr>
            <w:tcW w:w="844" w:type="dxa"/>
            <w:vAlign w:val="center"/>
          </w:tcPr>
          <w:p w:rsidR="00A866E2" w:rsidRPr="00514EAE" w:rsidRDefault="00A866E2" w:rsidP="00406F4B">
            <w:pPr>
              <w:pStyle w:val="ab"/>
              <w:spacing w:after="0"/>
              <w:ind w:left="0"/>
              <w:jc w:val="center"/>
              <w:rPr>
                <w:rFonts w:eastAsiaTheme="minorEastAsia"/>
                <w:kern w:val="0"/>
                <w:lang w:eastAsia="ru-RU"/>
              </w:rPr>
            </w:pPr>
          </w:p>
        </w:tc>
        <w:tc>
          <w:tcPr>
            <w:tcW w:w="844" w:type="dxa"/>
            <w:vAlign w:val="center"/>
          </w:tcPr>
          <w:p w:rsidR="00A866E2" w:rsidRPr="00514EAE" w:rsidRDefault="00A866E2" w:rsidP="00406F4B">
            <w:pPr>
              <w:pStyle w:val="ab"/>
              <w:spacing w:after="0"/>
              <w:ind w:left="0"/>
              <w:jc w:val="center"/>
              <w:rPr>
                <w:rFonts w:eastAsiaTheme="minorEastAsia"/>
                <w:kern w:val="0"/>
                <w:lang w:eastAsia="ru-RU"/>
              </w:rPr>
            </w:pPr>
          </w:p>
        </w:tc>
        <w:tc>
          <w:tcPr>
            <w:tcW w:w="828" w:type="dxa"/>
            <w:vAlign w:val="center"/>
          </w:tcPr>
          <w:p w:rsidR="00A866E2" w:rsidRPr="00514EAE" w:rsidRDefault="00A866E2" w:rsidP="00406F4B">
            <w:pPr>
              <w:pStyle w:val="ab"/>
              <w:spacing w:after="0"/>
              <w:ind w:left="0"/>
              <w:jc w:val="center"/>
              <w:rPr>
                <w:rFonts w:eastAsiaTheme="minorEastAsia"/>
                <w:kern w:val="0"/>
                <w:lang w:eastAsia="ru-RU"/>
              </w:rPr>
            </w:pPr>
          </w:p>
        </w:tc>
        <w:tc>
          <w:tcPr>
            <w:tcW w:w="828" w:type="dxa"/>
            <w:vAlign w:val="center"/>
          </w:tcPr>
          <w:p w:rsidR="00A866E2" w:rsidRPr="00514EAE" w:rsidRDefault="00A866E2" w:rsidP="00406F4B">
            <w:pPr>
              <w:pStyle w:val="ab"/>
              <w:spacing w:after="0"/>
              <w:ind w:left="0"/>
              <w:jc w:val="center"/>
              <w:rPr>
                <w:rFonts w:eastAsiaTheme="minorEastAsia"/>
                <w:kern w:val="0"/>
                <w:lang w:eastAsia="ru-RU"/>
              </w:rPr>
            </w:pPr>
          </w:p>
        </w:tc>
      </w:tr>
      <w:tr w:rsidR="00F339C6" w:rsidRPr="00514EAE" w:rsidTr="003946AC">
        <w:trPr>
          <w:trHeight w:val="503"/>
        </w:trPr>
        <w:tc>
          <w:tcPr>
            <w:tcW w:w="674" w:type="dxa"/>
            <w:vAlign w:val="center"/>
          </w:tcPr>
          <w:p w:rsidR="00F339C6" w:rsidRPr="00514EAE" w:rsidRDefault="00F339C6" w:rsidP="00406F4B">
            <w:pPr>
              <w:pStyle w:val="ab"/>
              <w:spacing w:after="0"/>
              <w:ind w:left="0"/>
              <w:jc w:val="center"/>
              <w:rPr>
                <w:rFonts w:eastAsiaTheme="minorEastAsia"/>
                <w:kern w:val="0"/>
                <w:lang w:eastAsia="ru-RU"/>
              </w:rPr>
            </w:pPr>
          </w:p>
        </w:tc>
        <w:tc>
          <w:tcPr>
            <w:tcW w:w="3865" w:type="dxa"/>
            <w:vAlign w:val="center"/>
          </w:tcPr>
          <w:p w:rsidR="00F339C6" w:rsidRPr="00514EAE" w:rsidRDefault="00F339C6" w:rsidP="00406F4B">
            <w:pPr>
              <w:spacing w:line="240" w:lineRule="auto"/>
              <w:rPr>
                <w:rFonts w:ascii="Times New Roman" w:hAnsi="Times New Roman" w:cs="Times New Roman"/>
                <w:sz w:val="24"/>
                <w:szCs w:val="24"/>
              </w:rPr>
            </w:pPr>
            <w:r>
              <w:rPr>
                <w:rFonts w:ascii="Times New Roman" w:hAnsi="Times New Roman" w:cs="Times New Roman"/>
                <w:sz w:val="24"/>
                <w:szCs w:val="24"/>
              </w:rPr>
              <w:t>Личное подсобное хозяйство</w:t>
            </w:r>
          </w:p>
        </w:tc>
        <w:tc>
          <w:tcPr>
            <w:tcW w:w="844" w:type="dxa"/>
            <w:vAlign w:val="center"/>
          </w:tcPr>
          <w:p w:rsidR="00F339C6" w:rsidRPr="00514EAE" w:rsidRDefault="00F339C6" w:rsidP="00406F4B">
            <w:pPr>
              <w:pStyle w:val="ab"/>
              <w:spacing w:after="0"/>
              <w:ind w:left="0"/>
              <w:jc w:val="center"/>
              <w:rPr>
                <w:rFonts w:eastAsiaTheme="minorEastAsia"/>
                <w:kern w:val="0"/>
                <w:lang w:eastAsia="ru-RU"/>
              </w:rPr>
            </w:pPr>
            <w:r>
              <w:rPr>
                <w:rFonts w:eastAsiaTheme="minorEastAsia"/>
                <w:kern w:val="0"/>
                <w:lang w:eastAsia="ru-RU"/>
              </w:rPr>
              <w:t>330</w:t>
            </w:r>
          </w:p>
        </w:tc>
        <w:tc>
          <w:tcPr>
            <w:tcW w:w="844" w:type="dxa"/>
            <w:vAlign w:val="center"/>
          </w:tcPr>
          <w:p w:rsidR="00F339C6" w:rsidRPr="00514EAE" w:rsidRDefault="00F339C6" w:rsidP="00406F4B">
            <w:pPr>
              <w:pStyle w:val="ab"/>
              <w:spacing w:after="0"/>
              <w:ind w:left="0"/>
              <w:jc w:val="center"/>
              <w:rPr>
                <w:rFonts w:eastAsiaTheme="minorEastAsia"/>
                <w:kern w:val="0"/>
                <w:lang w:eastAsia="ru-RU"/>
              </w:rPr>
            </w:pPr>
            <w:r>
              <w:rPr>
                <w:rFonts w:eastAsiaTheme="minorEastAsia"/>
                <w:kern w:val="0"/>
                <w:lang w:eastAsia="ru-RU"/>
              </w:rPr>
              <w:t>344</w:t>
            </w:r>
          </w:p>
        </w:tc>
        <w:tc>
          <w:tcPr>
            <w:tcW w:w="828" w:type="dxa"/>
            <w:vAlign w:val="center"/>
          </w:tcPr>
          <w:p w:rsidR="00F339C6" w:rsidRPr="00514EAE" w:rsidRDefault="00F339C6" w:rsidP="00406F4B">
            <w:pPr>
              <w:pStyle w:val="ab"/>
              <w:spacing w:after="0"/>
              <w:ind w:left="0"/>
              <w:jc w:val="center"/>
              <w:rPr>
                <w:rFonts w:eastAsiaTheme="minorEastAsia"/>
                <w:kern w:val="0"/>
                <w:lang w:eastAsia="ru-RU"/>
              </w:rPr>
            </w:pPr>
            <w:r>
              <w:rPr>
                <w:rFonts w:eastAsiaTheme="minorEastAsia"/>
                <w:kern w:val="0"/>
                <w:lang w:eastAsia="ru-RU"/>
              </w:rPr>
              <w:t>318</w:t>
            </w:r>
          </w:p>
        </w:tc>
        <w:tc>
          <w:tcPr>
            <w:tcW w:w="828" w:type="dxa"/>
            <w:vAlign w:val="center"/>
          </w:tcPr>
          <w:p w:rsidR="00F339C6" w:rsidRPr="00514EAE" w:rsidRDefault="00F339C6" w:rsidP="00406F4B">
            <w:pPr>
              <w:pStyle w:val="ab"/>
              <w:spacing w:after="0"/>
              <w:ind w:left="0"/>
              <w:jc w:val="center"/>
              <w:rPr>
                <w:rFonts w:eastAsiaTheme="minorEastAsia"/>
                <w:kern w:val="0"/>
                <w:lang w:eastAsia="ru-RU"/>
              </w:rPr>
            </w:pPr>
            <w:r>
              <w:rPr>
                <w:rFonts w:eastAsiaTheme="minorEastAsia"/>
                <w:kern w:val="0"/>
                <w:lang w:eastAsia="ru-RU"/>
              </w:rPr>
              <w:t>332</w:t>
            </w:r>
          </w:p>
        </w:tc>
      </w:tr>
      <w:tr w:rsidR="00A866E2" w:rsidRPr="00514EAE" w:rsidTr="003946AC">
        <w:trPr>
          <w:trHeight w:val="566"/>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3</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sidRPr="00514EAE">
              <w:rPr>
                <w:rFonts w:ascii="Times New Roman" w:hAnsi="Times New Roman" w:cs="Times New Roman"/>
                <w:sz w:val="24"/>
                <w:szCs w:val="24"/>
              </w:rPr>
              <w:t>Сельское хозяйство, охота, лесное хозяйство, рыболовство, рыбоводство</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A866E2" w:rsidRPr="00514EAE" w:rsidTr="003946AC">
        <w:trPr>
          <w:trHeight w:val="566"/>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4</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О</w:t>
            </w:r>
            <w:r w:rsidRPr="00513862">
              <w:rPr>
                <w:rFonts w:ascii="Times New Roman" w:hAnsi="Times New Roman" w:cs="Times New Roman"/>
                <w:sz w:val="24"/>
                <w:szCs w:val="24"/>
              </w:rPr>
              <w:t>птовая и розничная торговля; ремонт автотранспортных средств, мотоциклов, бытовых изделий и предметов личного пользования</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866E2" w:rsidRPr="00514EAE" w:rsidTr="003946AC">
        <w:trPr>
          <w:trHeight w:val="342"/>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5</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Т</w:t>
            </w:r>
            <w:r w:rsidRPr="00132BA8">
              <w:rPr>
                <w:rFonts w:ascii="Times New Roman" w:hAnsi="Times New Roman" w:cs="Times New Roman"/>
                <w:sz w:val="24"/>
                <w:szCs w:val="24"/>
              </w:rPr>
              <w:t>ранспорт и связь</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28" w:type="dxa"/>
            <w:vAlign w:val="center"/>
          </w:tcPr>
          <w:p w:rsidR="00A866E2" w:rsidRPr="00514EAE" w:rsidRDefault="00A866E2"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8" w:type="dxa"/>
            <w:vAlign w:val="center"/>
          </w:tcPr>
          <w:p w:rsidR="00A866E2" w:rsidRPr="00514EAE" w:rsidRDefault="00A866E2"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866E2" w:rsidRPr="00514EAE" w:rsidTr="003946AC">
        <w:trPr>
          <w:trHeight w:val="559"/>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6</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О</w:t>
            </w:r>
            <w:r w:rsidRPr="00132BA8">
              <w:rPr>
                <w:rFonts w:ascii="Times New Roman" w:hAnsi="Times New Roman" w:cs="Times New Roman"/>
                <w:sz w:val="24"/>
                <w:szCs w:val="24"/>
              </w:rPr>
              <w:t>бразование</w:t>
            </w:r>
          </w:p>
        </w:tc>
        <w:tc>
          <w:tcPr>
            <w:tcW w:w="844" w:type="dxa"/>
            <w:vAlign w:val="center"/>
          </w:tcPr>
          <w:p w:rsidR="00A866E2" w:rsidRPr="00514EAE" w:rsidRDefault="00A866E2"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44" w:type="dxa"/>
            <w:vAlign w:val="center"/>
          </w:tcPr>
          <w:p w:rsidR="00A866E2" w:rsidRPr="00514EAE" w:rsidRDefault="00A866E2"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828" w:type="dxa"/>
            <w:vAlign w:val="center"/>
          </w:tcPr>
          <w:p w:rsidR="00A866E2" w:rsidRPr="00514EAE" w:rsidRDefault="00A866E2"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A866E2" w:rsidRPr="00514EAE" w:rsidTr="003946AC">
        <w:trPr>
          <w:trHeight w:val="342"/>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7</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З</w:t>
            </w:r>
            <w:r w:rsidRPr="00D33B35">
              <w:rPr>
                <w:rFonts w:ascii="Times New Roman" w:hAnsi="Times New Roman" w:cs="Times New Roman"/>
                <w:sz w:val="24"/>
                <w:szCs w:val="24"/>
              </w:rPr>
              <w:t>дравоохранение и предоставление социальных услуг</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866E2" w:rsidRPr="00514EAE" w:rsidTr="003946AC">
        <w:trPr>
          <w:trHeight w:val="1056"/>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8</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П</w:t>
            </w:r>
            <w:r w:rsidRPr="00F60FBB">
              <w:rPr>
                <w:rFonts w:ascii="Times New Roman" w:hAnsi="Times New Roman" w:cs="Times New Roman"/>
                <w:sz w:val="24"/>
                <w:szCs w:val="24"/>
              </w:rPr>
              <w:t>редоставление прочих коммунальных, социальных и персональных услуг</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866E2" w:rsidRPr="00514EAE" w:rsidTr="003946AC">
        <w:trPr>
          <w:trHeight w:val="349"/>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lastRenderedPageBreak/>
              <w:t>9</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Крестьянские (фермерские) хозяйства</w:t>
            </w:r>
            <w:r w:rsidRPr="000F5FF2">
              <w:rPr>
                <w:rFonts w:ascii="Times New Roman" w:hAnsi="Times New Roman" w:cs="Times New Roman"/>
                <w:sz w:val="24"/>
                <w:szCs w:val="24"/>
              </w:rPr>
              <w:t xml:space="preserve"> (включая наемных работников)</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A866E2" w:rsidRPr="00514EAE" w:rsidTr="003946AC">
        <w:trPr>
          <w:trHeight w:val="625"/>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sidRPr="00514EAE">
              <w:rPr>
                <w:rFonts w:eastAsiaTheme="minorEastAsia"/>
                <w:kern w:val="0"/>
                <w:lang w:eastAsia="ru-RU"/>
              </w:rPr>
              <w:t>10</w:t>
            </w:r>
          </w:p>
        </w:tc>
        <w:tc>
          <w:tcPr>
            <w:tcW w:w="3865" w:type="dxa"/>
            <w:vAlign w:val="center"/>
          </w:tcPr>
          <w:p w:rsidR="00A866E2" w:rsidRPr="00514EAE"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Индивидуальный труд</w:t>
            </w:r>
            <w:r w:rsidRPr="00574DB4">
              <w:rPr>
                <w:rFonts w:ascii="Times New Roman" w:hAnsi="Times New Roman" w:cs="Times New Roman"/>
                <w:sz w:val="24"/>
                <w:szCs w:val="24"/>
              </w:rPr>
              <w:t xml:space="preserve"> и по найму у отдельных граждан</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4"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8" w:type="dxa"/>
            <w:vAlign w:val="center"/>
          </w:tcPr>
          <w:p w:rsidR="00A866E2" w:rsidRPr="00514EAE"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866E2" w:rsidRPr="00514EAE" w:rsidTr="003946AC">
        <w:trPr>
          <w:trHeight w:val="762"/>
        </w:trPr>
        <w:tc>
          <w:tcPr>
            <w:tcW w:w="674" w:type="dxa"/>
            <w:vAlign w:val="center"/>
          </w:tcPr>
          <w:p w:rsidR="00A866E2" w:rsidRPr="00514EAE" w:rsidRDefault="00A866E2" w:rsidP="00406F4B">
            <w:pPr>
              <w:pStyle w:val="ab"/>
              <w:spacing w:after="0"/>
              <w:ind w:left="0"/>
              <w:jc w:val="center"/>
              <w:rPr>
                <w:rFonts w:eastAsiaTheme="minorEastAsia"/>
                <w:kern w:val="0"/>
                <w:lang w:eastAsia="ru-RU"/>
              </w:rPr>
            </w:pPr>
            <w:r>
              <w:rPr>
                <w:rFonts w:eastAsiaTheme="minorEastAsia"/>
                <w:kern w:val="0"/>
                <w:lang w:eastAsia="ru-RU"/>
              </w:rPr>
              <w:t>11</w:t>
            </w:r>
          </w:p>
        </w:tc>
        <w:tc>
          <w:tcPr>
            <w:tcW w:w="3865" w:type="dxa"/>
            <w:vAlign w:val="center"/>
          </w:tcPr>
          <w:p w:rsidR="00A866E2" w:rsidRDefault="00A866E2" w:rsidP="00406F4B">
            <w:pPr>
              <w:spacing w:line="240" w:lineRule="auto"/>
              <w:rPr>
                <w:rFonts w:ascii="Times New Roman" w:hAnsi="Times New Roman" w:cs="Times New Roman"/>
                <w:sz w:val="24"/>
                <w:szCs w:val="24"/>
              </w:rPr>
            </w:pPr>
            <w:r>
              <w:rPr>
                <w:rFonts w:ascii="Times New Roman" w:hAnsi="Times New Roman" w:cs="Times New Roman"/>
                <w:sz w:val="24"/>
                <w:szCs w:val="24"/>
              </w:rPr>
              <w:t>Финансовая деятельность</w:t>
            </w:r>
          </w:p>
        </w:tc>
        <w:tc>
          <w:tcPr>
            <w:tcW w:w="844" w:type="dxa"/>
            <w:vAlign w:val="center"/>
          </w:tcPr>
          <w:p w:rsidR="00A866E2"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vAlign w:val="center"/>
          </w:tcPr>
          <w:p w:rsidR="00A866E2"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28" w:type="dxa"/>
            <w:vAlign w:val="center"/>
          </w:tcPr>
          <w:p w:rsidR="00A866E2"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28" w:type="dxa"/>
            <w:vAlign w:val="center"/>
          </w:tcPr>
          <w:p w:rsidR="00A866E2" w:rsidRDefault="00F339C6" w:rsidP="00406F4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A866E2" w:rsidRDefault="00A866E2" w:rsidP="00406F4B">
      <w:pPr>
        <w:snapToGrid w:val="0"/>
        <w:spacing w:line="240" w:lineRule="auto"/>
        <w:ind w:firstLine="720"/>
        <w:jc w:val="both"/>
        <w:rPr>
          <w:rFonts w:ascii="Times New Roman" w:hAnsi="Times New Roman" w:cs="Times New Roman"/>
          <w:sz w:val="24"/>
          <w:szCs w:val="24"/>
        </w:rPr>
      </w:pPr>
    </w:p>
    <w:p w:rsidR="00A866E2" w:rsidRPr="00E921BE" w:rsidRDefault="00A866E2" w:rsidP="00406F4B">
      <w:pPr>
        <w:spacing w:line="240" w:lineRule="auto"/>
        <w:ind w:firstLine="709"/>
        <w:jc w:val="both"/>
        <w:rPr>
          <w:rFonts w:ascii="Times New Roman" w:hAnsi="Times New Roman" w:cs="Times New Roman"/>
          <w:sz w:val="24"/>
          <w:szCs w:val="24"/>
        </w:rPr>
      </w:pPr>
      <w:r w:rsidRPr="00E921BE">
        <w:rPr>
          <w:rFonts w:ascii="Times New Roman" w:hAnsi="Times New Roman" w:cs="Times New Roman"/>
          <w:sz w:val="24"/>
          <w:szCs w:val="24"/>
        </w:rPr>
        <w:t>Большая часть экономически активного населения занята в частном секторе</w:t>
      </w:r>
      <w:r w:rsidR="001C6880">
        <w:rPr>
          <w:rFonts w:ascii="Times New Roman" w:hAnsi="Times New Roman" w:cs="Times New Roman"/>
          <w:sz w:val="24"/>
          <w:szCs w:val="24"/>
        </w:rPr>
        <w:t xml:space="preserve"> (382</w:t>
      </w:r>
      <w:r>
        <w:rPr>
          <w:rFonts w:ascii="Times New Roman" w:hAnsi="Times New Roman" w:cs="Times New Roman"/>
          <w:sz w:val="24"/>
          <w:szCs w:val="24"/>
        </w:rPr>
        <w:t xml:space="preserve"> человека), на долю ко</w:t>
      </w:r>
      <w:r w:rsidR="001C6880">
        <w:rPr>
          <w:rFonts w:ascii="Times New Roman" w:hAnsi="Times New Roman" w:cs="Times New Roman"/>
          <w:sz w:val="24"/>
          <w:szCs w:val="24"/>
        </w:rPr>
        <w:t>торого в 2009г. приходилось 78,6</w:t>
      </w:r>
      <w:r w:rsidRPr="00E921BE">
        <w:rPr>
          <w:rFonts w:ascii="Times New Roman" w:hAnsi="Times New Roman" w:cs="Times New Roman"/>
          <w:sz w:val="24"/>
          <w:szCs w:val="24"/>
        </w:rPr>
        <w:t>% от общего числа занятых (</w:t>
      </w:r>
      <w:r w:rsidR="001C6880">
        <w:rPr>
          <w:rFonts w:ascii="Times New Roman" w:hAnsi="Times New Roman" w:cs="Times New Roman"/>
          <w:sz w:val="24"/>
          <w:szCs w:val="24"/>
        </w:rPr>
        <w:t>422</w:t>
      </w:r>
      <w:r w:rsidRPr="00E921BE">
        <w:rPr>
          <w:rFonts w:ascii="Times New Roman" w:hAnsi="Times New Roman" w:cs="Times New Roman"/>
          <w:sz w:val="24"/>
          <w:szCs w:val="24"/>
        </w:rPr>
        <w:t xml:space="preserve">чел.). На долю предприятий и организаций государственной формы собственности приходилось </w:t>
      </w:r>
      <w:r w:rsidR="001C6880">
        <w:rPr>
          <w:rFonts w:ascii="Times New Roman" w:hAnsi="Times New Roman" w:cs="Times New Roman"/>
          <w:sz w:val="24"/>
          <w:szCs w:val="24"/>
        </w:rPr>
        <w:t>1,25</w:t>
      </w:r>
      <w:r w:rsidRPr="00E921BE">
        <w:rPr>
          <w:rFonts w:ascii="Times New Roman" w:hAnsi="Times New Roman" w:cs="Times New Roman"/>
          <w:sz w:val="24"/>
          <w:szCs w:val="24"/>
        </w:rPr>
        <w:t>%</w:t>
      </w:r>
      <w:r>
        <w:rPr>
          <w:rFonts w:ascii="Times New Roman" w:hAnsi="Times New Roman" w:cs="Times New Roman"/>
          <w:sz w:val="24"/>
          <w:szCs w:val="24"/>
        </w:rPr>
        <w:t xml:space="preserve"> (5</w:t>
      </w:r>
      <w:r w:rsidRPr="00E921BE">
        <w:rPr>
          <w:rFonts w:ascii="Times New Roman" w:hAnsi="Times New Roman" w:cs="Times New Roman"/>
          <w:sz w:val="24"/>
          <w:szCs w:val="24"/>
        </w:rPr>
        <w:t xml:space="preserve">чел.), муниципальной – </w:t>
      </w:r>
      <w:r w:rsidR="001C6880">
        <w:rPr>
          <w:rFonts w:ascii="Times New Roman" w:hAnsi="Times New Roman" w:cs="Times New Roman"/>
          <w:sz w:val="24"/>
          <w:szCs w:val="24"/>
        </w:rPr>
        <w:t>8,29</w:t>
      </w:r>
      <w:r w:rsidRPr="00E921BE">
        <w:rPr>
          <w:rFonts w:ascii="Times New Roman" w:hAnsi="Times New Roman" w:cs="Times New Roman"/>
          <w:sz w:val="24"/>
          <w:szCs w:val="24"/>
        </w:rPr>
        <w:t>%</w:t>
      </w:r>
      <w:r w:rsidR="001C6880">
        <w:rPr>
          <w:rFonts w:ascii="Times New Roman" w:hAnsi="Times New Roman" w:cs="Times New Roman"/>
          <w:sz w:val="24"/>
          <w:szCs w:val="24"/>
        </w:rPr>
        <w:t xml:space="preserve"> (35 </w:t>
      </w:r>
      <w:r w:rsidRPr="00E921BE">
        <w:rPr>
          <w:rFonts w:ascii="Times New Roman" w:hAnsi="Times New Roman" w:cs="Times New Roman"/>
          <w:sz w:val="24"/>
          <w:szCs w:val="24"/>
        </w:rPr>
        <w:t>чел.).</w:t>
      </w:r>
    </w:p>
    <w:p w:rsidR="00A866E2" w:rsidRDefault="00A866E2" w:rsidP="00406F4B">
      <w:pPr>
        <w:spacing w:line="240" w:lineRule="auto"/>
        <w:ind w:firstLine="709"/>
        <w:jc w:val="both"/>
        <w:rPr>
          <w:rFonts w:ascii="Times New Roman" w:hAnsi="Times New Roman" w:cs="Times New Roman"/>
          <w:color w:val="FF0000"/>
          <w:sz w:val="24"/>
          <w:szCs w:val="24"/>
        </w:rPr>
      </w:pPr>
      <w:r w:rsidRPr="00E921BE">
        <w:rPr>
          <w:rFonts w:ascii="Times New Roman" w:hAnsi="Times New Roman" w:cs="Times New Roman"/>
          <w:sz w:val="24"/>
          <w:szCs w:val="24"/>
        </w:rPr>
        <w:t xml:space="preserve">Перспективы развития рынка труда </w:t>
      </w:r>
      <w:r w:rsidR="009F5B5A">
        <w:rPr>
          <w:rFonts w:ascii="Times New Roman" w:hAnsi="Times New Roman" w:cs="Times New Roman"/>
          <w:sz w:val="24"/>
          <w:szCs w:val="24"/>
        </w:rPr>
        <w:t xml:space="preserve">Яблоченского </w:t>
      </w:r>
      <w:r w:rsidRPr="00E921BE">
        <w:rPr>
          <w:rFonts w:ascii="Times New Roman" w:hAnsi="Times New Roman" w:cs="Times New Roman"/>
          <w:sz w:val="24"/>
          <w:szCs w:val="24"/>
        </w:rPr>
        <w:t xml:space="preserve">сельского поселения связаны в большей степени с активными инвестиционными процессами и общим подъёмом экономики </w:t>
      </w:r>
      <w:r>
        <w:rPr>
          <w:rFonts w:ascii="Times New Roman" w:hAnsi="Times New Roman" w:cs="Times New Roman"/>
          <w:sz w:val="24"/>
          <w:szCs w:val="24"/>
        </w:rPr>
        <w:t xml:space="preserve">Хохольского </w:t>
      </w:r>
      <w:r w:rsidRPr="00E921BE">
        <w:rPr>
          <w:rFonts w:ascii="Times New Roman" w:hAnsi="Times New Roman" w:cs="Times New Roman"/>
          <w:sz w:val="24"/>
          <w:szCs w:val="24"/>
        </w:rPr>
        <w:t xml:space="preserve">района. </w:t>
      </w:r>
      <w:r w:rsidRPr="008F18DE">
        <w:rPr>
          <w:rFonts w:ascii="Times New Roman" w:hAnsi="Times New Roman" w:cs="Times New Roman"/>
          <w:sz w:val="24"/>
          <w:szCs w:val="24"/>
        </w:rPr>
        <w:t xml:space="preserve">На территории </w:t>
      </w:r>
      <w:r w:rsidR="009F5B5A">
        <w:rPr>
          <w:rFonts w:ascii="Times New Roman" w:hAnsi="Times New Roman" w:cs="Times New Roman"/>
          <w:sz w:val="24"/>
          <w:szCs w:val="24"/>
        </w:rPr>
        <w:t>сельского поселения</w:t>
      </w:r>
      <w:r w:rsidR="00FA3DE5">
        <w:rPr>
          <w:rFonts w:ascii="Times New Roman" w:hAnsi="Times New Roman" w:cs="Times New Roman"/>
          <w:sz w:val="24"/>
          <w:szCs w:val="24"/>
        </w:rPr>
        <w:t xml:space="preserve"> </w:t>
      </w:r>
      <w:r w:rsidRPr="008F18DE">
        <w:rPr>
          <w:rFonts w:ascii="Times New Roman" w:hAnsi="Times New Roman" w:cs="Times New Roman"/>
          <w:sz w:val="24"/>
          <w:szCs w:val="24"/>
        </w:rPr>
        <w:t>предполагается развитие сельскохозяйственной промышленности за счёт организации предприятий по выращиванию скота и птицы.</w:t>
      </w:r>
      <w:r>
        <w:rPr>
          <w:rFonts w:ascii="Times New Roman" w:hAnsi="Times New Roman" w:cs="Times New Roman"/>
          <w:color w:val="FF0000"/>
          <w:sz w:val="24"/>
          <w:szCs w:val="24"/>
        </w:rPr>
        <w:t xml:space="preserve"> </w:t>
      </w:r>
    </w:p>
    <w:p w:rsidR="00A866E2" w:rsidRPr="00E921BE" w:rsidRDefault="00A866E2" w:rsidP="00406F4B">
      <w:pPr>
        <w:spacing w:line="240" w:lineRule="auto"/>
        <w:ind w:firstLine="709"/>
        <w:jc w:val="both"/>
        <w:rPr>
          <w:rFonts w:ascii="Times New Roman" w:hAnsi="Times New Roman" w:cs="Times New Roman"/>
          <w:sz w:val="24"/>
          <w:szCs w:val="24"/>
        </w:rPr>
      </w:pPr>
      <w:r w:rsidRPr="00E921BE">
        <w:rPr>
          <w:rFonts w:ascii="Times New Roman" w:hAnsi="Times New Roman" w:cs="Times New Roman"/>
          <w:sz w:val="24"/>
          <w:szCs w:val="24"/>
        </w:rPr>
        <w:t>Основными направлениями в работе администрации сельского поселения, в целях обеспечения потребности развивающейся экономики в рабочей силе являются:</w:t>
      </w:r>
    </w:p>
    <w:p w:rsidR="00A866E2" w:rsidRPr="00E921BE" w:rsidRDefault="00A866E2" w:rsidP="00D236B3">
      <w:pPr>
        <w:numPr>
          <w:ilvl w:val="0"/>
          <w:numId w:val="4"/>
        </w:numPr>
        <w:spacing w:after="0" w:line="240" w:lineRule="auto"/>
        <w:ind w:left="0" w:firstLine="709"/>
        <w:jc w:val="both"/>
        <w:rPr>
          <w:rFonts w:ascii="Times New Roman" w:hAnsi="Times New Roman" w:cs="Times New Roman"/>
          <w:sz w:val="24"/>
          <w:szCs w:val="24"/>
        </w:rPr>
      </w:pPr>
      <w:r w:rsidRPr="00E921BE">
        <w:rPr>
          <w:rFonts w:ascii="Times New Roman" w:hAnsi="Times New Roman" w:cs="Times New Roman"/>
          <w:sz w:val="24"/>
          <w:szCs w:val="24"/>
        </w:rPr>
        <w:t>проведение активной политики на рынке труда, вовлечение незанятых граждан на основе повышения их мотивации к трудовой деятельности;</w:t>
      </w:r>
    </w:p>
    <w:p w:rsidR="00A866E2" w:rsidRPr="00E921BE" w:rsidRDefault="00A866E2" w:rsidP="00D236B3">
      <w:pPr>
        <w:numPr>
          <w:ilvl w:val="0"/>
          <w:numId w:val="4"/>
        </w:numPr>
        <w:spacing w:after="0" w:line="240" w:lineRule="auto"/>
        <w:ind w:left="0" w:firstLine="709"/>
        <w:jc w:val="both"/>
        <w:rPr>
          <w:rFonts w:ascii="Times New Roman" w:hAnsi="Times New Roman" w:cs="Times New Roman"/>
          <w:sz w:val="24"/>
          <w:szCs w:val="24"/>
        </w:rPr>
      </w:pPr>
      <w:r w:rsidRPr="00E921BE">
        <w:rPr>
          <w:rFonts w:ascii="Times New Roman" w:hAnsi="Times New Roman" w:cs="Times New Roman"/>
          <w:sz w:val="24"/>
          <w:szCs w:val="24"/>
        </w:rPr>
        <w:t>повышение мобильности рабочей силы посредством разработки эффективной системы профессионального обучения и переобучения;</w:t>
      </w:r>
    </w:p>
    <w:p w:rsidR="00891750" w:rsidRDefault="00A866E2" w:rsidP="00D236B3">
      <w:pPr>
        <w:numPr>
          <w:ilvl w:val="0"/>
          <w:numId w:val="4"/>
        </w:numPr>
        <w:spacing w:after="0" w:line="240" w:lineRule="auto"/>
        <w:ind w:left="0" w:firstLine="709"/>
        <w:jc w:val="both"/>
        <w:rPr>
          <w:rFonts w:ascii="Times New Roman" w:hAnsi="Times New Roman" w:cs="Times New Roman"/>
          <w:sz w:val="24"/>
          <w:szCs w:val="24"/>
        </w:rPr>
      </w:pPr>
      <w:r w:rsidRPr="00E921BE">
        <w:rPr>
          <w:rFonts w:ascii="Times New Roman" w:hAnsi="Times New Roman" w:cs="Times New Roman"/>
          <w:sz w:val="24"/>
          <w:szCs w:val="24"/>
        </w:rPr>
        <w:t>содействие незанятой молодёжи в возрасте до 18 лет, не имеющей профессии, специальности, и впервые вступающей на рынок труда, в направлении в учреждения профессионального образования для получения</w:t>
      </w:r>
    </w:p>
    <w:p w:rsidR="00A866E2" w:rsidRPr="00E921BE" w:rsidRDefault="00A866E2" w:rsidP="00D236B3">
      <w:pPr>
        <w:numPr>
          <w:ilvl w:val="0"/>
          <w:numId w:val="4"/>
        </w:numPr>
        <w:spacing w:after="0" w:line="240" w:lineRule="auto"/>
        <w:ind w:left="0" w:firstLine="709"/>
        <w:jc w:val="both"/>
        <w:rPr>
          <w:rFonts w:ascii="Times New Roman" w:hAnsi="Times New Roman" w:cs="Times New Roman"/>
          <w:sz w:val="24"/>
          <w:szCs w:val="24"/>
        </w:rPr>
      </w:pPr>
      <w:r w:rsidRPr="00E921BE">
        <w:rPr>
          <w:rFonts w:ascii="Times New Roman" w:hAnsi="Times New Roman" w:cs="Times New Roman"/>
          <w:sz w:val="24"/>
          <w:szCs w:val="24"/>
        </w:rPr>
        <w:t xml:space="preserve"> профессионального образования до начала трудовой деятельности;</w:t>
      </w:r>
    </w:p>
    <w:p w:rsidR="00A866E2" w:rsidRPr="00E921BE" w:rsidRDefault="00A866E2" w:rsidP="00D236B3">
      <w:pPr>
        <w:numPr>
          <w:ilvl w:val="0"/>
          <w:numId w:val="4"/>
        </w:numPr>
        <w:spacing w:after="0" w:line="240" w:lineRule="auto"/>
        <w:ind w:left="0" w:firstLine="709"/>
        <w:jc w:val="both"/>
        <w:rPr>
          <w:rFonts w:ascii="Times New Roman" w:hAnsi="Times New Roman" w:cs="Times New Roman"/>
          <w:sz w:val="24"/>
          <w:szCs w:val="24"/>
        </w:rPr>
      </w:pPr>
      <w:r w:rsidRPr="00E921BE">
        <w:rPr>
          <w:rFonts w:ascii="Times New Roman" w:hAnsi="Times New Roman" w:cs="Times New Roman"/>
          <w:sz w:val="24"/>
          <w:szCs w:val="24"/>
        </w:rPr>
        <w:t>приведение классификации профессий работников в соответствии со структурными изменениями, происходящими на рынке труда;</w:t>
      </w:r>
    </w:p>
    <w:p w:rsidR="00A866E2" w:rsidRPr="00E921BE" w:rsidRDefault="00A866E2" w:rsidP="00D236B3">
      <w:pPr>
        <w:numPr>
          <w:ilvl w:val="0"/>
          <w:numId w:val="4"/>
        </w:numPr>
        <w:spacing w:after="0" w:line="240" w:lineRule="auto"/>
        <w:ind w:left="0" w:firstLine="709"/>
        <w:jc w:val="both"/>
        <w:rPr>
          <w:rFonts w:ascii="Times New Roman" w:hAnsi="Times New Roman" w:cs="Times New Roman"/>
          <w:sz w:val="24"/>
          <w:szCs w:val="24"/>
        </w:rPr>
      </w:pPr>
      <w:r w:rsidRPr="00E921BE">
        <w:rPr>
          <w:rFonts w:ascii="Times New Roman" w:hAnsi="Times New Roman" w:cs="Times New Roman"/>
          <w:sz w:val="24"/>
          <w:szCs w:val="24"/>
        </w:rPr>
        <w:t>содействие формированию систем внутрипроизводственного обучения работников в целях обеспечения единства и сопоставимости требований к квалификации работников, предъявляемых на рынке труда;</w:t>
      </w:r>
    </w:p>
    <w:p w:rsidR="00A866E2" w:rsidRPr="00E921BE" w:rsidRDefault="00A866E2" w:rsidP="00D236B3">
      <w:pPr>
        <w:numPr>
          <w:ilvl w:val="0"/>
          <w:numId w:val="4"/>
        </w:numPr>
        <w:spacing w:after="0" w:line="240" w:lineRule="auto"/>
        <w:ind w:left="0" w:firstLine="709"/>
        <w:jc w:val="both"/>
        <w:rPr>
          <w:rFonts w:ascii="Times New Roman" w:hAnsi="Times New Roman" w:cs="Times New Roman"/>
          <w:sz w:val="24"/>
          <w:szCs w:val="24"/>
        </w:rPr>
      </w:pPr>
      <w:r w:rsidRPr="00E921BE">
        <w:rPr>
          <w:rFonts w:ascii="Times New Roman" w:hAnsi="Times New Roman" w:cs="Times New Roman"/>
          <w:sz w:val="24"/>
          <w:szCs w:val="24"/>
        </w:rPr>
        <w:t>регулирование миграционных процессов, направленных на улучшение обеспечения отраслей экономики района квалифицированной рабочей силой. Данное направление предполагает создание условий для повышения территориальной мобильности рабочей силы с учётом необходимости предотвращения чрезмерной концентрации мигрантов.</w:t>
      </w:r>
    </w:p>
    <w:p w:rsidR="00A866E2" w:rsidRPr="00A42067" w:rsidRDefault="00A866E2" w:rsidP="00406F4B">
      <w:pPr>
        <w:spacing w:line="240" w:lineRule="auto"/>
        <w:ind w:left="284"/>
        <w:jc w:val="center"/>
        <w:rPr>
          <w:b/>
        </w:rPr>
      </w:pPr>
      <w:r w:rsidRPr="00A42067">
        <w:rPr>
          <w:b/>
        </w:rPr>
        <w:t>Выводы:</w:t>
      </w:r>
    </w:p>
    <w:p w:rsidR="00A866E2" w:rsidRPr="007F6F7D" w:rsidRDefault="00A866E2" w:rsidP="00D236B3">
      <w:pPr>
        <w:numPr>
          <w:ilvl w:val="1"/>
          <w:numId w:val="4"/>
        </w:numPr>
        <w:spacing w:after="0" w:line="240" w:lineRule="auto"/>
        <w:ind w:left="284" w:firstLine="709"/>
        <w:jc w:val="both"/>
        <w:rPr>
          <w:rFonts w:ascii="Times New Roman" w:hAnsi="Times New Roman" w:cs="Times New Roman"/>
          <w:sz w:val="24"/>
          <w:szCs w:val="24"/>
        </w:rPr>
      </w:pPr>
      <w:r w:rsidRPr="007F6F7D">
        <w:rPr>
          <w:rFonts w:ascii="Times New Roman" w:hAnsi="Times New Roman" w:cs="Times New Roman"/>
          <w:sz w:val="24"/>
          <w:szCs w:val="24"/>
        </w:rPr>
        <w:t>Демографическая ситуация, сл</w:t>
      </w:r>
      <w:r w:rsidR="001A72CE">
        <w:rPr>
          <w:rFonts w:ascii="Times New Roman" w:hAnsi="Times New Roman" w:cs="Times New Roman"/>
          <w:sz w:val="24"/>
          <w:szCs w:val="24"/>
        </w:rPr>
        <w:t>ожившаяся в настоящее время в Яблоченском</w:t>
      </w:r>
      <w:r w:rsidRPr="007F6F7D">
        <w:rPr>
          <w:rFonts w:ascii="Times New Roman" w:hAnsi="Times New Roman" w:cs="Times New Roman"/>
          <w:sz w:val="24"/>
          <w:szCs w:val="24"/>
        </w:rPr>
        <w:t xml:space="preserve"> сельском поселении </w:t>
      </w:r>
      <w:r>
        <w:rPr>
          <w:rFonts w:ascii="Times New Roman" w:hAnsi="Times New Roman" w:cs="Times New Roman"/>
          <w:sz w:val="24"/>
          <w:szCs w:val="24"/>
        </w:rPr>
        <w:t>не</w:t>
      </w:r>
      <w:r w:rsidRPr="007F6F7D">
        <w:rPr>
          <w:rFonts w:ascii="Times New Roman" w:hAnsi="Times New Roman" w:cs="Times New Roman"/>
          <w:sz w:val="24"/>
          <w:szCs w:val="24"/>
        </w:rPr>
        <w:t>благоприятная;</w:t>
      </w:r>
    </w:p>
    <w:p w:rsidR="00A866E2" w:rsidRPr="007F6F7D" w:rsidRDefault="00A866E2" w:rsidP="00D236B3">
      <w:pPr>
        <w:numPr>
          <w:ilvl w:val="1"/>
          <w:numId w:val="4"/>
        </w:numPr>
        <w:spacing w:after="0" w:line="240" w:lineRule="auto"/>
        <w:ind w:left="284" w:firstLine="709"/>
        <w:jc w:val="both"/>
        <w:rPr>
          <w:rFonts w:ascii="Times New Roman" w:hAnsi="Times New Roman" w:cs="Times New Roman"/>
          <w:sz w:val="24"/>
          <w:szCs w:val="24"/>
        </w:rPr>
      </w:pPr>
      <w:r w:rsidRPr="007F6F7D">
        <w:rPr>
          <w:rFonts w:ascii="Times New Roman" w:hAnsi="Times New Roman" w:cs="Times New Roman"/>
          <w:sz w:val="24"/>
          <w:szCs w:val="24"/>
        </w:rPr>
        <w:t xml:space="preserve">Численность населения сельского поселения на 01.01.2009г. составляет </w:t>
      </w:r>
      <w:r w:rsidR="001A72CE">
        <w:rPr>
          <w:rFonts w:ascii="Times New Roman" w:hAnsi="Times New Roman" w:cs="Times New Roman"/>
          <w:sz w:val="24"/>
          <w:szCs w:val="24"/>
        </w:rPr>
        <w:t>787</w:t>
      </w:r>
      <w:r w:rsidRPr="007F6F7D">
        <w:rPr>
          <w:rFonts w:ascii="Times New Roman" w:hAnsi="Times New Roman" w:cs="Times New Roman"/>
          <w:sz w:val="24"/>
          <w:szCs w:val="24"/>
        </w:rPr>
        <w:t xml:space="preserve"> </w:t>
      </w:r>
      <w:r w:rsidR="001A72CE">
        <w:rPr>
          <w:rFonts w:ascii="Times New Roman" w:hAnsi="Times New Roman" w:cs="Times New Roman"/>
          <w:sz w:val="24"/>
          <w:szCs w:val="24"/>
        </w:rPr>
        <w:t>чел. (2,5</w:t>
      </w:r>
      <w:r w:rsidRPr="007F6F7D">
        <w:rPr>
          <w:rFonts w:ascii="Times New Roman" w:hAnsi="Times New Roman" w:cs="Times New Roman"/>
          <w:sz w:val="24"/>
          <w:szCs w:val="24"/>
        </w:rPr>
        <w:t xml:space="preserve">% от общей численности населения </w:t>
      </w:r>
      <w:r>
        <w:rPr>
          <w:rFonts w:ascii="Times New Roman" w:hAnsi="Times New Roman" w:cs="Times New Roman"/>
          <w:sz w:val="24"/>
          <w:szCs w:val="24"/>
        </w:rPr>
        <w:t xml:space="preserve">Хохольского </w:t>
      </w:r>
      <w:r w:rsidRPr="007F6F7D">
        <w:rPr>
          <w:rFonts w:ascii="Times New Roman" w:hAnsi="Times New Roman" w:cs="Times New Roman"/>
          <w:sz w:val="24"/>
          <w:szCs w:val="24"/>
        </w:rPr>
        <w:t>района);</w:t>
      </w:r>
    </w:p>
    <w:p w:rsidR="00A866E2" w:rsidRPr="007F6F7D" w:rsidRDefault="00A866E2" w:rsidP="00D236B3">
      <w:pPr>
        <w:numPr>
          <w:ilvl w:val="1"/>
          <w:numId w:val="4"/>
        </w:numPr>
        <w:spacing w:after="0" w:line="240" w:lineRule="auto"/>
        <w:ind w:left="284" w:firstLine="709"/>
        <w:jc w:val="both"/>
        <w:rPr>
          <w:rFonts w:ascii="Times New Roman" w:hAnsi="Times New Roman" w:cs="Times New Roman"/>
          <w:sz w:val="24"/>
          <w:szCs w:val="24"/>
        </w:rPr>
      </w:pPr>
      <w:r w:rsidRPr="007F6F7D">
        <w:rPr>
          <w:rFonts w:ascii="Times New Roman" w:hAnsi="Times New Roman" w:cs="Times New Roman"/>
          <w:sz w:val="24"/>
          <w:szCs w:val="24"/>
        </w:rPr>
        <w:lastRenderedPageBreak/>
        <w:t xml:space="preserve">Наблюдается естественная убыль населения, смертность более чем в </w:t>
      </w:r>
      <w:r w:rsidR="001A72CE">
        <w:rPr>
          <w:rFonts w:ascii="Times New Roman" w:hAnsi="Times New Roman" w:cs="Times New Roman"/>
          <w:sz w:val="24"/>
          <w:szCs w:val="24"/>
        </w:rPr>
        <w:t>10</w:t>
      </w:r>
      <w:r>
        <w:rPr>
          <w:rFonts w:ascii="Times New Roman" w:hAnsi="Times New Roman" w:cs="Times New Roman"/>
          <w:sz w:val="24"/>
          <w:szCs w:val="24"/>
        </w:rPr>
        <w:t xml:space="preserve"> раз</w:t>
      </w:r>
      <w:r w:rsidRPr="007F6F7D">
        <w:rPr>
          <w:rFonts w:ascii="Times New Roman" w:hAnsi="Times New Roman" w:cs="Times New Roman"/>
          <w:sz w:val="24"/>
          <w:szCs w:val="24"/>
        </w:rPr>
        <w:t xml:space="preserve"> превышает рождаемость. Положительный механический приток населения </w:t>
      </w:r>
      <w:r>
        <w:rPr>
          <w:rFonts w:ascii="Times New Roman" w:hAnsi="Times New Roman" w:cs="Times New Roman"/>
          <w:sz w:val="24"/>
          <w:szCs w:val="24"/>
        </w:rPr>
        <w:t xml:space="preserve">не </w:t>
      </w:r>
      <w:r w:rsidRPr="007F6F7D">
        <w:rPr>
          <w:rFonts w:ascii="Times New Roman" w:hAnsi="Times New Roman" w:cs="Times New Roman"/>
          <w:sz w:val="24"/>
          <w:szCs w:val="24"/>
        </w:rPr>
        <w:t>компенсирует потери естественной убыли;</w:t>
      </w:r>
    </w:p>
    <w:p w:rsidR="00A866E2" w:rsidRPr="007F6F7D" w:rsidRDefault="00A866E2" w:rsidP="00D236B3">
      <w:pPr>
        <w:numPr>
          <w:ilvl w:val="1"/>
          <w:numId w:val="4"/>
        </w:numPr>
        <w:spacing w:after="0" w:line="240" w:lineRule="auto"/>
        <w:ind w:left="284" w:firstLine="709"/>
        <w:jc w:val="both"/>
        <w:rPr>
          <w:rFonts w:ascii="Times New Roman" w:hAnsi="Times New Roman" w:cs="Times New Roman"/>
          <w:sz w:val="24"/>
          <w:szCs w:val="24"/>
        </w:rPr>
      </w:pPr>
      <w:r w:rsidRPr="007F6F7D">
        <w:rPr>
          <w:rFonts w:ascii="Times New Roman" w:hAnsi="Times New Roman" w:cs="Times New Roman"/>
          <w:sz w:val="24"/>
          <w:szCs w:val="24"/>
        </w:rPr>
        <w:t>Доля населения младших возрастов значительно ниже доли населения старших возрастных групп, что впоследствии будет приводить к увеличению демографической нагрузки на трудоспособное население;</w:t>
      </w:r>
    </w:p>
    <w:p w:rsidR="00A866E2" w:rsidRPr="007F6F7D" w:rsidRDefault="00A866E2" w:rsidP="00D236B3">
      <w:pPr>
        <w:numPr>
          <w:ilvl w:val="1"/>
          <w:numId w:val="4"/>
        </w:numPr>
        <w:spacing w:after="0" w:line="240" w:lineRule="auto"/>
        <w:ind w:left="284" w:firstLine="709"/>
        <w:jc w:val="both"/>
        <w:rPr>
          <w:rFonts w:ascii="Times New Roman" w:hAnsi="Times New Roman" w:cs="Times New Roman"/>
          <w:sz w:val="24"/>
          <w:szCs w:val="24"/>
        </w:rPr>
      </w:pPr>
      <w:r w:rsidRPr="007F6F7D">
        <w:rPr>
          <w:rFonts w:ascii="Times New Roman" w:hAnsi="Times New Roman" w:cs="Times New Roman"/>
          <w:sz w:val="24"/>
          <w:szCs w:val="24"/>
        </w:rPr>
        <w:t xml:space="preserve">В перспективе, при </w:t>
      </w:r>
      <w:r>
        <w:rPr>
          <w:rFonts w:ascii="Times New Roman" w:hAnsi="Times New Roman" w:cs="Times New Roman"/>
          <w:sz w:val="24"/>
          <w:szCs w:val="24"/>
        </w:rPr>
        <w:t xml:space="preserve">увеличении </w:t>
      </w:r>
      <w:r w:rsidRPr="007F6F7D">
        <w:rPr>
          <w:rFonts w:ascii="Times New Roman" w:hAnsi="Times New Roman" w:cs="Times New Roman"/>
          <w:sz w:val="24"/>
          <w:szCs w:val="24"/>
        </w:rPr>
        <w:t>темпов механического притока, численность населения будет</w:t>
      </w:r>
      <w:r w:rsidR="001A72CE">
        <w:rPr>
          <w:rFonts w:ascii="Times New Roman" w:hAnsi="Times New Roman" w:cs="Times New Roman"/>
          <w:sz w:val="24"/>
          <w:szCs w:val="24"/>
        </w:rPr>
        <w:t xml:space="preserve"> увеличиваться, но не значительно, или сохраняться приблизительно на том же уровне, что и в настоящее время.</w:t>
      </w:r>
      <w:r w:rsidR="001A72CE" w:rsidRPr="007F6F7D">
        <w:rPr>
          <w:rFonts w:ascii="Times New Roman" w:hAnsi="Times New Roman" w:cs="Times New Roman"/>
          <w:sz w:val="24"/>
          <w:szCs w:val="24"/>
        </w:rPr>
        <w:t xml:space="preserve"> </w:t>
      </w:r>
      <w:r w:rsidRPr="007F6F7D">
        <w:rPr>
          <w:rFonts w:ascii="Times New Roman" w:hAnsi="Times New Roman" w:cs="Times New Roman"/>
          <w:sz w:val="24"/>
          <w:szCs w:val="24"/>
        </w:rPr>
        <w:t>Для сокращения естественной убыли населения необходимо принятие административных мер, направленных на стимулирование рождаемости;</w:t>
      </w:r>
    </w:p>
    <w:p w:rsidR="00A866E2" w:rsidRPr="007F6F7D" w:rsidRDefault="00A866E2" w:rsidP="00D236B3">
      <w:pPr>
        <w:numPr>
          <w:ilvl w:val="1"/>
          <w:numId w:val="4"/>
        </w:numPr>
        <w:spacing w:after="0" w:line="240" w:lineRule="auto"/>
        <w:ind w:left="284" w:firstLine="709"/>
        <w:jc w:val="both"/>
        <w:rPr>
          <w:rFonts w:ascii="Times New Roman" w:hAnsi="Times New Roman" w:cs="Times New Roman"/>
          <w:sz w:val="24"/>
          <w:szCs w:val="24"/>
        </w:rPr>
      </w:pPr>
      <w:r w:rsidRPr="007F6F7D">
        <w:rPr>
          <w:rFonts w:ascii="Times New Roman" w:hAnsi="Times New Roman" w:cs="Times New Roman"/>
          <w:sz w:val="24"/>
          <w:szCs w:val="24"/>
        </w:rPr>
        <w:t>Численность трудовых ресурсов сельского поселения на 01.01.20</w:t>
      </w:r>
      <w:r>
        <w:rPr>
          <w:rFonts w:ascii="Times New Roman" w:hAnsi="Times New Roman" w:cs="Times New Roman"/>
          <w:sz w:val="24"/>
          <w:szCs w:val="24"/>
        </w:rPr>
        <w:t>09</w:t>
      </w:r>
      <w:r w:rsidRPr="007F6F7D">
        <w:rPr>
          <w:rFonts w:ascii="Times New Roman" w:hAnsi="Times New Roman" w:cs="Times New Roman"/>
          <w:sz w:val="24"/>
          <w:szCs w:val="24"/>
        </w:rPr>
        <w:t xml:space="preserve">г. составила </w:t>
      </w:r>
      <w:r w:rsidR="002E3814">
        <w:rPr>
          <w:rFonts w:ascii="Times New Roman" w:hAnsi="Times New Roman" w:cs="Times New Roman"/>
          <w:sz w:val="24"/>
          <w:szCs w:val="24"/>
        </w:rPr>
        <w:t>422</w:t>
      </w:r>
      <w:r>
        <w:rPr>
          <w:rFonts w:ascii="Times New Roman" w:hAnsi="Times New Roman" w:cs="Times New Roman"/>
          <w:sz w:val="24"/>
          <w:szCs w:val="24"/>
        </w:rPr>
        <w:t xml:space="preserve"> </w:t>
      </w:r>
      <w:r w:rsidRPr="007F6F7D">
        <w:rPr>
          <w:rFonts w:ascii="Times New Roman" w:hAnsi="Times New Roman" w:cs="Times New Roman"/>
          <w:sz w:val="24"/>
          <w:szCs w:val="24"/>
        </w:rPr>
        <w:t>чел. (</w:t>
      </w:r>
      <w:r w:rsidR="002E3814">
        <w:rPr>
          <w:rFonts w:ascii="Times New Roman" w:hAnsi="Times New Roman" w:cs="Times New Roman"/>
          <w:sz w:val="24"/>
          <w:szCs w:val="24"/>
        </w:rPr>
        <w:t>53,6</w:t>
      </w:r>
      <w:r w:rsidRPr="007F6F7D">
        <w:rPr>
          <w:rFonts w:ascii="Times New Roman" w:hAnsi="Times New Roman" w:cs="Times New Roman"/>
          <w:sz w:val="24"/>
          <w:szCs w:val="24"/>
        </w:rPr>
        <w:t xml:space="preserve">% численности населения </w:t>
      </w:r>
      <w:r w:rsidR="002E3814">
        <w:rPr>
          <w:rFonts w:ascii="Times New Roman" w:hAnsi="Times New Roman" w:cs="Times New Roman"/>
          <w:sz w:val="24"/>
          <w:szCs w:val="24"/>
        </w:rPr>
        <w:t xml:space="preserve">сельского </w:t>
      </w:r>
      <w:r w:rsidRPr="007F6F7D">
        <w:rPr>
          <w:rFonts w:ascii="Times New Roman" w:hAnsi="Times New Roman" w:cs="Times New Roman"/>
          <w:sz w:val="24"/>
          <w:szCs w:val="24"/>
        </w:rPr>
        <w:t>поселения);</w:t>
      </w:r>
    </w:p>
    <w:p w:rsidR="00A866E2" w:rsidRDefault="00A866E2" w:rsidP="00D236B3">
      <w:pPr>
        <w:numPr>
          <w:ilvl w:val="1"/>
          <w:numId w:val="4"/>
        </w:numPr>
        <w:spacing w:after="0" w:line="240" w:lineRule="auto"/>
        <w:ind w:left="284" w:firstLine="709"/>
        <w:jc w:val="both"/>
        <w:rPr>
          <w:rFonts w:ascii="Times New Roman" w:hAnsi="Times New Roman" w:cs="Times New Roman"/>
          <w:sz w:val="24"/>
          <w:szCs w:val="24"/>
        </w:rPr>
      </w:pPr>
      <w:r w:rsidRPr="007F6F7D">
        <w:rPr>
          <w:rFonts w:ascii="Times New Roman" w:hAnsi="Times New Roman" w:cs="Times New Roman"/>
          <w:sz w:val="24"/>
          <w:szCs w:val="24"/>
        </w:rPr>
        <w:t>Имеет место маятниковая трудовая миграция в направлении г.</w:t>
      </w:r>
      <w:r w:rsidR="002E3814">
        <w:rPr>
          <w:rFonts w:ascii="Times New Roman" w:hAnsi="Times New Roman" w:cs="Times New Roman"/>
          <w:sz w:val="24"/>
          <w:szCs w:val="24"/>
        </w:rPr>
        <w:t xml:space="preserve"> Нововоронеж .</w:t>
      </w:r>
    </w:p>
    <w:p w:rsidR="00A866E2" w:rsidRDefault="00A866E2" w:rsidP="00406F4B">
      <w:pPr>
        <w:spacing w:line="240" w:lineRule="auto"/>
        <w:ind w:firstLine="720"/>
        <w:rPr>
          <w:rFonts w:ascii="Times New Roman" w:hAnsi="Times New Roman" w:cs="Times New Roman"/>
          <w:b/>
          <w:sz w:val="24"/>
          <w:szCs w:val="24"/>
        </w:rPr>
      </w:pPr>
    </w:p>
    <w:p w:rsidR="00A866E2" w:rsidRPr="00FF1619" w:rsidRDefault="00A866E2" w:rsidP="00406F4B">
      <w:pPr>
        <w:spacing w:line="240" w:lineRule="auto"/>
        <w:ind w:firstLine="720"/>
        <w:rPr>
          <w:rFonts w:ascii="Times New Roman" w:hAnsi="Times New Roman" w:cs="Times New Roman"/>
          <w:b/>
          <w:sz w:val="24"/>
          <w:szCs w:val="24"/>
        </w:rPr>
      </w:pPr>
      <w:r w:rsidRPr="00FF1619">
        <w:rPr>
          <w:rFonts w:ascii="Times New Roman" w:hAnsi="Times New Roman" w:cs="Times New Roman"/>
          <w:b/>
          <w:sz w:val="24"/>
          <w:szCs w:val="24"/>
        </w:rPr>
        <w:t>Прогноз численности населения.</w:t>
      </w:r>
    </w:p>
    <w:p w:rsidR="0083745F" w:rsidRPr="00FF1619" w:rsidRDefault="0083745F" w:rsidP="00406F4B">
      <w:pPr>
        <w:spacing w:line="240" w:lineRule="auto"/>
        <w:ind w:firstLine="720"/>
        <w:jc w:val="both"/>
        <w:rPr>
          <w:rFonts w:ascii="Times New Roman" w:hAnsi="Times New Roman" w:cs="Times New Roman"/>
          <w:sz w:val="24"/>
          <w:szCs w:val="24"/>
        </w:rPr>
      </w:pPr>
      <w:r w:rsidRPr="00FF1619">
        <w:rPr>
          <w:rFonts w:ascii="Times New Roman" w:hAnsi="Times New Roman" w:cs="Times New Roman"/>
          <w:sz w:val="24"/>
          <w:szCs w:val="24"/>
        </w:rPr>
        <w:t xml:space="preserve">При оценке причин современного демографического спада, необходимо учитывать два обстоятельства. </w:t>
      </w:r>
    </w:p>
    <w:p w:rsidR="0083745F" w:rsidRPr="00FF1619" w:rsidRDefault="0083745F" w:rsidP="00406F4B">
      <w:pPr>
        <w:spacing w:line="240" w:lineRule="auto"/>
        <w:ind w:firstLine="720"/>
        <w:jc w:val="both"/>
        <w:rPr>
          <w:rFonts w:ascii="Times New Roman" w:hAnsi="Times New Roman" w:cs="Times New Roman"/>
          <w:sz w:val="24"/>
          <w:szCs w:val="24"/>
        </w:rPr>
      </w:pPr>
      <w:r w:rsidRPr="00FF1619">
        <w:rPr>
          <w:rFonts w:ascii="Times New Roman" w:hAnsi="Times New Roman" w:cs="Times New Roman"/>
          <w:sz w:val="24"/>
          <w:szCs w:val="24"/>
        </w:rPr>
        <w:t>Во-первых, следует подчеркнуть, что переход к качественно новому режиму воспроизводства, связанному с сокращением рождаемости, был закономерным и обусловленным самим ходом демографического развития, это процесс объекти</w:t>
      </w:r>
      <w:r>
        <w:rPr>
          <w:rFonts w:ascii="Times New Roman" w:hAnsi="Times New Roman" w:cs="Times New Roman"/>
          <w:sz w:val="24"/>
          <w:szCs w:val="24"/>
        </w:rPr>
        <w:t>вный, совпадающий с глобальными</w:t>
      </w:r>
      <w:r w:rsidRPr="00FF1619">
        <w:rPr>
          <w:rFonts w:ascii="Times New Roman" w:hAnsi="Times New Roman" w:cs="Times New Roman"/>
          <w:sz w:val="24"/>
          <w:szCs w:val="24"/>
        </w:rPr>
        <w:t xml:space="preserve"> тенденциями развитых стран. </w:t>
      </w:r>
    </w:p>
    <w:p w:rsidR="0083745F" w:rsidRPr="00FF1619" w:rsidRDefault="0083745F" w:rsidP="00406F4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Во-вторых, </w:t>
      </w:r>
      <w:r w:rsidRPr="00FF1619">
        <w:rPr>
          <w:rFonts w:ascii="Times New Roman" w:hAnsi="Times New Roman" w:cs="Times New Roman"/>
          <w:sz w:val="24"/>
          <w:szCs w:val="24"/>
        </w:rPr>
        <w:t xml:space="preserve">существовали дополнительные факторы, усилившие и ускорившие сокращение численности населения. В условиях рыночных реформ понижение рождаемости, рост смертности и сокращение численности населения в значительной степени были обусловлены реакцией демографической подсистемы на резкое понижение уровня и ухудшение качества жизни значительной части населения. Сложившиеся социально-экономические условия многие семьи оценивали как неблагоприятные для рождения детей, их потребность в детях не имела адекватных условий ее реализации. </w:t>
      </w:r>
    </w:p>
    <w:p w:rsidR="0083745F" w:rsidRPr="00FF1619" w:rsidRDefault="0083745F" w:rsidP="00406F4B">
      <w:pPr>
        <w:spacing w:line="240" w:lineRule="auto"/>
        <w:ind w:firstLine="720"/>
        <w:jc w:val="both"/>
        <w:rPr>
          <w:rFonts w:ascii="Times New Roman" w:hAnsi="Times New Roman" w:cs="Times New Roman"/>
          <w:sz w:val="24"/>
          <w:szCs w:val="24"/>
        </w:rPr>
      </w:pPr>
      <w:r w:rsidRPr="00FF1619">
        <w:rPr>
          <w:rFonts w:ascii="Times New Roman" w:hAnsi="Times New Roman" w:cs="Times New Roman"/>
          <w:sz w:val="24"/>
          <w:szCs w:val="24"/>
        </w:rPr>
        <w:t xml:space="preserve">Начиная с </w:t>
      </w:r>
      <w:smartTag w:uri="urn:schemas-microsoft-com:office:smarttags" w:element="metricconverter">
        <w:smartTagPr>
          <w:attr w:name="ProductID" w:val="1992 г"/>
        </w:smartTagPr>
        <w:r w:rsidRPr="00FF1619">
          <w:rPr>
            <w:rFonts w:ascii="Times New Roman" w:hAnsi="Times New Roman" w:cs="Times New Roman"/>
            <w:sz w:val="24"/>
            <w:szCs w:val="24"/>
          </w:rPr>
          <w:t>1992 г</w:t>
        </w:r>
      </w:smartTag>
      <w:r w:rsidRPr="00FF1619">
        <w:rPr>
          <w:rFonts w:ascii="Times New Roman" w:hAnsi="Times New Roman" w:cs="Times New Roman"/>
          <w:sz w:val="24"/>
          <w:szCs w:val="24"/>
        </w:rPr>
        <w:t>., установился новый режим воспрои</w:t>
      </w:r>
      <w:r>
        <w:rPr>
          <w:rFonts w:ascii="Times New Roman" w:hAnsi="Times New Roman" w:cs="Times New Roman"/>
          <w:sz w:val="24"/>
          <w:szCs w:val="24"/>
        </w:rPr>
        <w:t xml:space="preserve">зводства сельского населения, </w:t>
      </w:r>
      <w:r w:rsidRPr="00FF1619">
        <w:rPr>
          <w:rFonts w:ascii="Times New Roman" w:hAnsi="Times New Roman" w:cs="Times New Roman"/>
          <w:sz w:val="24"/>
          <w:szCs w:val="24"/>
        </w:rPr>
        <w:t>при к</w:t>
      </w:r>
      <w:r>
        <w:rPr>
          <w:rFonts w:ascii="Times New Roman" w:hAnsi="Times New Roman" w:cs="Times New Roman"/>
          <w:sz w:val="24"/>
          <w:szCs w:val="24"/>
        </w:rPr>
        <w:t xml:space="preserve">отором смертность </w:t>
      </w:r>
      <w:r w:rsidRPr="00FF1619">
        <w:rPr>
          <w:rFonts w:ascii="Times New Roman" w:hAnsi="Times New Roman" w:cs="Times New Roman"/>
          <w:sz w:val="24"/>
          <w:szCs w:val="24"/>
        </w:rPr>
        <w:t>существенно превышает рождаемость. В последующие годы происходит лишь колебание масштабов естественной убыли, так, в последнее время отмечается тенденция ее некоторого сниже</w:t>
      </w:r>
      <w:r>
        <w:rPr>
          <w:rFonts w:ascii="Times New Roman" w:hAnsi="Times New Roman" w:cs="Times New Roman"/>
          <w:sz w:val="24"/>
          <w:szCs w:val="24"/>
        </w:rPr>
        <w:t xml:space="preserve">ния. Вместе с тем, сохраняется </w:t>
      </w:r>
      <w:r w:rsidRPr="00FF1619">
        <w:rPr>
          <w:rFonts w:ascii="Times New Roman" w:hAnsi="Times New Roman" w:cs="Times New Roman"/>
          <w:sz w:val="24"/>
          <w:szCs w:val="24"/>
        </w:rPr>
        <w:t>сформировавшийся ранее суженный режим замещения поколе</w:t>
      </w:r>
      <w:r>
        <w:rPr>
          <w:rFonts w:ascii="Times New Roman" w:hAnsi="Times New Roman" w:cs="Times New Roman"/>
          <w:sz w:val="24"/>
          <w:szCs w:val="24"/>
        </w:rPr>
        <w:t>ний, когда ни одно из поколений</w:t>
      </w:r>
      <w:r w:rsidRPr="00FF1619">
        <w:rPr>
          <w:rFonts w:ascii="Times New Roman" w:hAnsi="Times New Roman" w:cs="Times New Roman"/>
          <w:sz w:val="24"/>
          <w:szCs w:val="24"/>
        </w:rPr>
        <w:t xml:space="preserve"> не оставляет равноценную замену.</w:t>
      </w:r>
    </w:p>
    <w:p w:rsidR="0083745F" w:rsidRPr="00FF1619" w:rsidRDefault="0083745F" w:rsidP="00406F4B">
      <w:pPr>
        <w:pStyle w:val="0"/>
        <w:rPr>
          <w:rFonts w:eastAsiaTheme="minorEastAsia"/>
          <w:color w:val="auto"/>
          <w:kern w:val="0"/>
          <w:szCs w:val="24"/>
          <w:lang w:eastAsia="ru-RU"/>
        </w:rPr>
      </w:pPr>
      <w:r w:rsidRPr="00FF1619">
        <w:rPr>
          <w:rFonts w:eastAsiaTheme="minorEastAsia"/>
          <w:color w:val="auto"/>
          <w:kern w:val="0"/>
          <w:szCs w:val="24"/>
          <w:lang w:eastAsia="ru-RU"/>
        </w:rPr>
        <w:t>Главной стратегической целью в развитии демографических процессов и в демограф</w:t>
      </w:r>
      <w:r w:rsidR="003946AC">
        <w:rPr>
          <w:rFonts w:eastAsiaTheme="minorEastAsia"/>
          <w:color w:val="auto"/>
          <w:kern w:val="0"/>
          <w:szCs w:val="24"/>
          <w:lang w:eastAsia="ru-RU"/>
        </w:rPr>
        <w:t>ической политике на перспективу</w:t>
      </w:r>
      <w:r w:rsidRPr="00FF1619">
        <w:rPr>
          <w:rFonts w:eastAsiaTheme="minorEastAsia"/>
          <w:color w:val="auto"/>
          <w:kern w:val="0"/>
          <w:szCs w:val="24"/>
          <w:lang w:eastAsia="ru-RU"/>
        </w:rPr>
        <w:t xml:space="preserve"> является смягчение негативных тенденций и улучшение демографической ситуации в целом.</w:t>
      </w:r>
    </w:p>
    <w:p w:rsidR="0083745F" w:rsidRPr="00FF1619" w:rsidRDefault="0083745F" w:rsidP="00406F4B">
      <w:pPr>
        <w:pStyle w:val="0"/>
        <w:rPr>
          <w:rFonts w:eastAsiaTheme="minorEastAsia"/>
          <w:color w:val="auto"/>
          <w:kern w:val="0"/>
          <w:szCs w:val="24"/>
          <w:lang w:eastAsia="ru-RU"/>
        </w:rPr>
      </w:pPr>
      <w:r w:rsidRPr="00FF1619">
        <w:rPr>
          <w:rFonts w:eastAsiaTheme="minorEastAsia"/>
          <w:color w:val="auto"/>
          <w:kern w:val="0"/>
          <w:szCs w:val="24"/>
          <w:lang w:eastAsia="ru-RU"/>
        </w:rPr>
        <w:t>К основным направлениям демографической политики относятся:</w:t>
      </w:r>
    </w:p>
    <w:p w:rsidR="0083745F" w:rsidRPr="00FF1619" w:rsidRDefault="0083745F" w:rsidP="00D236B3">
      <w:pPr>
        <w:pStyle w:val="0"/>
        <w:numPr>
          <w:ilvl w:val="0"/>
          <w:numId w:val="5"/>
        </w:numPr>
        <w:rPr>
          <w:rFonts w:eastAsiaTheme="minorEastAsia"/>
          <w:color w:val="auto"/>
          <w:kern w:val="0"/>
          <w:szCs w:val="24"/>
          <w:lang w:eastAsia="ru-RU"/>
        </w:rPr>
      </w:pPr>
      <w:r w:rsidRPr="00FF1619">
        <w:rPr>
          <w:rFonts w:eastAsiaTheme="minorEastAsia"/>
          <w:color w:val="auto"/>
          <w:kern w:val="0"/>
          <w:szCs w:val="24"/>
          <w:lang w:eastAsia="ru-RU"/>
        </w:rPr>
        <w:t>повышение рождаемости;</w:t>
      </w:r>
    </w:p>
    <w:p w:rsidR="0083745F" w:rsidRPr="00FF1619" w:rsidRDefault="0083745F" w:rsidP="00D236B3">
      <w:pPr>
        <w:pStyle w:val="0"/>
        <w:numPr>
          <w:ilvl w:val="0"/>
          <w:numId w:val="5"/>
        </w:numPr>
        <w:rPr>
          <w:rFonts w:eastAsiaTheme="minorEastAsia"/>
          <w:color w:val="auto"/>
          <w:kern w:val="0"/>
          <w:szCs w:val="24"/>
          <w:lang w:eastAsia="ru-RU"/>
        </w:rPr>
      </w:pPr>
      <w:r w:rsidRPr="00FF1619">
        <w:rPr>
          <w:rFonts w:eastAsiaTheme="minorEastAsia"/>
          <w:color w:val="auto"/>
          <w:kern w:val="0"/>
          <w:szCs w:val="24"/>
          <w:lang w:eastAsia="ru-RU"/>
        </w:rPr>
        <w:t>снижение смертности и увеличение продолжительности жизни;</w:t>
      </w:r>
    </w:p>
    <w:p w:rsidR="0083745F" w:rsidRPr="00FF1619" w:rsidRDefault="0083745F" w:rsidP="00D236B3">
      <w:pPr>
        <w:pStyle w:val="0"/>
        <w:numPr>
          <w:ilvl w:val="0"/>
          <w:numId w:val="5"/>
        </w:numPr>
        <w:rPr>
          <w:rFonts w:eastAsiaTheme="minorEastAsia"/>
          <w:color w:val="auto"/>
          <w:kern w:val="0"/>
          <w:szCs w:val="24"/>
          <w:lang w:eastAsia="ru-RU"/>
        </w:rPr>
      </w:pPr>
      <w:r w:rsidRPr="00FF1619">
        <w:rPr>
          <w:rFonts w:eastAsiaTheme="minorEastAsia"/>
          <w:color w:val="auto"/>
          <w:kern w:val="0"/>
          <w:szCs w:val="24"/>
          <w:lang w:eastAsia="ru-RU"/>
        </w:rPr>
        <w:t>оптимизация миграционных процессов.</w:t>
      </w:r>
    </w:p>
    <w:p w:rsidR="0083745F" w:rsidRPr="00FF1619" w:rsidRDefault="0083745F" w:rsidP="00406F4B">
      <w:pPr>
        <w:pStyle w:val="0"/>
        <w:rPr>
          <w:rFonts w:eastAsiaTheme="minorEastAsia"/>
          <w:color w:val="auto"/>
          <w:kern w:val="0"/>
          <w:szCs w:val="24"/>
          <w:lang w:eastAsia="ru-RU"/>
        </w:rPr>
      </w:pPr>
      <w:r w:rsidRPr="00FF1619">
        <w:rPr>
          <w:rFonts w:eastAsiaTheme="minorEastAsia"/>
          <w:color w:val="auto"/>
          <w:kern w:val="0"/>
          <w:szCs w:val="24"/>
          <w:lang w:eastAsia="ru-RU"/>
        </w:rPr>
        <w:t>Комплексный прогноз основан на следующих концептуальных подходах в развитии экономики, социальной сферы и градостроительства:</w:t>
      </w:r>
    </w:p>
    <w:p w:rsidR="0083745F" w:rsidRDefault="0083745F" w:rsidP="00406F4B">
      <w:pPr>
        <w:spacing w:line="240" w:lineRule="auto"/>
        <w:ind w:firstLine="540"/>
        <w:jc w:val="both"/>
        <w:rPr>
          <w:rFonts w:ascii="Times New Roman" w:hAnsi="Times New Roman" w:cs="Times New Roman"/>
          <w:sz w:val="24"/>
          <w:szCs w:val="24"/>
        </w:rPr>
      </w:pPr>
    </w:p>
    <w:p w:rsidR="0083745F" w:rsidRPr="00A46274" w:rsidRDefault="0083745F" w:rsidP="00406F4B">
      <w:pPr>
        <w:spacing w:line="240" w:lineRule="auto"/>
        <w:ind w:firstLine="540"/>
        <w:jc w:val="both"/>
        <w:rPr>
          <w:rFonts w:ascii="Times New Roman" w:hAnsi="Times New Roman" w:cs="Times New Roman"/>
          <w:sz w:val="24"/>
          <w:szCs w:val="24"/>
        </w:rPr>
      </w:pPr>
      <w:r w:rsidRPr="00A46274">
        <w:rPr>
          <w:rFonts w:ascii="Times New Roman" w:hAnsi="Times New Roman" w:cs="Times New Roman"/>
          <w:sz w:val="24"/>
          <w:szCs w:val="24"/>
        </w:rPr>
        <w:t xml:space="preserve">Согласно «инерционному» сценарию </w:t>
      </w:r>
      <w:r>
        <w:rPr>
          <w:rFonts w:ascii="Times New Roman" w:hAnsi="Times New Roman" w:cs="Times New Roman"/>
          <w:sz w:val="24"/>
          <w:szCs w:val="24"/>
        </w:rPr>
        <w:t xml:space="preserve">развития </w:t>
      </w:r>
      <w:r w:rsidRPr="00A46274">
        <w:rPr>
          <w:rFonts w:ascii="Times New Roman" w:hAnsi="Times New Roman" w:cs="Times New Roman"/>
          <w:sz w:val="24"/>
          <w:szCs w:val="24"/>
        </w:rPr>
        <w:t xml:space="preserve">демографические показатели </w:t>
      </w:r>
      <w:r w:rsidR="003946AC">
        <w:rPr>
          <w:rFonts w:ascii="Times New Roman" w:hAnsi="Times New Roman" w:cs="Times New Roman"/>
          <w:sz w:val="24"/>
          <w:szCs w:val="24"/>
        </w:rPr>
        <w:t xml:space="preserve">сельского поселения </w:t>
      </w:r>
      <w:r w:rsidRPr="00A46274">
        <w:rPr>
          <w:rFonts w:ascii="Times New Roman" w:hAnsi="Times New Roman" w:cs="Times New Roman"/>
          <w:sz w:val="24"/>
          <w:szCs w:val="24"/>
        </w:rPr>
        <w:t>останутся на прежнем уровне и не будут изменяться в сторону ухудшения демографической ситуации. Коэффициент миграционного прироста сох</w:t>
      </w:r>
      <w:r w:rsidR="003946AC">
        <w:rPr>
          <w:rFonts w:ascii="Times New Roman" w:hAnsi="Times New Roman" w:cs="Times New Roman"/>
          <w:sz w:val="24"/>
          <w:szCs w:val="24"/>
        </w:rPr>
        <w:t>ранится в среднем на уровне 7,5%</w:t>
      </w:r>
      <w:r w:rsidRPr="00A46274">
        <w:rPr>
          <w:rFonts w:ascii="Times New Roman" w:hAnsi="Times New Roman" w:cs="Times New Roman"/>
          <w:sz w:val="24"/>
          <w:szCs w:val="24"/>
        </w:rPr>
        <w:t xml:space="preserve">, ожидаемая продолжительность жизни женщин – 74,8, мужчин – 60,8, коэффициент младенческой </w:t>
      </w:r>
      <w:r w:rsidR="003946AC">
        <w:rPr>
          <w:rFonts w:ascii="Times New Roman" w:hAnsi="Times New Roman" w:cs="Times New Roman"/>
          <w:sz w:val="24"/>
          <w:szCs w:val="24"/>
        </w:rPr>
        <w:t>смертности останется равным 8,0%</w:t>
      </w:r>
      <w:r w:rsidRPr="00A46274">
        <w:rPr>
          <w:rFonts w:ascii="Times New Roman" w:hAnsi="Times New Roman" w:cs="Times New Roman"/>
          <w:sz w:val="24"/>
          <w:szCs w:val="24"/>
        </w:rPr>
        <w:t>, а коэффициент суммарной рождаемости – 1,12.</w:t>
      </w:r>
    </w:p>
    <w:p w:rsidR="0083745F" w:rsidRPr="00A46274" w:rsidRDefault="0083745F" w:rsidP="00406F4B">
      <w:pPr>
        <w:spacing w:line="240" w:lineRule="auto"/>
        <w:ind w:firstLine="540"/>
        <w:jc w:val="both"/>
        <w:rPr>
          <w:rFonts w:ascii="Times New Roman" w:hAnsi="Times New Roman" w:cs="Times New Roman"/>
          <w:sz w:val="24"/>
          <w:szCs w:val="24"/>
        </w:rPr>
      </w:pPr>
      <w:r w:rsidRPr="00A46274">
        <w:rPr>
          <w:rFonts w:ascii="Times New Roman" w:hAnsi="Times New Roman" w:cs="Times New Roman"/>
          <w:sz w:val="24"/>
          <w:szCs w:val="24"/>
        </w:rPr>
        <w:t>В основу «стабилизационного» сценария прогноза была положена гипотеза медленной стабилизации демографических показателей с небольшим улучшением демографической ситуации.</w:t>
      </w:r>
      <w:r w:rsidR="003946AC">
        <w:rPr>
          <w:rFonts w:ascii="Times New Roman" w:hAnsi="Times New Roman" w:cs="Times New Roman"/>
          <w:sz w:val="24"/>
          <w:szCs w:val="24"/>
        </w:rPr>
        <w:t xml:space="preserve"> Согласно этой гипотезе до 2020 </w:t>
      </w:r>
      <w:r w:rsidRPr="00A46274">
        <w:rPr>
          <w:rFonts w:ascii="Times New Roman" w:hAnsi="Times New Roman" w:cs="Times New Roman"/>
          <w:sz w:val="24"/>
          <w:szCs w:val="24"/>
        </w:rPr>
        <w:t>г будет происходить медленное повышение рождаемости до уровня 1,3 на одну женщину в фертильном возрасте, возрастет коэффициен</w:t>
      </w:r>
      <w:r w:rsidR="003946AC">
        <w:rPr>
          <w:rFonts w:ascii="Times New Roman" w:hAnsi="Times New Roman" w:cs="Times New Roman"/>
          <w:sz w:val="24"/>
          <w:szCs w:val="24"/>
        </w:rPr>
        <w:t>т миграционного прироста до 8,5%</w:t>
      </w:r>
      <w:r w:rsidRPr="00A46274">
        <w:rPr>
          <w:rFonts w:ascii="Times New Roman" w:hAnsi="Times New Roman" w:cs="Times New Roman"/>
          <w:sz w:val="24"/>
          <w:szCs w:val="24"/>
        </w:rPr>
        <w:t>, уменьшится коэффиц</w:t>
      </w:r>
      <w:r w:rsidR="003946AC">
        <w:rPr>
          <w:rFonts w:ascii="Times New Roman" w:hAnsi="Times New Roman" w:cs="Times New Roman"/>
          <w:sz w:val="24"/>
          <w:szCs w:val="24"/>
        </w:rPr>
        <w:t>иент младенческой смерти до 7,5%</w:t>
      </w:r>
      <w:r w:rsidRPr="00A46274">
        <w:rPr>
          <w:rFonts w:ascii="Times New Roman" w:hAnsi="Times New Roman" w:cs="Times New Roman"/>
          <w:sz w:val="24"/>
          <w:szCs w:val="24"/>
        </w:rPr>
        <w:t xml:space="preserve">, ожидаемая продолжительность жизни сохранится на современном уровне. </w:t>
      </w:r>
    </w:p>
    <w:p w:rsidR="0083745F" w:rsidRPr="00A46274" w:rsidRDefault="0083745F" w:rsidP="00406F4B">
      <w:pPr>
        <w:spacing w:line="240" w:lineRule="auto"/>
        <w:ind w:firstLine="540"/>
        <w:jc w:val="both"/>
        <w:rPr>
          <w:rFonts w:ascii="Times New Roman" w:hAnsi="Times New Roman" w:cs="Times New Roman"/>
          <w:sz w:val="24"/>
          <w:szCs w:val="24"/>
        </w:rPr>
      </w:pPr>
      <w:r w:rsidRPr="00A46274">
        <w:rPr>
          <w:rFonts w:ascii="Times New Roman" w:hAnsi="Times New Roman" w:cs="Times New Roman"/>
          <w:sz w:val="24"/>
          <w:szCs w:val="24"/>
        </w:rPr>
        <w:t>«Инновационный» сценарий основывался на более существенном росте рождаемости – до 1,5 рождений на одну женщину в фертильном возрасте, увеличении продолжительности жизни на 1 год у мужчин и женщин, дальнейшем уменьшении коэффици</w:t>
      </w:r>
      <w:r w:rsidR="003946AC">
        <w:rPr>
          <w:rFonts w:ascii="Times New Roman" w:hAnsi="Times New Roman" w:cs="Times New Roman"/>
          <w:sz w:val="24"/>
          <w:szCs w:val="24"/>
        </w:rPr>
        <w:t>ента младенческой смерти до 7,0%</w:t>
      </w:r>
      <w:r w:rsidRPr="00A46274">
        <w:rPr>
          <w:rFonts w:ascii="Times New Roman" w:hAnsi="Times New Roman" w:cs="Times New Roman"/>
          <w:sz w:val="24"/>
          <w:szCs w:val="24"/>
        </w:rPr>
        <w:t xml:space="preserve"> и увеличении коэффициент</w:t>
      </w:r>
      <w:r w:rsidR="003946AC">
        <w:rPr>
          <w:rFonts w:ascii="Times New Roman" w:hAnsi="Times New Roman" w:cs="Times New Roman"/>
          <w:sz w:val="24"/>
          <w:szCs w:val="24"/>
        </w:rPr>
        <w:t>а миграционного прироста до 9,4%</w:t>
      </w:r>
      <w:r w:rsidRPr="00A46274">
        <w:rPr>
          <w:rFonts w:ascii="Times New Roman" w:hAnsi="Times New Roman" w:cs="Times New Roman"/>
          <w:sz w:val="24"/>
          <w:szCs w:val="24"/>
        </w:rPr>
        <w:t xml:space="preserve">. </w:t>
      </w:r>
    </w:p>
    <w:p w:rsidR="0083745F" w:rsidRDefault="0083745F" w:rsidP="00406F4B">
      <w:pPr>
        <w:spacing w:line="240" w:lineRule="auto"/>
        <w:ind w:firstLine="720"/>
        <w:jc w:val="both"/>
        <w:rPr>
          <w:rFonts w:ascii="Times New Roman" w:hAnsi="Times New Roman" w:cs="Times New Roman"/>
          <w:sz w:val="24"/>
          <w:szCs w:val="24"/>
        </w:rPr>
      </w:pPr>
      <w:r w:rsidRPr="00A46274">
        <w:rPr>
          <w:rFonts w:ascii="Times New Roman" w:hAnsi="Times New Roman" w:cs="Times New Roman"/>
          <w:sz w:val="24"/>
          <w:szCs w:val="24"/>
        </w:rPr>
        <w:t xml:space="preserve">Все варианты прогноза предполагают сокращение численности населения </w:t>
      </w:r>
      <w:r>
        <w:rPr>
          <w:rFonts w:ascii="Times New Roman" w:hAnsi="Times New Roman" w:cs="Times New Roman"/>
          <w:sz w:val="24"/>
          <w:szCs w:val="24"/>
        </w:rPr>
        <w:t>по Хохольскому муниципальному району в целом</w:t>
      </w:r>
      <w:r w:rsidRPr="00A46274">
        <w:rPr>
          <w:rFonts w:ascii="Times New Roman" w:hAnsi="Times New Roman" w:cs="Times New Roman"/>
          <w:sz w:val="24"/>
          <w:szCs w:val="24"/>
        </w:rPr>
        <w:t>. Однако при реализации инерционного сценария сокращение к расчетному сроку составит 11,9%, а при инновационном – 7%.</w:t>
      </w:r>
      <w:r w:rsidRPr="00E87099">
        <w:rPr>
          <w:rFonts w:ascii="Times New Roman" w:hAnsi="Times New Roman" w:cs="Times New Roman"/>
          <w:sz w:val="24"/>
          <w:szCs w:val="24"/>
        </w:rPr>
        <w:t xml:space="preserve"> </w:t>
      </w:r>
    </w:p>
    <w:p w:rsidR="0083745F" w:rsidRDefault="0083745F" w:rsidP="00406F4B">
      <w:pPr>
        <w:spacing w:line="240" w:lineRule="auto"/>
        <w:ind w:firstLine="720"/>
        <w:jc w:val="both"/>
        <w:rPr>
          <w:rFonts w:ascii="Times New Roman" w:hAnsi="Times New Roman" w:cs="Times New Roman"/>
          <w:sz w:val="24"/>
          <w:szCs w:val="24"/>
        </w:rPr>
      </w:pPr>
      <w:r w:rsidRPr="00FF1619">
        <w:rPr>
          <w:rFonts w:ascii="Times New Roman" w:hAnsi="Times New Roman" w:cs="Times New Roman"/>
          <w:sz w:val="24"/>
          <w:szCs w:val="24"/>
        </w:rPr>
        <w:t>Описанные демографические процессы и их возможные трансформации были положены в основу прогноза</w:t>
      </w:r>
      <w:r>
        <w:rPr>
          <w:rFonts w:ascii="Times New Roman" w:hAnsi="Times New Roman" w:cs="Times New Roman"/>
          <w:sz w:val="24"/>
          <w:szCs w:val="24"/>
        </w:rPr>
        <w:t xml:space="preserve"> численности и структуры </w:t>
      </w:r>
      <w:r w:rsidRPr="00FF1619">
        <w:rPr>
          <w:rFonts w:ascii="Times New Roman" w:hAnsi="Times New Roman" w:cs="Times New Roman"/>
          <w:sz w:val="24"/>
          <w:szCs w:val="24"/>
        </w:rPr>
        <w:t xml:space="preserve">населения </w:t>
      </w:r>
      <w:r w:rsidR="003946AC">
        <w:rPr>
          <w:rFonts w:ascii="Times New Roman" w:hAnsi="Times New Roman" w:cs="Times New Roman"/>
          <w:sz w:val="24"/>
          <w:szCs w:val="24"/>
        </w:rPr>
        <w:t xml:space="preserve">Яблоченского </w:t>
      </w:r>
      <w:r>
        <w:rPr>
          <w:rFonts w:ascii="Times New Roman" w:hAnsi="Times New Roman" w:cs="Times New Roman"/>
          <w:sz w:val="24"/>
          <w:szCs w:val="24"/>
        </w:rPr>
        <w:t xml:space="preserve">сельского </w:t>
      </w:r>
      <w:r w:rsidRPr="00FF1619">
        <w:rPr>
          <w:rFonts w:ascii="Times New Roman" w:hAnsi="Times New Roman" w:cs="Times New Roman"/>
          <w:sz w:val="24"/>
          <w:szCs w:val="24"/>
        </w:rPr>
        <w:t xml:space="preserve">поселения. </w:t>
      </w:r>
      <w:r>
        <w:rPr>
          <w:rFonts w:ascii="Times New Roman" w:hAnsi="Times New Roman" w:cs="Times New Roman"/>
          <w:sz w:val="24"/>
          <w:szCs w:val="24"/>
        </w:rPr>
        <w:t>При совершении расчетов прогнозируемой численности населения на расчетный срок был взят за основу «стабилизационный» сценарий развития демографической подсистемы.</w:t>
      </w:r>
    </w:p>
    <w:p w:rsidR="0083745F" w:rsidRDefault="0083745F" w:rsidP="00406F4B">
      <w:pPr>
        <w:spacing w:line="240" w:lineRule="auto"/>
        <w:ind w:firstLine="720"/>
        <w:jc w:val="both"/>
        <w:rPr>
          <w:rFonts w:ascii="Times New Roman" w:hAnsi="Times New Roman" w:cs="Times New Roman"/>
          <w:sz w:val="24"/>
          <w:szCs w:val="24"/>
        </w:rPr>
      </w:pPr>
      <w:r w:rsidRPr="00FF1619">
        <w:rPr>
          <w:rFonts w:ascii="Times New Roman" w:hAnsi="Times New Roman" w:cs="Times New Roman"/>
          <w:sz w:val="24"/>
          <w:szCs w:val="24"/>
        </w:rPr>
        <w:t xml:space="preserve">Численность населения из-за естественной убыли будет снижаться до </w:t>
      </w:r>
      <w:smartTag w:uri="urn:schemas-microsoft-com:office:smarttags" w:element="metricconverter">
        <w:smartTagPr>
          <w:attr w:name="ProductID" w:val="2020 г"/>
        </w:smartTagPr>
        <w:r w:rsidRPr="00FF1619">
          <w:rPr>
            <w:rFonts w:ascii="Times New Roman" w:hAnsi="Times New Roman" w:cs="Times New Roman"/>
            <w:sz w:val="24"/>
            <w:szCs w:val="24"/>
          </w:rPr>
          <w:t>2020 г</w:t>
        </w:r>
      </w:smartTag>
      <w:r>
        <w:rPr>
          <w:rFonts w:ascii="Times New Roman" w:hAnsi="Times New Roman" w:cs="Times New Roman"/>
          <w:sz w:val="24"/>
          <w:szCs w:val="24"/>
        </w:rPr>
        <w:t>. со среднегодовым темпом 0,47%.</w:t>
      </w:r>
      <w:r w:rsidRPr="00FF1619">
        <w:rPr>
          <w:rFonts w:ascii="Times New Roman" w:hAnsi="Times New Roman" w:cs="Times New Roman"/>
          <w:sz w:val="24"/>
          <w:szCs w:val="24"/>
        </w:rPr>
        <w:t xml:space="preserve"> </w:t>
      </w:r>
      <w:r>
        <w:rPr>
          <w:rFonts w:ascii="Times New Roman" w:hAnsi="Times New Roman" w:cs="Times New Roman"/>
          <w:sz w:val="24"/>
          <w:szCs w:val="24"/>
        </w:rPr>
        <w:t>Затем темпы снижения сократятся</w:t>
      </w:r>
      <w:r w:rsidRPr="00FF1619">
        <w:rPr>
          <w:rFonts w:ascii="Times New Roman" w:hAnsi="Times New Roman" w:cs="Times New Roman"/>
          <w:sz w:val="24"/>
          <w:szCs w:val="24"/>
        </w:rPr>
        <w:t xml:space="preserve"> и к </w:t>
      </w:r>
      <w:smartTag w:uri="urn:schemas-microsoft-com:office:smarttags" w:element="metricconverter">
        <w:smartTagPr>
          <w:attr w:name="ProductID" w:val="2030 г"/>
        </w:smartTagPr>
        <w:r w:rsidRPr="00FF1619">
          <w:rPr>
            <w:rFonts w:ascii="Times New Roman" w:hAnsi="Times New Roman" w:cs="Times New Roman"/>
            <w:sz w:val="24"/>
            <w:szCs w:val="24"/>
          </w:rPr>
          <w:t>2030 г</w:t>
        </w:r>
      </w:smartTag>
      <w:r w:rsidRPr="00FF1619">
        <w:rPr>
          <w:rFonts w:ascii="Times New Roman" w:hAnsi="Times New Roman" w:cs="Times New Roman"/>
          <w:sz w:val="24"/>
          <w:szCs w:val="24"/>
        </w:rPr>
        <w:t xml:space="preserve">. </w:t>
      </w:r>
      <w:r>
        <w:rPr>
          <w:rFonts w:ascii="Times New Roman" w:hAnsi="Times New Roman" w:cs="Times New Roman"/>
          <w:sz w:val="24"/>
          <w:szCs w:val="24"/>
        </w:rPr>
        <w:t>численность  населения составит</w:t>
      </w:r>
      <w:r w:rsidRPr="00FF1619">
        <w:rPr>
          <w:rFonts w:ascii="Times New Roman" w:hAnsi="Times New Roman" w:cs="Times New Roman"/>
          <w:sz w:val="24"/>
          <w:szCs w:val="24"/>
        </w:rPr>
        <w:t xml:space="preserve"> </w:t>
      </w:r>
      <w:r w:rsidR="005D1733">
        <w:rPr>
          <w:rFonts w:ascii="Times New Roman" w:hAnsi="Times New Roman" w:cs="Times New Roman"/>
          <w:sz w:val="24"/>
          <w:szCs w:val="24"/>
        </w:rPr>
        <w:t>734</w:t>
      </w:r>
      <w:r w:rsidRPr="00FF1619">
        <w:rPr>
          <w:rFonts w:ascii="Times New Roman" w:hAnsi="Times New Roman" w:cs="Times New Roman"/>
          <w:sz w:val="24"/>
          <w:szCs w:val="24"/>
        </w:rPr>
        <w:t xml:space="preserve"> чел. против </w:t>
      </w:r>
      <w:r w:rsidR="005D1733">
        <w:rPr>
          <w:rFonts w:ascii="Times New Roman" w:hAnsi="Times New Roman" w:cs="Times New Roman"/>
          <w:sz w:val="24"/>
          <w:szCs w:val="24"/>
        </w:rPr>
        <w:t>787</w:t>
      </w:r>
      <w:r>
        <w:rPr>
          <w:rFonts w:ascii="Times New Roman" w:hAnsi="Times New Roman" w:cs="Times New Roman"/>
          <w:sz w:val="24"/>
          <w:szCs w:val="24"/>
        </w:rPr>
        <w:t xml:space="preserve"> чел. в 2009 г. </w:t>
      </w:r>
    </w:p>
    <w:p w:rsidR="0083745F" w:rsidRPr="006F57E8" w:rsidRDefault="0083745F" w:rsidP="00406F4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З</w:t>
      </w:r>
      <w:r w:rsidRPr="00FF1619">
        <w:rPr>
          <w:rFonts w:ascii="Times New Roman" w:hAnsi="Times New Roman" w:cs="Times New Roman"/>
          <w:sz w:val="24"/>
          <w:szCs w:val="24"/>
        </w:rPr>
        <w:t xml:space="preserve">а счет </w:t>
      </w:r>
      <w:r>
        <w:rPr>
          <w:rFonts w:ascii="Times New Roman" w:hAnsi="Times New Roman" w:cs="Times New Roman"/>
          <w:sz w:val="24"/>
          <w:szCs w:val="24"/>
        </w:rPr>
        <w:t xml:space="preserve">предполагаемого </w:t>
      </w:r>
      <w:r w:rsidRPr="00FF1619">
        <w:rPr>
          <w:rFonts w:ascii="Times New Roman" w:hAnsi="Times New Roman" w:cs="Times New Roman"/>
          <w:sz w:val="24"/>
          <w:szCs w:val="24"/>
        </w:rPr>
        <w:t>положительного сальдо миграции</w:t>
      </w:r>
      <w:r>
        <w:rPr>
          <w:rFonts w:ascii="Times New Roman" w:hAnsi="Times New Roman" w:cs="Times New Roman"/>
          <w:sz w:val="24"/>
          <w:szCs w:val="24"/>
        </w:rPr>
        <w:t>, так как п</w:t>
      </w:r>
      <w:r w:rsidRPr="00645C8A">
        <w:rPr>
          <w:rFonts w:ascii="Times New Roman" w:hAnsi="Times New Roman" w:cs="Times New Roman"/>
          <w:sz w:val="24"/>
          <w:szCs w:val="24"/>
        </w:rPr>
        <w:t xml:space="preserve">о прогнозу в ближайшие </w:t>
      </w:r>
      <w:r>
        <w:rPr>
          <w:rFonts w:ascii="Times New Roman" w:hAnsi="Times New Roman" w:cs="Times New Roman"/>
          <w:sz w:val="24"/>
          <w:szCs w:val="24"/>
        </w:rPr>
        <w:t xml:space="preserve">несколько </w:t>
      </w:r>
      <w:r w:rsidRPr="00645C8A">
        <w:rPr>
          <w:rFonts w:ascii="Times New Roman" w:hAnsi="Times New Roman" w:cs="Times New Roman"/>
          <w:sz w:val="24"/>
          <w:szCs w:val="24"/>
        </w:rPr>
        <w:t>лет миграционный прирост будет увеличиваться отчасти потому, что администрация Хохольского муниципального района в рамках проекта областной целевой программы «Оказание содействия добровольному переселению в Воронежскую область» планирует принять и оказать содействие в трудоустройстве 10</w:t>
      </w:r>
      <w:r>
        <w:rPr>
          <w:rFonts w:ascii="Times New Roman" w:hAnsi="Times New Roman" w:cs="Times New Roman"/>
          <w:sz w:val="24"/>
          <w:szCs w:val="24"/>
        </w:rPr>
        <w:t>2 семьям в течение 2009–2011 г.г.</w:t>
      </w:r>
      <w:r w:rsidRPr="00FF1619">
        <w:rPr>
          <w:rFonts w:ascii="Times New Roman" w:hAnsi="Times New Roman" w:cs="Times New Roman"/>
          <w:sz w:val="24"/>
          <w:szCs w:val="24"/>
        </w:rPr>
        <w:t xml:space="preserve"> </w:t>
      </w:r>
      <w:r w:rsidRPr="006F57E8">
        <w:rPr>
          <w:rFonts w:ascii="Times New Roman" w:hAnsi="Times New Roman" w:cs="Times New Roman"/>
          <w:sz w:val="24"/>
          <w:szCs w:val="24"/>
        </w:rPr>
        <w:t xml:space="preserve">Однако сложившиеся тенденции миграционных процессов позволяют скомпенсировать миграционным приростом естественную убыль населения только на 45%, что предопределяет дальнейшее сокращение численности населения </w:t>
      </w:r>
      <w:r w:rsidR="005D1733">
        <w:rPr>
          <w:rFonts w:ascii="Times New Roman" w:hAnsi="Times New Roman" w:cs="Times New Roman"/>
          <w:sz w:val="24"/>
          <w:szCs w:val="24"/>
        </w:rPr>
        <w:t>по муниципальному району в целом</w:t>
      </w:r>
      <w:r w:rsidRPr="006F57E8">
        <w:rPr>
          <w:rFonts w:ascii="Times New Roman" w:hAnsi="Times New Roman" w:cs="Times New Roman"/>
          <w:sz w:val="24"/>
          <w:szCs w:val="24"/>
        </w:rPr>
        <w:t>.</w:t>
      </w:r>
    </w:p>
    <w:p w:rsidR="0083745F" w:rsidRPr="00FF1619" w:rsidRDefault="0083745F" w:rsidP="00406F4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Ч</w:t>
      </w:r>
      <w:r w:rsidRPr="00FF1619">
        <w:rPr>
          <w:rFonts w:ascii="Times New Roman" w:hAnsi="Times New Roman" w:cs="Times New Roman"/>
          <w:sz w:val="24"/>
          <w:szCs w:val="24"/>
        </w:rPr>
        <w:t>исленность</w:t>
      </w:r>
      <w:r>
        <w:rPr>
          <w:rFonts w:ascii="Times New Roman" w:hAnsi="Times New Roman" w:cs="Times New Roman"/>
          <w:sz w:val="24"/>
          <w:szCs w:val="24"/>
        </w:rPr>
        <w:t xml:space="preserve"> </w:t>
      </w:r>
      <w:r w:rsidR="005D1733">
        <w:rPr>
          <w:rFonts w:ascii="Times New Roman" w:hAnsi="Times New Roman" w:cs="Times New Roman"/>
          <w:sz w:val="24"/>
          <w:szCs w:val="24"/>
        </w:rPr>
        <w:t xml:space="preserve">Яблоченского </w:t>
      </w:r>
      <w:r>
        <w:rPr>
          <w:rFonts w:ascii="Times New Roman" w:hAnsi="Times New Roman" w:cs="Times New Roman"/>
          <w:sz w:val="24"/>
          <w:szCs w:val="24"/>
        </w:rPr>
        <w:t>сельского поселения</w:t>
      </w:r>
      <w:r w:rsidRPr="00FF1619">
        <w:rPr>
          <w:rFonts w:ascii="Times New Roman" w:hAnsi="Times New Roman" w:cs="Times New Roman"/>
          <w:sz w:val="24"/>
          <w:szCs w:val="24"/>
        </w:rPr>
        <w:t xml:space="preserve"> </w:t>
      </w:r>
      <w:r>
        <w:rPr>
          <w:rFonts w:ascii="Times New Roman" w:hAnsi="Times New Roman" w:cs="Times New Roman"/>
          <w:sz w:val="24"/>
          <w:szCs w:val="24"/>
        </w:rPr>
        <w:t xml:space="preserve">к расчетному сроку </w:t>
      </w:r>
      <w:r w:rsidRPr="00FF1619">
        <w:rPr>
          <w:rFonts w:ascii="Times New Roman" w:hAnsi="Times New Roman" w:cs="Times New Roman"/>
          <w:sz w:val="24"/>
          <w:szCs w:val="24"/>
        </w:rPr>
        <w:t>достигнет</w:t>
      </w:r>
      <w:r w:rsidR="005D1733">
        <w:rPr>
          <w:rFonts w:ascii="Times New Roman" w:hAnsi="Times New Roman" w:cs="Times New Roman"/>
          <w:sz w:val="24"/>
          <w:szCs w:val="24"/>
        </w:rPr>
        <w:t xml:space="preserve"> 734</w:t>
      </w:r>
      <w:r w:rsidRPr="00FF1619">
        <w:rPr>
          <w:rFonts w:ascii="Times New Roman" w:hAnsi="Times New Roman" w:cs="Times New Roman"/>
          <w:sz w:val="24"/>
          <w:szCs w:val="24"/>
        </w:rPr>
        <w:t xml:space="preserve"> чел. Иными слов</w:t>
      </w:r>
      <w:r>
        <w:rPr>
          <w:rFonts w:ascii="Times New Roman" w:hAnsi="Times New Roman" w:cs="Times New Roman"/>
          <w:sz w:val="24"/>
          <w:szCs w:val="24"/>
        </w:rPr>
        <w:t>ами, за двадцать прогнозных лет</w:t>
      </w:r>
      <w:r w:rsidRPr="00FF1619">
        <w:rPr>
          <w:rFonts w:ascii="Times New Roman" w:hAnsi="Times New Roman" w:cs="Times New Roman"/>
          <w:sz w:val="24"/>
          <w:szCs w:val="24"/>
        </w:rPr>
        <w:t xml:space="preserve"> население </w:t>
      </w:r>
      <w:r w:rsidR="005D1733">
        <w:rPr>
          <w:rFonts w:ascii="Times New Roman" w:hAnsi="Times New Roman" w:cs="Times New Roman"/>
          <w:sz w:val="24"/>
          <w:szCs w:val="24"/>
        </w:rPr>
        <w:t xml:space="preserve">Яблоченского </w:t>
      </w:r>
      <w:r>
        <w:rPr>
          <w:rFonts w:ascii="Times New Roman" w:hAnsi="Times New Roman" w:cs="Times New Roman"/>
          <w:sz w:val="24"/>
          <w:szCs w:val="24"/>
        </w:rPr>
        <w:t>сельского поселения уменьшится</w:t>
      </w:r>
      <w:r w:rsidRPr="00FF1619">
        <w:rPr>
          <w:rFonts w:ascii="Times New Roman" w:hAnsi="Times New Roman" w:cs="Times New Roman"/>
          <w:sz w:val="24"/>
          <w:szCs w:val="24"/>
        </w:rPr>
        <w:t xml:space="preserve"> на </w:t>
      </w:r>
      <w:r w:rsidR="005D1733">
        <w:rPr>
          <w:rFonts w:ascii="Times New Roman" w:hAnsi="Times New Roman" w:cs="Times New Roman"/>
          <w:sz w:val="24"/>
          <w:szCs w:val="24"/>
        </w:rPr>
        <w:t>53</w:t>
      </w:r>
      <w:r w:rsidRPr="00FF1619">
        <w:rPr>
          <w:rFonts w:ascii="Times New Roman" w:hAnsi="Times New Roman" w:cs="Times New Roman"/>
          <w:sz w:val="24"/>
          <w:szCs w:val="24"/>
        </w:rPr>
        <w:t xml:space="preserve"> чел</w:t>
      </w:r>
      <w:r>
        <w:rPr>
          <w:rFonts w:ascii="Times New Roman" w:hAnsi="Times New Roman" w:cs="Times New Roman"/>
          <w:sz w:val="24"/>
          <w:szCs w:val="24"/>
        </w:rPr>
        <w:t>овека</w:t>
      </w:r>
      <w:r w:rsidRPr="00FF1619">
        <w:rPr>
          <w:rFonts w:ascii="Times New Roman" w:hAnsi="Times New Roman" w:cs="Times New Roman"/>
          <w:sz w:val="24"/>
          <w:szCs w:val="24"/>
        </w:rPr>
        <w:t>.</w:t>
      </w:r>
    </w:p>
    <w:p w:rsidR="0083745F" w:rsidRPr="00C32C5D" w:rsidRDefault="0083745F" w:rsidP="00406F4B">
      <w:pPr>
        <w:pStyle w:val="a9"/>
        <w:spacing w:after="0"/>
        <w:ind w:firstLine="709"/>
        <w:contextualSpacing/>
        <w:jc w:val="both"/>
        <w:rPr>
          <w:color w:val="FF0000"/>
        </w:rPr>
      </w:pPr>
      <w:r>
        <w:lastRenderedPageBreak/>
        <w:t>Полученные результаты приведены ниже, в таблице</w:t>
      </w:r>
    </w:p>
    <w:p w:rsidR="0083745F" w:rsidRPr="00B90A31" w:rsidRDefault="0083745F" w:rsidP="00406F4B">
      <w:pPr>
        <w:pStyle w:val="a9"/>
        <w:spacing w:after="0"/>
        <w:ind w:firstLine="7797"/>
        <w:contextualSpacing/>
        <w:jc w:val="both"/>
      </w:pPr>
      <w:r w:rsidRPr="00B90A31">
        <w:t>Таблица №6</w:t>
      </w:r>
    </w:p>
    <w:tbl>
      <w:tblPr>
        <w:tblW w:w="9716" w:type="dxa"/>
        <w:tblInd w:w="55" w:type="dxa"/>
        <w:tblLayout w:type="fixed"/>
        <w:tblCellMar>
          <w:top w:w="55" w:type="dxa"/>
          <w:left w:w="55" w:type="dxa"/>
          <w:bottom w:w="55" w:type="dxa"/>
          <w:right w:w="55" w:type="dxa"/>
        </w:tblCellMar>
        <w:tblLook w:val="0000"/>
      </w:tblPr>
      <w:tblGrid>
        <w:gridCol w:w="3212"/>
        <w:gridCol w:w="2519"/>
        <w:gridCol w:w="2299"/>
        <w:gridCol w:w="1686"/>
      </w:tblGrid>
      <w:tr w:rsidR="0083745F" w:rsidRPr="00FF1619" w:rsidTr="003946AC">
        <w:tc>
          <w:tcPr>
            <w:tcW w:w="3212" w:type="dxa"/>
            <w:tcBorders>
              <w:top w:val="single" w:sz="1" w:space="0" w:color="000000"/>
              <w:left w:val="single" w:sz="1" w:space="0" w:color="000000"/>
              <w:bottom w:val="single" w:sz="1" w:space="0" w:color="000000"/>
            </w:tcBorders>
          </w:tcPr>
          <w:p w:rsidR="0083745F" w:rsidRPr="00FF1619" w:rsidRDefault="0083745F" w:rsidP="00406F4B">
            <w:pPr>
              <w:snapToGrid w:val="0"/>
              <w:spacing w:line="240" w:lineRule="auto"/>
              <w:jc w:val="center"/>
              <w:rPr>
                <w:rFonts w:ascii="Times New Roman" w:hAnsi="Times New Roman" w:cs="Times New Roman"/>
                <w:sz w:val="24"/>
                <w:szCs w:val="24"/>
              </w:rPr>
            </w:pPr>
            <w:r w:rsidRPr="00FF1619">
              <w:rPr>
                <w:rFonts w:ascii="Times New Roman" w:hAnsi="Times New Roman" w:cs="Times New Roman"/>
                <w:sz w:val="24"/>
                <w:szCs w:val="24"/>
              </w:rPr>
              <w:t>Наименование показателя, чел</w:t>
            </w:r>
          </w:p>
        </w:tc>
        <w:tc>
          <w:tcPr>
            <w:tcW w:w="2519" w:type="dxa"/>
            <w:tcBorders>
              <w:top w:val="single" w:sz="1" w:space="0" w:color="000000"/>
              <w:left w:val="single" w:sz="1" w:space="0" w:color="000000"/>
              <w:bottom w:val="single" w:sz="1" w:space="0" w:color="000000"/>
            </w:tcBorders>
          </w:tcPr>
          <w:p w:rsidR="0083745F" w:rsidRPr="00FF1619" w:rsidRDefault="0083745F" w:rsidP="00406F4B">
            <w:pPr>
              <w:snapToGrid w:val="0"/>
              <w:spacing w:line="240" w:lineRule="auto"/>
              <w:jc w:val="center"/>
              <w:rPr>
                <w:rFonts w:ascii="Times New Roman" w:hAnsi="Times New Roman" w:cs="Times New Roman"/>
                <w:sz w:val="24"/>
                <w:szCs w:val="24"/>
              </w:rPr>
            </w:pPr>
            <w:r w:rsidRPr="00FF1619">
              <w:rPr>
                <w:rFonts w:ascii="Times New Roman" w:hAnsi="Times New Roman" w:cs="Times New Roman"/>
                <w:sz w:val="24"/>
                <w:szCs w:val="24"/>
              </w:rPr>
              <w:t>Современное состояние 2009 год</w:t>
            </w:r>
          </w:p>
        </w:tc>
        <w:tc>
          <w:tcPr>
            <w:tcW w:w="2299" w:type="dxa"/>
            <w:tcBorders>
              <w:top w:val="single" w:sz="1" w:space="0" w:color="000000"/>
              <w:left w:val="single" w:sz="1" w:space="0" w:color="000000"/>
              <w:bottom w:val="single" w:sz="1" w:space="0" w:color="000000"/>
            </w:tcBorders>
          </w:tcPr>
          <w:p w:rsidR="0083745F" w:rsidRPr="00FF1619" w:rsidRDefault="0083745F" w:rsidP="00406F4B">
            <w:pPr>
              <w:snapToGrid w:val="0"/>
              <w:spacing w:line="240" w:lineRule="auto"/>
              <w:ind w:firstLine="720"/>
              <w:jc w:val="both"/>
              <w:rPr>
                <w:rFonts w:ascii="Times New Roman" w:hAnsi="Times New Roman" w:cs="Times New Roman"/>
                <w:sz w:val="24"/>
                <w:szCs w:val="24"/>
              </w:rPr>
            </w:pPr>
            <w:r w:rsidRPr="00FF1619">
              <w:rPr>
                <w:rFonts w:ascii="Times New Roman" w:hAnsi="Times New Roman" w:cs="Times New Roman"/>
                <w:sz w:val="24"/>
                <w:szCs w:val="24"/>
              </w:rPr>
              <w:t>2020 год</w:t>
            </w:r>
          </w:p>
        </w:tc>
        <w:tc>
          <w:tcPr>
            <w:tcW w:w="1686" w:type="dxa"/>
            <w:tcBorders>
              <w:top w:val="single" w:sz="1" w:space="0" w:color="000000"/>
              <w:left w:val="single" w:sz="1" w:space="0" w:color="000000"/>
              <w:bottom w:val="single" w:sz="1" w:space="0" w:color="000000"/>
              <w:right w:val="single" w:sz="1" w:space="0" w:color="000000"/>
            </w:tcBorders>
          </w:tcPr>
          <w:p w:rsidR="0083745F" w:rsidRPr="00FF1619" w:rsidRDefault="0083745F" w:rsidP="00406F4B">
            <w:pPr>
              <w:snapToGrid w:val="0"/>
              <w:spacing w:line="240" w:lineRule="auto"/>
              <w:jc w:val="center"/>
              <w:rPr>
                <w:rFonts w:ascii="Times New Roman" w:hAnsi="Times New Roman" w:cs="Times New Roman"/>
                <w:sz w:val="24"/>
                <w:szCs w:val="24"/>
              </w:rPr>
            </w:pPr>
            <w:r w:rsidRPr="00FF1619">
              <w:rPr>
                <w:rFonts w:ascii="Times New Roman" w:hAnsi="Times New Roman" w:cs="Times New Roman"/>
                <w:sz w:val="24"/>
                <w:szCs w:val="24"/>
              </w:rPr>
              <w:t>2030 год</w:t>
            </w:r>
          </w:p>
        </w:tc>
      </w:tr>
      <w:tr w:rsidR="0083745F" w:rsidRPr="00FF1619" w:rsidTr="003946AC">
        <w:tc>
          <w:tcPr>
            <w:tcW w:w="3212" w:type="dxa"/>
            <w:tcBorders>
              <w:left w:val="single" w:sz="1" w:space="0" w:color="000000"/>
              <w:bottom w:val="single" w:sz="1" w:space="0" w:color="000000"/>
            </w:tcBorders>
          </w:tcPr>
          <w:p w:rsidR="0083745F" w:rsidRPr="00FF1619" w:rsidRDefault="0083745F" w:rsidP="00406F4B">
            <w:pPr>
              <w:snapToGrid w:val="0"/>
              <w:spacing w:line="240" w:lineRule="auto"/>
              <w:jc w:val="both"/>
              <w:rPr>
                <w:rFonts w:ascii="Times New Roman" w:hAnsi="Times New Roman" w:cs="Times New Roman"/>
                <w:sz w:val="24"/>
                <w:szCs w:val="24"/>
              </w:rPr>
            </w:pPr>
            <w:r w:rsidRPr="00FF1619">
              <w:rPr>
                <w:rFonts w:ascii="Times New Roman" w:hAnsi="Times New Roman" w:cs="Times New Roman"/>
                <w:sz w:val="24"/>
                <w:szCs w:val="24"/>
              </w:rPr>
              <w:t>Численность населения</w:t>
            </w:r>
          </w:p>
        </w:tc>
        <w:tc>
          <w:tcPr>
            <w:tcW w:w="2519" w:type="dxa"/>
            <w:tcBorders>
              <w:left w:val="single" w:sz="1" w:space="0" w:color="000000"/>
              <w:bottom w:val="single" w:sz="1" w:space="0" w:color="000000"/>
            </w:tcBorders>
          </w:tcPr>
          <w:p w:rsidR="0083745F" w:rsidRPr="00FF1619" w:rsidRDefault="005D1733" w:rsidP="00406F4B">
            <w:pPr>
              <w:snapToGrid w:v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787</w:t>
            </w:r>
          </w:p>
        </w:tc>
        <w:tc>
          <w:tcPr>
            <w:tcW w:w="2299" w:type="dxa"/>
            <w:tcBorders>
              <w:left w:val="single" w:sz="1" w:space="0" w:color="000000"/>
              <w:bottom w:val="single" w:sz="1" w:space="0" w:color="000000"/>
            </w:tcBorders>
          </w:tcPr>
          <w:p w:rsidR="0083745F" w:rsidRPr="00FF1619" w:rsidRDefault="005D1733" w:rsidP="00406F4B">
            <w:pPr>
              <w:snapToGrid w:v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752</w:t>
            </w:r>
          </w:p>
        </w:tc>
        <w:tc>
          <w:tcPr>
            <w:tcW w:w="1686" w:type="dxa"/>
            <w:tcBorders>
              <w:left w:val="single" w:sz="1" w:space="0" w:color="000000"/>
              <w:bottom w:val="single" w:sz="1" w:space="0" w:color="000000"/>
              <w:right w:val="single" w:sz="1" w:space="0" w:color="000000"/>
            </w:tcBorders>
          </w:tcPr>
          <w:p w:rsidR="0083745F" w:rsidRPr="00FF1619" w:rsidRDefault="005D1733"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734</w:t>
            </w:r>
          </w:p>
        </w:tc>
      </w:tr>
    </w:tbl>
    <w:p w:rsidR="0083745F" w:rsidRPr="00FF1619" w:rsidRDefault="0083745F" w:rsidP="00406F4B">
      <w:pPr>
        <w:spacing w:line="240" w:lineRule="auto"/>
        <w:ind w:firstLine="720"/>
        <w:jc w:val="both"/>
        <w:rPr>
          <w:rFonts w:ascii="Times New Roman" w:hAnsi="Times New Roman" w:cs="Times New Roman"/>
          <w:sz w:val="24"/>
          <w:szCs w:val="24"/>
        </w:rPr>
      </w:pPr>
    </w:p>
    <w:p w:rsidR="0083745F" w:rsidRPr="00544FAB" w:rsidRDefault="0083745F" w:rsidP="00406F4B">
      <w:pPr>
        <w:spacing w:line="240" w:lineRule="auto"/>
        <w:ind w:firstLine="720"/>
        <w:jc w:val="both"/>
        <w:rPr>
          <w:rFonts w:eastAsia="Times New Roman"/>
          <w:b/>
          <w:bCs/>
          <w:iCs/>
        </w:rPr>
      </w:pPr>
      <w:r w:rsidRPr="00544FAB">
        <w:rPr>
          <w:rFonts w:eastAsia="Times New Roman"/>
          <w:b/>
          <w:bCs/>
          <w:iCs/>
        </w:rPr>
        <w:t>Выявлены следующие проблемы:</w:t>
      </w:r>
    </w:p>
    <w:p w:rsidR="0083745F" w:rsidRPr="00821B26" w:rsidRDefault="0083745F" w:rsidP="00406F4B">
      <w:pPr>
        <w:spacing w:line="240" w:lineRule="auto"/>
        <w:ind w:firstLine="720"/>
        <w:jc w:val="both"/>
        <w:rPr>
          <w:rFonts w:ascii="Times New Roman" w:hAnsi="Times New Roman" w:cs="Times New Roman"/>
          <w:sz w:val="24"/>
          <w:szCs w:val="24"/>
        </w:rPr>
      </w:pPr>
      <w:r w:rsidRPr="00A734A3">
        <w:rPr>
          <w:rFonts w:eastAsia="Times New Roman"/>
          <w:b/>
          <w:bCs/>
          <w:iCs/>
        </w:rPr>
        <w:t>Проблема 1.</w:t>
      </w:r>
      <w:r w:rsidRPr="00A42067">
        <w:rPr>
          <w:rFonts w:eastAsia="Times New Roman"/>
          <w:i/>
          <w:iCs/>
        </w:rPr>
        <w:t xml:space="preserve"> </w:t>
      </w:r>
      <w:r w:rsidRPr="00821B26">
        <w:rPr>
          <w:rFonts w:ascii="Times New Roman" w:hAnsi="Times New Roman" w:cs="Times New Roman"/>
          <w:sz w:val="24"/>
          <w:szCs w:val="24"/>
        </w:rPr>
        <w:t xml:space="preserve">Отрицательная демография. Требуется создавать условия для привлечения в поселение на жительство людей. </w:t>
      </w:r>
    </w:p>
    <w:p w:rsidR="0083745F" w:rsidRPr="00821B26" w:rsidRDefault="0083745F" w:rsidP="00406F4B">
      <w:pPr>
        <w:spacing w:line="240" w:lineRule="auto"/>
        <w:ind w:firstLine="720"/>
        <w:jc w:val="both"/>
        <w:rPr>
          <w:rFonts w:ascii="Times New Roman" w:hAnsi="Times New Roman" w:cs="Times New Roman"/>
          <w:sz w:val="24"/>
          <w:szCs w:val="24"/>
        </w:rPr>
      </w:pPr>
      <w:r w:rsidRPr="00821B26">
        <w:rPr>
          <w:rFonts w:ascii="Times New Roman" w:hAnsi="Times New Roman" w:cs="Times New Roman"/>
          <w:sz w:val="24"/>
          <w:szCs w:val="24"/>
        </w:rPr>
        <w:t xml:space="preserve">Требуется усиление миграционной привлекательности </w:t>
      </w:r>
      <w:r w:rsidR="00C32C5D">
        <w:rPr>
          <w:rFonts w:ascii="Times New Roman" w:hAnsi="Times New Roman" w:cs="Times New Roman"/>
          <w:sz w:val="24"/>
          <w:szCs w:val="24"/>
        </w:rPr>
        <w:t xml:space="preserve">Яблоченского </w:t>
      </w:r>
      <w:r w:rsidRPr="00821B26">
        <w:rPr>
          <w:rFonts w:ascii="Times New Roman" w:hAnsi="Times New Roman" w:cs="Times New Roman"/>
          <w:sz w:val="24"/>
          <w:szCs w:val="24"/>
        </w:rPr>
        <w:t>сельского поселения за счет стимулирования жилищного, культурно-бытового и промышленного строительства;</w:t>
      </w:r>
    </w:p>
    <w:p w:rsidR="0083745F" w:rsidRPr="00821B26" w:rsidRDefault="0083745F" w:rsidP="00406F4B">
      <w:pPr>
        <w:spacing w:line="240" w:lineRule="auto"/>
        <w:ind w:firstLine="720"/>
        <w:jc w:val="both"/>
        <w:rPr>
          <w:rFonts w:ascii="Times New Roman" w:hAnsi="Times New Roman" w:cs="Times New Roman"/>
          <w:sz w:val="24"/>
          <w:szCs w:val="24"/>
        </w:rPr>
      </w:pPr>
      <w:r w:rsidRPr="00A734A3">
        <w:rPr>
          <w:rFonts w:eastAsia="Times New Roman"/>
          <w:b/>
          <w:bCs/>
          <w:iCs/>
        </w:rPr>
        <w:t>Проблема 2.</w:t>
      </w:r>
      <w:r w:rsidRPr="00A42067">
        <w:rPr>
          <w:rFonts w:eastAsia="Times New Roman"/>
          <w:i/>
          <w:iCs/>
        </w:rPr>
        <w:t xml:space="preserve"> </w:t>
      </w:r>
      <w:r w:rsidRPr="00821B26">
        <w:rPr>
          <w:rFonts w:ascii="Times New Roman" w:hAnsi="Times New Roman" w:cs="Times New Roman"/>
          <w:sz w:val="24"/>
          <w:szCs w:val="24"/>
        </w:rPr>
        <w:t>Старение населения. В ближайшие 20 лет трудоспособное население</w:t>
      </w:r>
      <w:r w:rsidRPr="00A42067">
        <w:rPr>
          <w:rFonts w:eastAsia="Times New Roman"/>
          <w:i/>
          <w:iCs/>
        </w:rPr>
        <w:t xml:space="preserve"> </w:t>
      </w:r>
      <w:r w:rsidRPr="00821B26">
        <w:rPr>
          <w:rFonts w:ascii="Times New Roman" w:hAnsi="Times New Roman" w:cs="Times New Roman"/>
          <w:sz w:val="24"/>
          <w:szCs w:val="24"/>
        </w:rPr>
        <w:t>уменьшится на четверть.</w:t>
      </w:r>
    </w:p>
    <w:p w:rsidR="00D427F6" w:rsidRPr="00A42067" w:rsidRDefault="00D427F6" w:rsidP="00406F4B">
      <w:pPr>
        <w:pStyle w:val="3"/>
      </w:pPr>
      <w:bookmarkStart w:id="47" w:name="_Toc287452152"/>
      <w:r w:rsidRPr="00A42067">
        <w:t>2.</w:t>
      </w:r>
      <w:r>
        <w:t>4</w:t>
      </w:r>
      <w:r w:rsidRPr="00A42067">
        <w:t xml:space="preserve">. Экономическая база </w:t>
      </w:r>
      <w:r>
        <w:t>и сфера занятости</w:t>
      </w:r>
      <w:r w:rsidRPr="00A42067">
        <w:t>.</w:t>
      </w:r>
      <w:bookmarkEnd w:id="47"/>
    </w:p>
    <w:p w:rsidR="00D427F6" w:rsidRPr="00A42067" w:rsidRDefault="00D427F6" w:rsidP="00406F4B">
      <w:pPr>
        <w:spacing w:line="240" w:lineRule="auto"/>
        <w:ind w:firstLine="709"/>
        <w:jc w:val="both"/>
        <w:rPr>
          <w:rFonts w:eastAsia="Times New Roman"/>
        </w:rPr>
      </w:pPr>
      <w:r w:rsidRPr="00544FAB">
        <w:rPr>
          <w:rFonts w:ascii="Times New Roman" w:hAnsi="Times New Roman" w:cs="Times New Roman"/>
          <w:sz w:val="24"/>
          <w:szCs w:val="24"/>
        </w:rPr>
        <w:t>С принятием Федерального закона «Об общих принципах организации местного самоуправления в Российской Федерации» от 06.10.2003 г. №131-ФЗ значительная часть полномочий по социально-экономическому развитию муниципальных образований, в том числе городских и сельских поселений, передается органам местного самоуправления. Поэтому основной задачей поселений является выполнение доходной части бюджета, так как без этого не представляется возможным развитие территории муниципального образования.</w:t>
      </w:r>
    </w:p>
    <w:p w:rsidR="00D427F6" w:rsidRDefault="00D427F6" w:rsidP="00406F4B">
      <w:pPr>
        <w:spacing w:line="240" w:lineRule="auto"/>
        <w:jc w:val="both"/>
        <w:rPr>
          <w:rFonts w:eastAsia="Times New Roman"/>
        </w:rPr>
      </w:pPr>
      <w:r w:rsidRPr="00A42067">
        <w:rPr>
          <w:rFonts w:eastAsia="Times New Roman"/>
        </w:rPr>
        <w:tab/>
      </w:r>
      <w:r w:rsidRPr="002B561C">
        <w:rPr>
          <w:rFonts w:ascii="Times New Roman" w:hAnsi="Times New Roman" w:cs="Times New Roman"/>
          <w:sz w:val="24"/>
          <w:szCs w:val="24"/>
        </w:rPr>
        <w:t xml:space="preserve">Основными статьями доходной части бюджета </w:t>
      </w:r>
      <w:r w:rsidR="002E5D81">
        <w:rPr>
          <w:rFonts w:ascii="Times New Roman" w:hAnsi="Times New Roman" w:cs="Times New Roman"/>
          <w:sz w:val="24"/>
          <w:szCs w:val="24"/>
        </w:rPr>
        <w:t xml:space="preserve">Яблоченского </w:t>
      </w:r>
      <w:r>
        <w:rPr>
          <w:rFonts w:ascii="Times New Roman" w:hAnsi="Times New Roman" w:cs="Times New Roman"/>
          <w:sz w:val="24"/>
          <w:szCs w:val="24"/>
        </w:rPr>
        <w:t>сельского</w:t>
      </w:r>
      <w:r w:rsidRPr="002B561C">
        <w:rPr>
          <w:rFonts w:ascii="Times New Roman" w:hAnsi="Times New Roman" w:cs="Times New Roman"/>
          <w:sz w:val="24"/>
          <w:szCs w:val="24"/>
        </w:rPr>
        <w:t xml:space="preserve"> поселения являются налоговые поступления.</w:t>
      </w:r>
    </w:p>
    <w:p w:rsidR="00D427F6" w:rsidRPr="00B90A31" w:rsidRDefault="00D427F6" w:rsidP="00406F4B">
      <w:pPr>
        <w:pStyle w:val="a9"/>
        <w:spacing w:after="0"/>
        <w:ind w:firstLine="7797"/>
        <w:contextualSpacing/>
        <w:jc w:val="both"/>
        <w:rPr>
          <w:rFonts w:eastAsiaTheme="minorEastAsia"/>
          <w:kern w:val="0"/>
          <w:lang w:eastAsia="ru-RU"/>
        </w:rPr>
      </w:pPr>
      <w:r w:rsidRPr="00B90A31">
        <w:rPr>
          <w:rFonts w:eastAsiaTheme="minorEastAsia"/>
          <w:kern w:val="0"/>
          <w:lang w:eastAsia="ru-RU"/>
        </w:rPr>
        <w:t>Таблица №7</w:t>
      </w:r>
    </w:p>
    <w:p w:rsidR="00D427F6" w:rsidRPr="00A42067" w:rsidRDefault="00D427F6" w:rsidP="00406F4B">
      <w:pPr>
        <w:pStyle w:val="a9"/>
        <w:spacing w:after="0"/>
        <w:contextualSpacing/>
        <w:jc w:val="right"/>
        <w:rPr>
          <w:iCs/>
          <w:spacing w:val="-3"/>
          <w:shd w:val="clear" w:color="auto" w:fill="FFFFFF"/>
        </w:rPr>
      </w:pPr>
      <w:r w:rsidRPr="00A734A3">
        <w:rPr>
          <w:rFonts w:asciiTheme="minorHAnsi" w:eastAsia="Times New Roman" w:hAnsiTheme="minorHAnsi" w:cstheme="minorBidi"/>
          <w:b/>
          <w:bCs/>
          <w:kern w:val="0"/>
          <w:sz w:val="22"/>
          <w:szCs w:val="22"/>
          <w:lang w:eastAsia="ru-RU"/>
        </w:rPr>
        <w:t>Показатели базы местных доходов поселения</w:t>
      </w:r>
      <w:r w:rsidRPr="002B561C">
        <w:rPr>
          <w:b/>
        </w:rPr>
        <w:t xml:space="preserve"> </w:t>
      </w:r>
      <w:r w:rsidRPr="002B561C">
        <w:rPr>
          <w:rFonts w:eastAsiaTheme="minorEastAsia"/>
          <w:kern w:val="0"/>
          <w:lang w:eastAsia="ru-RU"/>
        </w:rPr>
        <w:t>(по данным паспорта сельского поселения).</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3701"/>
        <w:gridCol w:w="921"/>
        <w:gridCol w:w="1118"/>
        <w:gridCol w:w="993"/>
        <w:gridCol w:w="1134"/>
      </w:tblGrid>
      <w:tr w:rsidR="001A26C0" w:rsidRPr="00A42067" w:rsidTr="001A26C0">
        <w:trPr>
          <w:trHeight w:val="480"/>
        </w:trPr>
        <w:tc>
          <w:tcPr>
            <w:tcW w:w="512" w:type="dxa"/>
            <w:shd w:val="clear" w:color="auto" w:fill="auto"/>
            <w:vAlign w:val="center"/>
            <w:hideMark/>
          </w:tcPr>
          <w:p w:rsidR="001A26C0" w:rsidRPr="00A42067" w:rsidRDefault="001A26C0" w:rsidP="00406F4B">
            <w:pPr>
              <w:spacing w:line="240" w:lineRule="auto"/>
              <w:rPr>
                <w:rFonts w:eastAsia="Times New Roman"/>
                <w:b/>
                <w:bCs/>
              </w:rPr>
            </w:pPr>
            <w:r w:rsidRPr="00A42067">
              <w:rPr>
                <w:rFonts w:eastAsia="Times New Roman"/>
                <w:b/>
                <w:bCs/>
              </w:rPr>
              <w:t>№ п</w:t>
            </w:r>
          </w:p>
        </w:tc>
        <w:tc>
          <w:tcPr>
            <w:tcW w:w="3701" w:type="dxa"/>
            <w:shd w:val="clear" w:color="auto" w:fill="auto"/>
            <w:noWrap/>
            <w:vAlign w:val="center"/>
            <w:hideMark/>
          </w:tcPr>
          <w:p w:rsidR="001A26C0" w:rsidRPr="00A42067" w:rsidRDefault="001A26C0" w:rsidP="00406F4B">
            <w:pPr>
              <w:spacing w:line="240" w:lineRule="auto"/>
              <w:jc w:val="center"/>
              <w:rPr>
                <w:rFonts w:eastAsia="Times New Roman"/>
                <w:b/>
                <w:bCs/>
              </w:rPr>
            </w:pPr>
            <w:r w:rsidRPr="00A42067">
              <w:rPr>
                <w:rFonts w:eastAsia="Times New Roman"/>
                <w:b/>
                <w:bCs/>
              </w:rPr>
              <w:t>Наименование показателя</w:t>
            </w:r>
          </w:p>
        </w:tc>
        <w:tc>
          <w:tcPr>
            <w:tcW w:w="921" w:type="dxa"/>
            <w:shd w:val="clear" w:color="auto" w:fill="auto"/>
            <w:vAlign w:val="center"/>
            <w:hideMark/>
          </w:tcPr>
          <w:p w:rsidR="001A26C0" w:rsidRPr="00A42067" w:rsidRDefault="001A26C0" w:rsidP="00406F4B">
            <w:pPr>
              <w:spacing w:line="240" w:lineRule="auto"/>
              <w:jc w:val="center"/>
              <w:rPr>
                <w:rFonts w:eastAsia="Times New Roman"/>
                <w:b/>
                <w:bCs/>
              </w:rPr>
            </w:pPr>
            <w:r w:rsidRPr="00A42067">
              <w:rPr>
                <w:rFonts w:eastAsia="Times New Roman"/>
                <w:b/>
                <w:bCs/>
              </w:rPr>
              <w:t>Ед. изм.</w:t>
            </w:r>
          </w:p>
        </w:tc>
        <w:tc>
          <w:tcPr>
            <w:tcW w:w="1118" w:type="dxa"/>
            <w:shd w:val="clear" w:color="auto" w:fill="auto"/>
            <w:noWrap/>
            <w:vAlign w:val="center"/>
            <w:hideMark/>
          </w:tcPr>
          <w:p w:rsidR="001A26C0" w:rsidRPr="00A42067" w:rsidRDefault="001A26C0" w:rsidP="00406F4B">
            <w:pPr>
              <w:spacing w:line="240" w:lineRule="auto"/>
              <w:jc w:val="center"/>
              <w:rPr>
                <w:rFonts w:eastAsia="Times New Roman"/>
                <w:b/>
                <w:bCs/>
              </w:rPr>
            </w:pPr>
            <w:r>
              <w:rPr>
                <w:rFonts w:eastAsia="Times New Roman"/>
                <w:b/>
                <w:bCs/>
              </w:rPr>
              <w:t>2006</w:t>
            </w:r>
            <w:r w:rsidRPr="00A42067">
              <w:rPr>
                <w:rFonts w:eastAsia="Times New Roman"/>
                <w:b/>
                <w:bCs/>
              </w:rPr>
              <w:t xml:space="preserve"> год</w:t>
            </w:r>
          </w:p>
        </w:tc>
        <w:tc>
          <w:tcPr>
            <w:tcW w:w="993" w:type="dxa"/>
            <w:shd w:val="clear" w:color="auto" w:fill="auto"/>
            <w:noWrap/>
            <w:vAlign w:val="center"/>
            <w:hideMark/>
          </w:tcPr>
          <w:p w:rsidR="001A26C0" w:rsidRPr="00A42067" w:rsidRDefault="001A26C0" w:rsidP="00406F4B">
            <w:pPr>
              <w:spacing w:line="240" w:lineRule="auto"/>
              <w:jc w:val="center"/>
              <w:rPr>
                <w:rFonts w:eastAsia="Times New Roman"/>
                <w:b/>
                <w:bCs/>
              </w:rPr>
            </w:pPr>
            <w:r>
              <w:rPr>
                <w:rFonts w:eastAsia="Times New Roman"/>
                <w:b/>
                <w:bCs/>
              </w:rPr>
              <w:t>2007</w:t>
            </w:r>
            <w:r w:rsidRPr="00A42067">
              <w:rPr>
                <w:rFonts w:eastAsia="Times New Roman"/>
                <w:b/>
                <w:bCs/>
              </w:rPr>
              <w:t xml:space="preserve"> год</w:t>
            </w:r>
          </w:p>
        </w:tc>
        <w:tc>
          <w:tcPr>
            <w:tcW w:w="1134" w:type="dxa"/>
            <w:shd w:val="clear" w:color="auto" w:fill="auto"/>
            <w:noWrap/>
            <w:vAlign w:val="center"/>
            <w:hideMark/>
          </w:tcPr>
          <w:p w:rsidR="001A26C0" w:rsidRPr="00A42067" w:rsidRDefault="001A26C0" w:rsidP="00406F4B">
            <w:pPr>
              <w:spacing w:line="240" w:lineRule="auto"/>
              <w:jc w:val="center"/>
              <w:rPr>
                <w:rFonts w:eastAsia="Times New Roman"/>
                <w:b/>
                <w:bCs/>
              </w:rPr>
            </w:pPr>
            <w:r>
              <w:rPr>
                <w:rFonts w:eastAsia="Times New Roman"/>
                <w:b/>
                <w:bCs/>
              </w:rPr>
              <w:t>2008</w:t>
            </w:r>
            <w:r w:rsidRPr="00A42067">
              <w:rPr>
                <w:rFonts w:eastAsia="Times New Roman"/>
                <w:b/>
                <w:bCs/>
              </w:rPr>
              <w:t xml:space="preserve"> год</w:t>
            </w:r>
          </w:p>
        </w:tc>
      </w:tr>
      <w:tr w:rsidR="001A26C0" w:rsidRPr="002A18C9" w:rsidTr="001A26C0">
        <w:trPr>
          <w:trHeight w:val="285"/>
        </w:trPr>
        <w:tc>
          <w:tcPr>
            <w:tcW w:w="512"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1.</w:t>
            </w:r>
          </w:p>
        </w:tc>
        <w:tc>
          <w:tcPr>
            <w:tcW w:w="370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Имущество физических лиц</w:t>
            </w:r>
          </w:p>
        </w:tc>
        <w:tc>
          <w:tcPr>
            <w:tcW w:w="92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тыс. руб.</w:t>
            </w:r>
          </w:p>
        </w:tc>
        <w:tc>
          <w:tcPr>
            <w:tcW w:w="1118"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993"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1134"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rsidR="001A26C0" w:rsidRPr="002A18C9" w:rsidTr="001A26C0">
        <w:trPr>
          <w:trHeight w:val="285"/>
        </w:trPr>
        <w:tc>
          <w:tcPr>
            <w:tcW w:w="512"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2.</w:t>
            </w:r>
          </w:p>
        </w:tc>
        <w:tc>
          <w:tcPr>
            <w:tcW w:w="370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Единый сельскохозяйственный налог</w:t>
            </w:r>
          </w:p>
        </w:tc>
        <w:tc>
          <w:tcPr>
            <w:tcW w:w="92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тыс. руб.</w:t>
            </w:r>
          </w:p>
        </w:tc>
        <w:tc>
          <w:tcPr>
            <w:tcW w:w="1118"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3"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1A26C0" w:rsidRPr="002A18C9" w:rsidTr="001A26C0">
        <w:trPr>
          <w:trHeight w:val="285"/>
        </w:trPr>
        <w:tc>
          <w:tcPr>
            <w:tcW w:w="512"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3.</w:t>
            </w:r>
          </w:p>
        </w:tc>
        <w:tc>
          <w:tcPr>
            <w:tcW w:w="370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Налог на доходы физических лиц</w:t>
            </w:r>
          </w:p>
        </w:tc>
        <w:tc>
          <w:tcPr>
            <w:tcW w:w="92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тыс. руб.</w:t>
            </w:r>
          </w:p>
        </w:tc>
        <w:tc>
          <w:tcPr>
            <w:tcW w:w="1118"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24,8</w:t>
            </w:r>
          </w:p>
        </w:tc>
        <w:tc>
          <w:tcPr>
            <w:tcW w:w="993"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1134"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39,9</w:t>
            </w:r>
          </w:p>
        </w:tc>
      </w:tr>
      <w:tr w:rsidR="001A26C0" w:rsidRPr="002A18C9" w:rsidTr="001A26C0">
        <w:trPr>
          <w:trHeight w:val="285"/>
        </w:trPr>
        <w:tc>
          <w:tcPr>
            <w:tcW w:w="512"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4.</w:t>
            </w:r>
          </w:p>
        </w:tc>
        <w:tc>
          <w:tcPr>
            <w:tcW w:w="370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Земельный налог</w:t>
            </w:r>
          </w:p>
        </w:tc>
        <w:tc>
          <w:tcPr>
            <w:tcW w:w="921" w:type="dxa"/>
            <w:shd w:val="clear" w:color="auto" w:fill="auto"/>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тыс. руб.</w:t>
            </w:r>
          </w:p>
        </w:tc>
        <w:tc>
          <w:tcPr>
            <w:tcW w:w="1118" w:type="dxa"/>
            <w:shd w:val="clear" w:color="auto" w:fill="auto"/>
            <w:noWrap/>
            <w:vAlign w:val="center"/>
            <w:hideMark/>
          </w:tcPr>
          <w:p w:rsidR="001A26C0" w:rsidRPr="002A18C9" w:rsidRDefault="009C08CB"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207,1</w:t>
            </w:r>
          </w:p>
        </w:tc>
        <w:tc>
          <w:tcPr>
            <w:tcW w:w="993" w:type="dxa"/>
            <w:shd w:val="clear" w:color="auto" w:fill="auto"/>
            <w:noWrap/>
            <w:vAlign w:val="center"/>
            <w:hideMark/>
          </w:tcPr>
          <w:p w:rsidR="001A26C0" w:rsidRPr="002A18C9" w:rsidRDefault="001A26C0"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2</w:t>
            </w:r>
            <w:r w:rsidR="009C08CB">
              <w:rPr>
                <w:rFonts w:ascii="Times New Roman" w:hAnsi="Times New Roman" w:cs="Times New Roman"/>
                <w:sz w:val="24"/>
                <w:szCs w:val="24"/>
              </w:rPr>
              <w:t>33</w:t>
            </w:r>
          </w:p>
        </w:tc>
        <w:tc>
          <w:tcPr>
            <w:tcW w:w="1134" w:type="dxa"/>
            <w:shd w:val="clear" w:color="auto" w:fill="auto"/>
            <w:noWrap/>
            <w:vAlign w:val="center"/>
            <w:hideMark/>
          </w:tcPr>
          <w:p w:rsidR="001A26C0" w:rsidRPr="002A18C9" w:rsidRDefault="009C08CB"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270</w:t>
            </w:r>
          </w:p>
        </w:tc>
      </w:tr>
    </w:tbl>
    <w:p w:rsidR="00B90A31" w:rsidRDefault="00B90A31" w:rsidP="00406F4B">
      <w:pPr>
        <w:pStyle w:val="a9"/>
        <w:spacing w:after="0"/>
        <w:ind w:firstLine="7797"/>
        <w:contextualSpacing/>
        <w:jc w:val="both"/>
        <w:rPr>
          <w:rFonts w:eastAsiaTheme="minorEastAsia"/>
          <w:color w:val="FF0000"/>
          <w:kern w:val="0"/>
          <w:lang w:eastAsia="ru-RU"/>
        </w:rPr>
      </w:pPr>
    </w:p>
    <w:p w:rsidR="00D427F6" w:rsidRPr="00B90A31" w:rsidRDefault="00B90A31" w:rsidP="00B90A31">
      <w:pPr>
        <w:ind w:firstLine="7371"/>
      </w:pPr>
      <w:r>
        <w:rPr>
          <w:color w:val="FF0000"/>
        </w:rPr>
        <w:br w:type="page"/>
      </w:r>
      <w:r w:rsidR="00D427F6" w:rsidRPr="00B90A31">
        <w:lastRenderedPageBreak/>
        <w:t xml:space="preserve">Таблица № 8. </w:t>
      </w:r>
    </w:p>
    <w:p w:rsidR="00D427F6" w:rsidRPr="00A42067" w:rsidRDefault="00D427F6" w:rsidP="00406F4B">
      <w:pPr>
        <w:pStyle w:val="a9"/>
        <w:jc w:val="both"/>
        <w:rPr>
          <w:iCs/>
          <w:spacing w:val="-3"/>
          <w:shd w:val="clear" w:color="auto" w:fill="FFFFFF"/>
        </w:rPr>
      </w:pPr>
      <w:r w:rsidRPr="00A734A3">
        <w:rPr>
          <w:rFonts w:asciiTheme="minorHAnsi" w:eastAsia="Times New Roman" w:hAnsiTheme="minorHAnsi" w:cstheme="minorBidi"/>
          <w:b/>
          <w:bCs/>
          <w:kern w:val="0"/>
          <w:sz w:val="22"/>
          <w:szCs w:val="22"/>
          <w:lang w:eastAsia="ru-RU"/>
        </w:rPr>
        <w:t>Бюджет муниципального образования</w:t>
      </w:r>
      <w:r w:rsidRPr="00A42067">
        <w:rPr>
          <w:iCs/>
          <w:spacing w:val="-3"/>
          <w:shd w:val="clear" w:color="auto" w:fill="FFFFFF"/>
        </w:rPr>
        <w:t xml:space="preserve"> (по данным паспорта сельского поселения).</w:t>
      </w:r>
    </w:p>
    <w:tbl>
      <w:tblPr>
        <w:tblW w:w="9513" w:type="dxa"/>
        <w:tblInd w:w="93" w:type="dxa"/>
        <w:tblLayout w:type="fixed"/>
        <w:tblLook w:val="04A0"/>
      </w:tblPr>
      <w:tblGrid>
        <w:gridCol w:w="441"/>
        <w:gridCol w:w="3658"/>
        <w:gridCol w:w="1019"/>
        <w:gridCol w:w="1134"/>
        <w:gridCol w:w="1135"/>
        <w:gridCol w:w="992"/>
        <w:gridCol w:w="1134"/>
      </w:tblGrid>
      <w:tr w:rsidR="00D427F6" w:rsidRPr="00A42067" w:rsidTr="00956132">
        <w:trPr>
          <w:trHeight w:val="509"/>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427F6" w:rsidRPr="00A42067" w:rsidRDefault="00D427F6" w:rsidP="00406F4B">
            <w:pPr>
              <w:spacing w:line="240" w:lineRule="auto"/>
              <w:jc w:val="center"/>
              <w:rPr>
                <w:rFonts w:eastAsia="Times New Roman"/>
                <w:b/>
                <w:bCs/>
              </w:rPr>
            </w:pPr>
            <w:r w:rsidRPr="00A42067">
              <w:rPr>
                <w:rFonts w:eastAsia="Times New Roman"/>
                <w:b/>
                <w:bCs/>
              </w:rPr>
              <w:t>№п/п</w:t>
            </w:r>
          </w:p>
        </w:tc>
        <w:tc>
          <w:tcPr>
            <w:tcW w:w="3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27F6" w:rsidRPr="00A42067" w:rsidRDefault="00D427F6" w:rsidP="00406F4B">
            <w:pPr>
              <w:spacing w:line="240" w:lineRule="auto"/>
              <w:jc w:val="center"/>
              <w:rPr>
                <w:rFonts w:eastAsia="Times New Roman"/>
                <w:b/>
                <w:bCs/>
              </w:rPr>
            </w:pPr>
            <w:r w:rsidRPr="00A42067">
              <w:rPr>
                <w:rFonts w:eastAsia="Times New Roman"/>
                <w:b/>
                <w:bCs/>
              </w:rPr>
              <w:t>Наименование показателя</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427F6" w:rsidRPr="00A42067" w:rsidRDefault="00D427F6" w:rsidP="00406F4B">
            <w:pPr>
              <w:spacing w:line="240" w:lineRule="auto"/>
              <w:jc w:val="center"/>
              <w:rPr>
                <w:rFonts w:eastAsia="Times New Roman"/>
                <w:b/>
                <w:bCs/>
              </w:rPr>
            </w:pPr>
            <w:r w:rsidRPr="00A42067">
              <w:rPr>
                <w:rFonts w:eastAsia="Times New Roman"/>
                <w:b/>
                <w:bCs/>
              </w:rPr>
              <w:t>Единица измерения</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7F6" w:rsidRPr="00A42067" w:rsidRDefault="00D427F6" w:rsidP="00406F4B">
            <w:pPr>
              <w:spacing w:line="240" w:lineRule="auto"/>
              <w:jc w:val="center"/>
              <w:rPr>
                <w:rFonts w:eastAsia="Times New Roman"/>
                <w:b/>
                <w:bCs/>
              </w:rPr>
            </w:pPr>
            <w:r w:rsidRPr="00A42067">
              <w:rPr>
                <w:rFonts w:eastAsia="Times New Roman"/>
                <w:b/>
                <w:bCs/>
              </w:rPr>
              <w:t>200</w:t>
            </w:r>
            <w:r>
              <w:rPr>
                <w:rFonts w:eastAsia="Times New Roman"/>
                <w:b/>
                <w:bCs/>
              </w:rPr>
              <w:t>5</w:t>
            </w:r>
            <w:r w:rsidRPr="00A42067">
              <w:rPr>
                <w:rFonts w:eastAsia="Times New Roman"/>
                <w:b/>
                <w:bCs/>
              </w:rPr>
              <w:t xml:space="preserve"> год</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7F6" w:rsidRPr="00A42067" w:rsidRDefault="00D427F6" w:rsidP="00406F4B">
            <w:pPr>
              <w:spacing w:line="240" w:lineRule="auto"/>
              <w:jc w:val="center"/>
              <w:rPr>
                <w:rFonts w:eastAsia="Times New Roman"/>
                <w:b/>
                <w:bCs/>
              </w:rPr>
            </w:pPr>
            <w:r>
              <w:rPr>
                <w:rFonts w:eastAsia="Times New Roman"/>
                <w:b/>
                <w:bCs/>
              </w:rPr>
              <w:t>2006</w:t>
            </w:r>
            <w:r w:rsidRPr="00A42067">
              <w:rPr>
                <w:rFonts w:eastAsia="Times New Roman"/>
                <w:b/>
                <w:bCs/>
              </w:rPr>
              <w:t xml:space="preserve"> год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7F6" w:rsidRPr="00A42067" w:rsidRDefault="00D427F6" w:rsidP="00406F4B">
            <w:pPr>
              <w:spacing w:line="240" w:lineRule="auto"/>
              <w:jc w:val="center"/>
              <w:rPr>
                <w:rFonts w:eastAsia="Times New Roman"/>
                <w:b/>
                <w:bCs/>
              </w:rPr>
            </w:pPr>
            <w:r>
              <w:rPr>
                <w:rFonts w:eastAsia="Times New Roman"/>
                <w:b/>
                <w:bCs/>
              </w:rPr>
              <w:t>2007</w:t>
            </w:r>
            <w:r w:rsidRPr="00A42067">
              <w:rPr>
                <w:rFonts w:eastAsia="Times New Roman"/>
                <w:b/>
                <w:bCs/>
              </w:rPr>
              <w:t>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7F6" w:rsidRPr="00A42067" w:rsidRDefault="00D427F6" w:rsidP="00406F4B">
            <w:pPr>
              <w:spacing w:line="240" w:lineRule="auto"/>
              <w:jc w:val="center"/>
              <w:rPr>
                <w:rFonts w:eastAsia="Times New Roman"/>
                <w:b/>
                <w:bCs/>
              </w:rPr>
            </w:pPr>
            <w:r>
              <w:rPr>
                <w:rFonts w:eastAsia="Times New Roman"/>
                <w:b/>
                <w:bCs/>
              </w:rPr>
              <w:t>2008</w:t>
            </w:r>
            <w:r w:rsidRPr="00A42067">
              <w:rPr>
                <w:rFonts w:eastAsia="Times New Roman"/>
                <w:b/>
                <w:bCs/>
              </w:rPr>
              <w:t xml:space="preserve"> год</w:t>
            </w:r>
          </w:p>
        </w:tc>
      </w:tr>
      <w:tr w:rsidR="00D427F6" w:rsidRPr="00A42067" w:rsidTr="00956132">
        <w:trPr>
          <w:trHeight w:val="509"/>
        </w:trPr>
        <w:tc>
          <w:tcPr>
            <w:tcW w:w="441" w:type="dxa"/>
            <w:vMerge/>
            <w:tcBorders>
              <w:top w:val="single" w:sz="4" w:space="0" w:color="auto"/>
              <w:left w:val="single" w:sz="4" w:space="0" w:color="auto"/>
              <w:bottom w:val="single" w:sz="4" w:space="0" w:color="auto"/>
              <w:right w:val="single" w:sz="4" w:space="0" w:color="auto"/>
            </w:tcBorders>
            <w:vAlign w:val="center"/>
            <w:hideMark/>
          </w:tcPr>
          <w:p w:rsidR="00D427F6" w:rsidRPr="00A42067" w:rsidRDefault="00D427F6" w:rsidP="00406F4B">
            <w:pPr>
              <w:spacing w:line="240" w:lineRule="auto"/>
              <w:rPr>
                <w:rFonts w:eastAsia="Times New Roman"/>
                <w:b/>
                <w:bCs/>
              </w:rPr>
            </w:pPr>
          </w:p>
        </w:tc>
        <w:tc>
          <w:tcPr>
            <w:tcW w:w="3658" w:type="dxa"/>
            <w:vMerge/>
            <w:tcBorders>
              <w:top w:val="single" w:sz="4" w:space="0" w:color="auto"/>
              <w:left w:val="single" w:sz="4" w:space="0" w:color="auto"/>
              <w:bottom w:val="single" w:sz="4" w:space="0" w:color="000000"/>
              <w:right w:val="single" w:sz="4" w:space="0" w:color="auto"/>
            </w:tcBorders>
            <w:vAlign w:val="center"/>
            <w:hideMark/>
          </w:tcPr>
          <w:p w:rsidR="00D427F6" w:rsidRPr="00A42067" w:rsidRDefault="00D427F6" w:rsidP="00406F4B">
            <w:pPr>
              <w:spacing w:line="240" w:lineRule="auto"/>
              <w:rPr>
                <w:rFonts w:eastAsia="Times New Roman"/>
                <w:b/>
                <w:bCs/>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rsidR="00D427F6" w:rsidRPr="00A42067" w:rsidRDefault="00D427F6" w:rsidP="00406F4B">
            <w:pPr>
              <w:spacing w:line="240" w:lineRule="auto"/>
              <w:rPr>
                <w:rFonts w:eastAsia="Times New Roman"/>
                <w:b/>
                <w:bC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427F6" w:rsidRPr="00A42067" w:rsidRDefault="00D427F6" w:rsidP="00406F4B">
            <w:pPr>
              <w:spacing w:line="240" w:lineRule="auto"/>
              <w:rPr>
                <w:rFonts w:eastAsia="Times New Roman"/>
                <w:b/>
                <w:bCs/>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rsidR="00D427F6" w:rsidRPr="00A42067" w:rsidRDefault="00D427F6" w:rsidP="00406F4B">
            <w:pPr>
              <w:spacing w:line="240" w:lineRule="auto"/>
              <w:rPr>
                <w:rFonts w:eastAsia="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427F6" w:rsidRPr="00A42067" w:rsidRDefault="00D427F6" w:rsidP="00406F4B">
            <w:pPr>
              <w:spacing w:line="240" w:lineRule="auto"/>
              <w:rPr>
                <w:rFonts w:eastAsia="Times New Roman"/>
                <w:b/>
                <w:bC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427F6" w:rsidRPr="00A42067" w:rsidRDefault="00D427F6" w:rsidP="00406F4B">
            <w:pPr>
              <w:spacing w:line="240" w:lineRule="auto"/>
              <w:rPr>
                <w:rFonts w:eastAsia="Times New Roman"/>
                <w:b/>
                <w:bCs/>
              </w:rPr>
            </w:pPr>
          </w:p>
        </w:tc>
      </w:tr>
      <w:tr w:rsidR="00D427F6" w:rsidRPr="00A42067" w:rsidTr="00956132">
        <w:trPr>
          <w:trHeight w:val="255"/>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1.</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 xml:space="preserve">Бюджет поселений </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both"/>
              <w:rPr>
                <w:rFonts w:ascii="Times New Roman" w:hAnsi="Times New Roman" w:cs="Times New Roman"/>
                <w:sz w:val="24"/>
                <w:szCs w:val="24"/>
              </w:rPr>
            </w:pP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both"/>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both"/>
              <w:rPr>
                <w:rFonts w:ascii="Times New Roman" w:hAnsi="Times New Roman" w:cs="Times New Roman"/>
                <w:sz w:val="24"/>
                <w:szCs w:val="24"/>
              </w:rPr>
            </w:pPr>
          </w:p>
        </w:tc>
      </w:tr>
      <w:tr w:rsidR="00D427F6" w:rsidRPr="00A42067" w:rsidTr="00956132">
        <w:trPr>
          <w:trHeight w:val="510"/>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2.</w:t>
            </w:r>
          </w:p>
        </w:tc>
        <w:tc>
          <w:tcPr>
            <w:tcW w:w="3658" w:type="dxa"/>
            <w:tcBorders>
              <w:top w:val="nil"/>
              <w:left w:val="nil"/>
              <w:bottom w:val="single" w:sz="4" w:space="0" w:color="auto"/>
              <w:right w:val="single" w:sz="4" w:space="0" w:color="auto"/>
            </w:tcBorders>
            <w:shd w:val="clear" w:color="auto" w:fill="auto"/>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Доходы бюджета муниципального образования (поселения), всего</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 xml:space="preserve">тыс. руб. </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sidRPr="002A18C9">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0F0E79"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984,2</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0F0E79"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2829,3</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0F0E79"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2020,3</w:t>
            </w:r>
          </w:p>
        </w:tc>
      </w:tr>
      <w:tr w:rsidR="00D427F6" w:rsidRPr="00A42067" w:rsidTr="00956132">
        <w:trPr>
          <w:trHeight w:val="255"/>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3.</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Исполнение к плану на год</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sidRPr="002A18C9">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066A22"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sidRPr="002A18C9">
              <w:rPr>
                <w:rFonts w:ascii="Times New Roman" w:hAnsi="Times New Roman" w:cs="Times New Roman"/>
                <w:sz w:val="24"/>
                <w:szCs w:val="24"/>
              </w:rPr>
              <w:t>10</w:t>
            </w:r>
            <w:r w:rsidR="00066A22">
              <w:rPr>
                <w:rFonts w:ascii="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sidRPr="002A18C9">
              <w:rPr>
                <w:rFonts w:ascii="Times New Roman" w:hAnsi="Times New Roman" w:cs="Times New Roman"/>
                <w:sz w:val="24"/>
                <w:szCs w:val="24"/>
              </w:rPr>
              <w:t>10</w:t>
            </w:r>
            <w:r w:rsidR="00066A22">
              <w:rPr>
                <w:rFonts w:ascii="Times New Roman" w:hAnsi="Times New Roman" w:cs="Times New Roman"/>
                <w:sz w:val="24"/>
                <w:szCs w:val="24"/>
              </w:rPr>
              <w:t>4,6</w:t>
            </w:r>
          </w:p>
        </w:tc>
      </w:tr>
      <w:tr w:rsidR="00D427F6" w:rsidRPr="00A42067" w:rsidTr="00956132">
        <w:trPr>
          <w:trHeight w:val="255"/>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4.</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Собственные доходы</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 xml:space="preserve">тыс. руб. </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sidRPr="002A18C9">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066A22"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231</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066A22"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166,7</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066A22"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711,8</w:t>
            </w:r>
          </w:p>
        </w:tc>
      </w:tr>
      <w:tr w:rsidR="00D427F6" w:rsidRPr="00A42067" w:rsidTr="00956132">
        <w:trPr>
          <w:trHeight w:val="510"/>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5.</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Pr>
                <w:rFonts w:ascii="Times New Roman" w:hAnsi="Times New Roman" w:cs="Times New Roman"/>
                <w:sz w:val="24"/>
                <w:szCs w:val="24"/>
              </w:rPr>
              <w:t>Безвозмездные перечисления</w:t>
            </w:r>
            <w:r w:rsidRPr="002A18C9">
              <w:rPr>
                <w:rFonts w:ascii="Times New Roman" w:hAnsi="Times New Roman" w:cs="Times New Roman"/>
                <w:sz w:val="24"/>
                <w:szCs w:val="24"/>
              </w:rPr>
              <w:t xml:space="preserve"> от других бюджетов бюджетной системы РФ</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 xml:space="preserve">тыс. руб. </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659,9</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2662,7</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1308,5</w:t>
            </w:r>
          </w:p>
        </w:tc>
      </w:tr>
      <w:tr w:rsidR="00D427F6" w:rsidRPr="00A42067" w:rsidTr="00956132">
        <w:trPr>
          <w:trHeight w:val="735"/>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6.</w:t>
            </w:r>
          </w:p>
        </w:tc>
        <w:tc>
          <w:tcPr>
            <w:tcW w:w="3658" w:type="dxa"/>
            <w:tcBorders>
              <w:top w:val="nil"/>
              <w:left w:val="nil"/>
              <w:bottom w:val="single" w:sz="4" w:space="0" w:color="auto"/>
              <w:right w:val="single" w:sz="4" w:space="0" w:color="auto"/>
            </w:tcBorders>
            <w:shd w:val="clear" w:color="auto" w:fill="auto"/>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До</w:t>
            </w:r>
            <w:r>
              <w:rPr>
                <w:rFonts w:ascii="Times New Roman" w:hAnsi="Times New Roman" w:cs="Times New Roman"/>
                <w:sz w:val="24"/>
                <w:szCs w:val="24"/>
              </w:rPr>
              <w:t xml:space="preserve">ля </w:t>
            </w:r>
            <w:r w:rsidRPr="002A18C9">
              <w:rPr>
                <w:rFonts w:ascii="Times New Roman" w:hAnsi="Times New Roman" w:cs="Times New Roman"/>
                <w:sz w:val="24"/>
                <w:szCs w:val="24"/>
              </w:rPr>
              <w:t>безвозмездных перечислений в общем объеме доходов муниципального образования</w:t>
            </w:r>
          </w:p>
        </w:tc>
        <w:tc>
          <w:tcPr>
            <w:tcW w:w="1019"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sidRPr="002A18C9">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91,8</w:t>
            </w:r>
          </w:p>
        </w:tc>
      </w:tr>
      <w:tr w:rsidR="00D427F6" w:rsidRPr="00A42067" w:rsidTr="00956132">
        <w:trPr>
          <w:trHeight w:val="255"/>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7.</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Доходы бюджета на душу населения</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рублей</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1233</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3727</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166348"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2596,7</w:t>
            </w:r>
          </w:p>
        </w:tc>
      </w:tr>
      <w:tr w:rsidR="00D427F6" w:rsidRPr="00A42067" w:rsidTr="00956132">
        <w:trPr>
          <w:trHeight w:val="510"/>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8.</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Расходы бюджета муниципального образования (поселения), всего</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 xml:space="preserve">тыс. руб. </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59598D"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943,5</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59598D" w:rsidP="00406F4B">
            <w:pPr>
              <w:snapToGrid w:val="0"/>
              <w:spacing w:line="240" w:lineRule="auto"/>
              <w:rPr>
                <w:rFonts w:ascii="Times New Roman" w:hAnsi="Times New Roman" w:cs="Times New Roman"/>
                <w:sz w:val="24"/>
                <w:szCs w:val="24"/>
              </w:rPr>
            </w:pPr>
            <w:r>
              <w:rPr>
                <w:rFonts w:ascii="Times New Roman" w:hAnsi="Times New Roman" w:cs="Times New Roman"/>
                <w:sz w:val="24"/>
                <w:szCs w:val="24"/>
              </w:rPr>
              <w:t>2793,8</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59598D"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1924,7</w:t>
            </w:r>
          </w:p>
        </w:tc>
      </w:tr>
      <w:tr w:rsidR="00D427F6" w:rsidRPr="00A42067" w:rsidTr="00956132">
        <w:trPr>
          <w:trHeight w:val="255"/>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9.</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Исполнение к плану на отчетный период</w:t>
            </w:r>
          </w:p>
        </w:tc>
        <w:tc>
          <w:tcPr>
            <w:tcW w:w="1019"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sidRPr="002A18C9">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59598D"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59598D"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59598D"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D427F6" w:rsidRPr="00A42067" w:rsidTr="00956132">
        <w:trPr>
          <w:trHeight w:val="255"/>
        </w:trPr>
        <w:tc>
          <w:tcPr>
            <w:tcW w:w="441" w:type="dxa"/>
            <w:tcBorders>
              <w:top w:val="nil"/>
              <w:left w:val="single" w:sz="4" w:space="0" w:color="auto"/>
              <w:bottom w:val="single" w:sz="4" w:space="0" w:color="auto"/>
              <w:right w:val="single" w:sz="4" w:space="0" w:color="auto"/>
            </w:tcBorders>
            <w:shd w:val="clear" w:color="auto" w:fill="auto"/>
            <w:noWrap/>
            <w:hideMark/>
          </w:tcPr>
          <w:p w:rsidR="00D427F6" w:rsidRPr="00A42067" w:rsidRDefault="00D427F6" w:rsidP="00406F4B">
            <w:pPr>
              <w:spacing w:line="240" w:lineRule="auto"/>
              <w:jc w:val="center"/>
              <w:rPr>
                <w:rFonts w:eastAsia="Times New Roman"/>
                <w:b/>
                <w:bCs/>
              </w:rPr>
            </w:pPr>
            <w:r w:rsidRPr="00A42067">
              <w:rPr>
                <w:rFonts w:eastAsia="Times New Roman"/>
                <w:b/>
                <w:bCs/>
              </w:rPr>
              <w:t>10.</w:t>
            </w:r>
          </w:p>
        </w:tc>
        <w:tc>
          <w:tcPr>
            <w:tcW w:w="3658" w:type="dxa"/>
            <w:tcBorders>
              <w:top w:val="nil"/>
              <w:left w:val="nil"/>
              <w:bottom w:val="single" w:sz="4" w:space="0" w:color="auto"/>
              <w:right w:val="single" w:sz="4" w:space="0" w:color="auto"/>
            </w:tcBorders>
            <w:shd w:val="clear" w:color="auto" w:fill="auto"/>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Расходы бюджета на душу населения</w:t>
            </w:r>
          </w:p>
        </w:tc>
        <w:tc>
          <w:tcPr>
            <w:tcW w:w="1019" w:type="dxa"/>
            <w:tcBorders>
              <w:top w:val="nil"/>
              <w:left w:val="nil"/>
              <w:bottom w:val="single" w:sz="4" w:space="0" w:color="auto"/>
              <w:right w:val="single" w:sz="4" w:space="0" w:color="auto"/>
            </w:tcBorders>
            <w:shd w:val="clear" w:color="auto" w:fill="auto"/>
            <w:noWrap/>
            <w:vAlign w:val="bottom"/>
            <w:hideMark/>
          </w:tcPr>
          <w:p w:rsidR="00D427F6" w:rsidRPr="002A18C9" w:rsidRDefault="00D427F6" w:rsidP="00406F4B">
            <w:pPr>
              <w:snapToGrid w:val="0"/>
              <w:spacing w:line="240" w:lineRule="auto"/>
              <w:jc w:val="both"/>
              <w:rPr>
                <w:rFonts w:ascii="Times New Roman" w:hAnsi="Times New Roman" w:cs="Times New Roman"/>
                <w:sz w:val="24"/>
                <w:szCs w:val="24"/>
              </w:rPr>
            </w:pPr>
            <w:r w:rsidRPr="002A18C9">
              <w:rPr>
                <w:rFonts w:ascii="Times New Roman" w:hAnsi="Times New Roman" w:cs="Times New Roman"/>
                <w:sz w:val="24"/>
                <w:szCs w:val="24"/>
              </w:rPr>
              <w:t>рублей</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nil"/>
              <w:left w:val="nil"/>
              <w:bottom w:val="single" w:sz="4" w:space="0" w:color="auto"/>
              <w:right w:val="single" w:sz="4" w:space="0" w:color="auto"/>
            </w:tcBorders>
            <w:shd w:val="clear" w:color="auto" w:fill="auto"/>
            <w:noWrap/>
            <w:vAlign w:val="center"/>
            <w:hideMark/>
          </w:tcPr>
          <w:p w:rsidR="00D427F6" w:rsidRPr="002A18C9" w:rsidRDefault="0059598D"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1182</w:t>
            </w:r>
          </w:p>
        </w:tc>
        <w:tc>
          <w:tcPr>
            <w:tcW w:w="992"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3</w:t>
            </w:r>
            <w:r w:rsidR="0059598D">
              <w:rPr>
                <w:rFonts w:ascii="Times New Roman" w:hAnsi="Times New Roman" w:cs="Times New Roman"/>
                <w:sz w:val="24"/>
                <w:szCs w:val="24"/>
              </w:rPr>
              <w:t>591</w:t>
            </w:r>
          </w:p>
        </w:tc>
        <w:tc>
          <w:tcPr>
            <w:tcW w:w="1134" w:type="dxa"/>
            <w:tcBorders>
              <w:top w:val="nil"/>
              <w:left w:val="nil"/>
              <w:bottom w:val="single" w:sz="4" w:space="0" w:color="auto"/>
              <w:right w:val="single" w:sz="4" w:space="0" w:color="auto"/>
            </w:tcBorders>
            <w:shd w:val="clear" w:color="auto" w:fill="auto"/>
            <w:noWrap/>
            <w:vAlign w:val="center"/>
            <w:hideMark/>
          </w:tcPr>
          <w:p w:rsidR="00D427F6" w:rsidRPr="002A18C9" w:rsidRDefault="00D427F6"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59598D">
              <w:rPr>
                <w:rFonts w:ascii="Times New Roman" w:hAnsi="Times New Roman" w:cs="Times New Roman"/>
                <w:sz w:val="24"/>
                <w:szCs w:val="24"/>
              </w:rPr>
              <w:t>474</w:t>
            </w:r>
          </w:p>
        </w:tc>
      </w:tr>
    </w:tbl>
    <w:p w:rsidR="00956132" w:rsidRDefault="00956132" w:rsidP="00406F4B">
      <w:pPr>
        <w:spacing w:line="240" w:lineRule="auto"/>
        <w:ind w:firstLine="709"/>
        <w:jc w:val="both"/>
        <w:rPr>
          <w:rFonts w:ascii="Times New Roman" w:hAnsi="Times New Roman" w:cs="Times New Roman"/>
          <w:sz w:val="24"/>
          <w:szCs w:val="24"/>
        </w:rPr>
      </w:pPr>
    </w:p>
    <w:p w:rsidR="00D427F6" w:rsidRPr="00A42067" w:rsidRDefault="00956132" w:rsidP="00406F4B">
      <w:pPr>
        <w:spacing w:line="240" w:lineRule="auto"/>
        <w:ind w:firstLine="709"/>
        <w:jc w:val="both"/>
        <w:rPr>
          <w:iCs/>
          <w:spacing w:val="-3"/>
          <w:shd w:val="clear" w:color="auto" w:fill="FFFFFF"/>
        </w:rPr>
      </w:pPr>
      <w:r>
        <w:rPr>
          <w:rFonts w:ascii="Times New Roman" w:hAnsi="Times New Roman" w:cs="Times New Roman"/>
          <w:sz w:val="24"/>
          <w:szCs w:val="24"/>
        </w:rPr>
        <w:t>На данный момент экономическая сфера</w:t>
      </w:r>
      <w:r w:rsidRPr="00956132">
        <w:rPr>
          <w:rFonts w:ascii="Times New Roman" w:hAnsi="Times New Roman" w:cs="Times New Roman"/>
          <w:sz w:val="24"/>
          <w:szCs w:val="24"/>
        </w:rPr>
        <w:t xml:space="preserve"> </w:t>
      </w:r>
      <w:r>
        <w:rPr>
          <w:rFonts w:ascii="Times New Roman" w:hAnsi="Times New Roman" w:cs="Times New Roman"/>
          <w:sz w:val="24"/>
          <w:szCs w:val="24"/>
        </w:rPr>
        <w:t>деятельности Яблоченского сельского поселение прибывает в состоянии застоя, т. к. подавляющее большинство сельскохозяйственных предприятий не действуют ужу более десяти лет, но не смотря на это у данно</w:t>
      </w:r>
      <w:r w:rsidR="00465FE6">
        <w:rPr>
          <w:rFonts w:ascii="Times New Roman" w:hAnsi="Times New Roman" w:cs="Times New Roman"/>
          <w:sz w:val="24"/>
          <w:szCs w:val="24"/>
        </w:rPr>
        <w:t xml:space="preserve">го сельского поселения имеется сельскохозяйственный </w:t>
      </w:r>
      <w:r>
        <w:rPr>
          <w:rFonts w:ascii="Times New Roman" w:hAnsi="Times New Roman" w:cs="Times New Roman"/>
          <w:sz w:val="24"/>
          <w:szCs w:val="24"/>
        </w:rPr>
        <w:t>потенциал</w:t>
      </w:r>
      <w:r w:rsidRPr="00A72DDE">
        <w:rPr>
          <w:rFonts w:ascii="Times New Roman" w:hAnsi="Times New Roman" w:cs="Times New Roman"/>
          <w:sz w:val="24"/>
          <w:szCs w:val="24"/>
        </w:rPr>
        <w:t xml:space="preserve">, укрепление, реализация которого обеспечит стабильные экономические темпы развития поселения. Для </w:t>
      </w:r>
      <w:r>
        <w:rPr>
          <w:rFonts w:ascii="Times New Roman" w:hAnsi="Times New Roman" w:cs="Times New Roman"/>
          <w:sz w:val="24"/>
          <w:szCs w:val="24"/>
        </w:rPr>
        <w:t>этого органам местного самоуправления необходимо привлекать инвестиционные проекты с целью создать новые объекты промышленного и</w:t>
      </w:r>
      <w:r w:rsidRPr="00A72DDE">
        <w:rPr>
          <w:rFonts w:ascii="Times New Roman" w:hAnsi="Times New Roman" w:cs="Times New Roman"/>
          <w:sz w:val="24"/>
          <w:szCs w:val="24"/>
        </w:rPr>
        <w:t xml:space="preserve"> сельскохозяйственного назначения</w:t>
      </w:r>
      <w:r>
        <w:rPr>
          <w:rFonts w:ascii="Times New Roman" w:hAnsi="Times New Roman" w:cs="Times New Roman"/>
          <w:sz w:val="24"/>
          <w:szCs w:val="24"/>
        </w:rPr>
        <w:t xml:space="preserve">. </w:t>
      </w:r>
    </w:p>
    <w:p w:rsidR="00D427F6" w:rsidRPr="002D2F0F" w:rsidRDefault="00D427F6" w:rsidP="00406F4B">
      <w:pPr>
        <w:snapToGrid w:val="0"/>
        <w:spacing w:line="240" w:lineRule="auto"/>
        <w:jc w:val="both"/>
        <w:rPr>
          <w:rFonts w:ascii="Times New Roman" w:hAnsi="Times New Roman" w:cs="Times New Roman"/>
          <w:sz w:val="24"/>
          <w:szCs w:val="24"/>
        </w:rPr>
      </w:pPr>
      <w:r w:rsidRPr="00A42067">
        <w:rPr>
          <w:iCs/>
          <w:spacing w:val="-3"/>
          <w:shd w:val="clear" w:color="auto" w:fill="FFFFFF"/>
        </w:rPr>
        <w:lastRenderedPageBreak/>
        <w:tab/>
      </w:r>
      <w:r w:rsidRPr="002D2F0F">
        <w:rPr>
          <w:rFonts w:ascii="Times New Roman" w:hAnsi="Times New Roman" w:cs="Times New Roman"/>
          <w:sz w:val="24"/>
          <w:szCs w:val="24"/>
        </w:rPr>
        <w:t xml:space="preserve">Территория </w:t>
      </w:r>
      <w:r w:rsidR="00383658">
        <w:rPr>
          <w:rFonts w:ascii="Times New Roman" w:hAnsi="Times New Roman" w:cs="Times New Roman"/>
          <w:sz w:val="24"/>
          <w:szCs w:val="24"/>
        </w:rPr>
        <w:t>Яблоченского</w:t>
      </w:r>
      <w:r>
        <w:rPr>
          <w:rFonts w:ascii="Times New Roman" w:hAnsi="Times New Roman" w:cs="Times New Roman"/>
          <w:sz w:val="24"/>
          <w:szCs w:val="24"/>
        </w:rPr>
        <w:t xml:space="preserve"> </w:t>
      </w:r>
      <w:r w:rsidRPr="002D2F0F">
        <w:rPr>
          <w:rFonts w:ascii="Times New Roman" w:hAnsi="Times New Roman" w:cs="Times New Roman"/>
          <w:sz w:val="24"/>
          <w:szCs w:val="24"/>
        </w:rPr>
        <w:t xml:space="preserve">сельского поселения составляет </w:t>
      </w:r>
      <w:r w:rsidR="00383658">
        <w:rPr>
          <w:rFonts w:ascii="Times New Roman" w:hAnsi="Times New Roman" w:cs="Times New Roman"/>
          <w:sz w:val="24"/>
          <w:szCs w:val="24"/>
        </w:rPr>
        <w:t>7051</w:t>
      </w:r>
      <w:r w:rsidRPr="002D2F0F">
        <w:rPr>
          <w:rFonts w:ascii="Times New Roman" w:hAnsi="Times New Roman" w:cs="Times New Roman"/>
          <w:sz w:val="24"/>
          <w:szCs w:val="24"/>
        </w:rPr>
        <w:t>га. По степени сельскохозяйственной освоенности территория поселения является хорошо освоенной – сель</w:t>
      </w:r>
      <w:r>
        <w:rPr>
          <w:rFonts w:ascii="Times New Roman" w:hAnsi="Times New Roman" w:cs="Times New Roman"/>
          <w:sz w:val="24"/>
          <w:szCs w:val="24"/>
        </w:rPr>
        <w:t>скохозяйственные у</w:t>
      </w:r>
      <w:r w:rsidRPr="002D2F0F">
        <w:rPr>
          <w:rFonts w:ascii="Times New Roman" w:hAnsi="Times New Roman" w:cs="Times New Roman"/>
          <w:sz w:val="24"/>
          <w:szCs w:val="24"/>
        </w:rPr>
        <w:t xml:space="preserve">годья составляют </w:t>
      </w:r>
      <w:r w:rsidR="00867DD4">
        <w:rPr>
          <w:rFonts w:ascii="Times New Roman" w:hAnsi="Times New Roman" w:cs="Times New Roman"/>
          <w:sz w:val="24"/>
          <w:szCs w:val="24"/>
        </w:rPr>
        <w:t>6202</w:t>
      </w:r>
      <w:r w:rsidR="00383658">
        <w:rPr>
          <w:rFonts w:ascii="Times New Roman" w:hAnsi="Times New Roman" w:cs="Times New Roman"/>
          <w:sz w:val="24"/>
          <w:szCs w:val="24"/>
        </w:rPr>
        <w:t>,3</w:t>
      </w:r>
      <w:r w:rsidRPr="002D2F0F">
        <w:rPr>
          <w:rFonts w:ascii="Times New Roman" w:hAnsi="Times New Roman" w:cs="Times New Roman"/>
          <w:sz w:val="24"/>
          <w:szCs w:val="24"/>
        </w:rPr>
        <w:t xml:space="preserve"> тыс.</w:t>
      </w:r>
      <w:r>
        <w:rPr>
          <w:rFonts w:ascii="Times New Roman" w:hAnsi="Times New Roman" w:cs="Times New Roman"/>
          <w:sz w:val="24"/>
          <w:szCs w:val="24"/>
        </w:rPr>
        <w:t xml:space="preserve"> </w:t>
      </w:r>
      <w:r w:rsidRPr="002D2F0F">
        <w:rPr>
          <w:rFonts w:ascii="Times New Roman" w:hAnsi="Times New Roman" w:cs="Times New Roman"/>
          <w:sz w:val="24"/>
          <w:szCs w:val="24"/>
        </w:rPr>
        <w:t xml:space="preserve">га или </w:t>
      </w:r>
      <w:r w:rsidR="00383658">
        <w:rPr>
          <w:rFonts w:ascii="Times New Roman" w:hAnsi="Times New Roman" w:cs="Times New Roman"/>
          <w:sz w:val="24"/>
          <w:szCs w:val="24"/>
        </w:rPr>
        <w:t>87,9</w:t>
      </w:r>
      <w:r w:rsidRPr="002D2F0F">
        <w:rPr>
          <w:rFonts w:ascii="Times New Roman" w:hAnsi="Times New Roman" w:cs="Times New Roman"/>
          <w:sz w:val="24"/>
          <w:szCs w:val="24"/>
        </w:rPr>
        <w:t xml:space="preserve">%. Распаханность сельхозугодий – </w:t>
      </w:r>
      <w:r w:rsidR="009276F4">
        <w:rPr>
          <w:rFonts w:ascii="Times New Roman" w:hAnsi="Times New Roman" w:cs="Times New Roman"/>
          <w:sz w:val="24"/>
          <w:szCs w:val="24"/>
        </w:rPr>
        <w:t>75</w:t>
      </w:r>
      <w:r w:rsidRPr="002D2F0F">
        <w:rPr>
          <w:rFonts w:ascii="Times New Roman" w:hAnsi="Times New Roman" w:cs="Times New Roman"/>
          <w:sz w:val="24"/>
          <w:szCs w:val="24"/>
        </w:rPr>
        <w:t>%. Сельскохозяйственные угодья используются интенсивно.</w:t>
      </w:r>
    </w:p>
    <w:p w:rsidR="00D427F6" w:rsidRPr="002D2F0F" w:rsidRDefault="00D427F6" w:rsidP="00406F4B">
      <w:pPr>
        <w:snapToGrid w:val="0"/>
        <w:spacing w:line="240" w:lineRule="auto"/>
        <w:ind w:firstLine="709"/>
        <w:jc w:val="both"/>
        <w:rPr>
          <w:rFonts w:ascii="Times New Roman" w:hAnsi="Times New Roman" w:cs="Times New Roman"/>
          <w:sz w:val="24"/>
          <w:szCs w:val="24"/>
        </w:rPr>
      </w:pPr>
      <w:r w:rsidRPr="002D2F0F">
        <w:rPr>
          <w:rFonts w:ascii="Times New Roman" w:hAnsi="Times New Roman" w:cs="Times New Roman"/>
          <w:sz w:val="24"/>
          <w:szCs w:val="24"/>
        </w:rPr>
        <w:t>В границах сельского поселения сельхозпроизводством занимаются сельскохозяйственные организации и личные подсобные хозяйства граждан.</w:t>
      </w:r>
    </w:p>
    <w:p w:rsidR="00D427F6" w:rsidRPr="001568D1" w:rsidRDefault="00D427F6" w:rsidP="00406F4B">
      <w:pPr>
        <w:snapToGrid w:val="0"/>
        <w:spacing w:line="240" w:lineRule="auto"/>
        <w:ind w:firstLine="709"/>
        <w:jc w:val="both"/>
        <w:rPr>
          <w:rFonts w:ascii="Times New Roman" w:hAnsi="Times New Roman" w:cs="Times New Roman"/>
          <w:sz w:val="24"/>
          <w:szCs w:val="24"/>
        </w:rPr>
      </w:pPr>
      <w:r w:rsidRPr="001568D1">
        <w:rPr>
          <w:rFonts w:ascii="Times New Roman" w:hAnsi="Times New Roman" w:cs="Times New Roman"/>
          <w:sz w:val="24"/>
          <w:szCs w:val="24"/>
        </w:rPr>
        <w:t xml:space="preserve">ООО «Аркада»- выращивание зерновых, технических и прочих сельскохозяйственных культур. </w:t>
      </w:r>
    </w:p>
    <w:p w:rsidR="00D427F6" w:rsidRPr="001568D1" w:rsidRDefault="00114EA4" w:rsidP="00406F4B">
      <w:pPr>
        <w:snapToGri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КФХ Палихов</w:t>
      </w:r>
      <w:r w:rsidR="00256300">
        <w:rPr>
          <w:rFonts w:ascii="Times New Roman" w:hAnsi="Times New Roman" w:cs="Times New Roman"/>
          <w:sz w:val="24"/>
          <w:szCs w:val="24"/>
        </w:rPr>
        <w:t xml:space="preserve"> А. В. </w:t>
      </w:r>
      <w:r w:rsidR="00D427F6" w:rsidRPr="001568D1">
        <w:rPr>
          <w:rFonts w:ascii="Times New Roman" w:hAnsi="Times New Roman" w:cs="Times New Roman"/>
          <w:sz w:val="24"/>
          <w:szCs w:val="24"/>
        </w:rPr>
        <w:t>- выращивание зерновых, технических и прочих сельскохозяйственных культур.</w:t>
      </w:r>
    </w:p>
    <w:p w:rsidR="00D427F6" w:rsidRPr="00B10D35" w:rsidRDefault="00D427F6" w:rsidP="00406F4B">
      <w:pPr>
        <w:snapToGrid w:val="0"/>
        <w:spacing w:line="240" w:lineRule="auto"/>
        <w:ind w:firstLine="851"/>
        <w:jc w:val="both"/>
        <w:rPr>
          <w:rFonts w:ascii="Times New Roman" w:hAnsi="Times New Roman" w:cs="Times New Roman"/>
          <w:color w:val="FF0000"/>
          <w:sz w:val="24"/>
          <w:szCs w:val="24"/>
        </w:rPr>
      </w:pPr>
      <w:r w:rsidRPr="001568D1">
        <w:rPr>
          <w:rFonts w:ascii="Times New Roman" w:hAnsi="Times New Roman" w:cs="Times New Roman"/>
          <w:sz w:val="24"/>
          <w:szCs w:val="24"/>
        </w:rPr>
        <w:t xml:space="preserve">Среднегодовая численность работников сельхозпредприятий составляет 20 чел. Динамика численности поголовья скота и птицы в хозяйствах всех категорий представлена </w:t>
      </w:r>
      <w:r w:rsidRPr="00A64FE4">
        <w:rPr>
          <w:rFonts w:ascii="Times New Roman" w:hAnsi="Times New Roman" w:cs="Times New Roman"/>
          <w:sz w:val="24"/>
          <w:szCs w:val="24"/>
        </w:rPr>
        <w:t>в таблице № 9.</w:t>
      </w:r>
    </w:p>
    <w:p w:rsidR="00D427F6" w:rsidRPr="00A64FE4" w:rsidRDefault="00D427F6" w:rsidP="00406F4B">
      <w:pPr>
        <w:tabs>
          <w:tab w:val="left" w:pos="1815"/>
          <w:tab w:val="right" w:pos="9356"/>
        </w:tabs>
        <w:spacing w:line="240" w:lineRule="auto"/>
        <w:ind w:firstLine="7938"/>
        <w:jc w:val="both"/>
        <w:rPr>
          <w:rFonts w:ascii="Times New Roman" w:hAnsi="Times New Roman" w:cs="Times New Roman"/>
        </w:rPr>
      </w:pPr>
      <w:r w:rsidRPr="00A64FE4">
        <w:rPr>
          <w:rFonts w:ascii="Times New Roman" w:hAnsi="Times New Roman" w:cs="Times New Roman"/>
          <w:sz w:val="24"/>
          <w:szCs w:val="24"/>
        </w:rPr>
        <w:t>Таблица № 9</w:t>
      </w:r>
      <w:r w:rsidRPr="00A64FE4">
        <w:rPr>
          <w:rFonts w:ascii="Times New Roman" w:hAnsi="Times New Roman" w:cs="Times New Roman"/>
        </w:rPr>
        <w:t>.</w:t>
      </w:r>
    </w:p>
    <w:p w:rsidR="00D427F6" w:rsidRPr="001568D1" w:rsidRDefault="00D427F6" w:rsidP="00406F4B">
      <w:pPr>
        <w:spacing w:line="240" w:lineRule="auto"/>
        <w:ind w:firstLine="709"/>
        <w:contextualSpacing/>
        <w:rPr>
          <w:b/>
        </w:rPr>
      </w:pPr>
      <w:r w:rsidRPr="001568D1">
        <w:rPr>
          <w:b/>
        </w:rPr>
        <w:t xml:space="preserve">Динамика численности  поголовья скота и птицы в хозяйствах всех категорий </w:t>
      </w:r>
    </w:p>
    <w:p w:rsidR="00D427F6" w:rsidRPr="001568D1" w:rsidRDefault="00D427F6" w:rsidP="00406F4B">
      <w:pPr>
        <w:spacing w:line="240" w:lineRule="auto"/>
        <w:ind w:firstLine="709"/>
        <w:contextualSpacing/>
        <w:rPr>
          <w:b/>
        </w:rPr>
      </w:pPr>
      <w:r w:rsidRPr="001568D1">
        <w:rPr>
          <w:iCs/>
          <w:spacing w:val="-3"/>
          <w:shd w:val="clear" w:color="auto" w:fill="FFFFFF"/>
        </w:rPr>
        <w:t>(по данным паспорта сельского поселения)</w:t>
      </w:r>
      <w:r w:rsidRPr="001568D1">
        <w:rPr>
          <w:b/>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1493"/>
        <w:gridCol w:w="1200"/>
        <w:gridCol w:w="1559"/>
        <w:gridCol w:w="1418"/>
      </w:tblGrid>
      <w:tr w:rsidR="00D427F6" w:rsidRPr="001568D1" w:rsidTr="00956132">
        <w:tc>
          <w:tcPr>
            <w:tcW w:w="534" w:type="dxa"/>
          </w:tcPr>
          <w:p w:rsidR="00D427F6" w:rsidRPr="001568D1" w:rsidRDefault="00D427F6" w:rsidP="00406F4B">
            <w:pPr>
              <w:spacing w:line="240" w:lineRule="auto"/>
              <w:jc w:val="center"/>
            </w:pPr>
            <w:r w:rsidRPr="001568D1">
              <w:t>№п</w:t>
            </w:r>
          </w:p>
        </w:tc>
        <w:tc>
          <w:tcPr>
            <w:tcW w:w="3402" w:type="dxa"/>
            <w:vAlign w:val="center"/>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xml:space="preserve">Поголовье скота и птицы в хозяйствах всех категорий </w:t>
            </w:r>
          </w:p>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xml:space="preserve">(тыс. голов)  </w:t>
            </w:r>
          </w:p>
        </w:tc>
        <w:tc>
          <w:tcPr>
            <w:tcW w:w="1493" w:type="dxa"/>
            <w:vAlign w:val="center"/>
          </w:tcPr>
          <w:p w:rsidR="00D427F6" w:rsidRPr="001568D1" w:rsidRDefault="00D427F6" w:rsidP="00406F4B">
            <w:pPr>
              <w:pStyle w:val="ab"/>
              <w:spacing w:after="0"/>
              <w:ind w:left="0"/>
              <w:jc w:val="center"/>
            </w:pPr>
          </w:p>
          <w:p w:rsidR="00D427F6" w:rsidRPr="001568D1" w:rsidRDefault="00D427F6" w:rsidP="00406F4B">
            <w:pPr>
              <w:pStyle w:val="ab"/>
              <w:spacing w:after="0"/>
              <w:ind w:left="0"/>
              <w:jc w:val="center"/>
            </w:pPr>
            <w:r w:rsidRPr="001568D1">
              <w:t>2005г.</w:t>
            </w:r>
          </w:p>
        </w:tc>
        <w:tc>
          <w:tcPr>
            <w:tcW w:w="1200" w:type="dxa"/>
            <w:vAlign w:val="center"/>
          </w:tcPr>
          <w:p w:rsidR="00D427F6" w:rsidRPr="001568D1" w:rsidRDefault="00D427F6" w:rsidP="00406F4B">
            <w:pPr>
              <w:pStyle w:val="ab"/>
              <w:spacing w:after="0"/>
              <w:ind w:left="0"/>
              <w:jc w:val="center"/>
            </w:pPr>
          </w:p>
          <w:p w:rsidR="00D427F6" w:rsidRPr="001568D1" w:rsidRDefault="00D427F6" w:rsidP="00406F4B">
            <w:pPr>
              <w:pStyle w:val="ab"/>
              <w:spacing w:after="0"/>
              <w:ind w:left="0"/>
              <w:jc w:val="center"/>
            </w:pPr>
            <w:r w:rsidRPr="001568D1">
              <w:t>2006г.</w:t>
            </w:r>
          </w:p>
        </w:tc>
        <w:tc>
          <w:tcPr>
            <w:tcW w:w="1559" w:type="dxa"/>
            <w:vAlign w:val="center"/>
          </w:tcPr>
          <w:p w:rsidR="00D427F6" w:rsidRPr="001568D1" w:rsidRDefault="00D427F6" w:rsidP="00406F4B">
            <w:pPr>
              <w:pStyle w:val="ab"/>
              <w:spacing w:after="0"/>
              <w:ind w:left="0"/>
              <w:jc w:val="center"/>
            </w:pPr>
          </w:p>
          <w:p w:rsidR="00D427F6" w:rsidRPr="001568D1" w:rsidRDefault="00D427F6" w:rsidP="00406F4B">
            <w:pPr>
              <w:pStyle w:val="ab"/>
              <w:spacing w:after="0"/>
              <w:ind w:left="0"/>
              <w:jc w:val="center"/>
            </w:pPr>
            <w:r w:rsidRPr="001568D1">
              <w:t>2007г.</w:t>
            </w:r>
          </w:p>
        </w:tc>
        <w:tc>
          <w:tcPr>
            <w:tcW w:w="1418" w:type="dxa"/>
            <w:vAlign w:val="center"/>
          </w:tcPr>
          <w:p w:rsidR="00D427F6" w:rsidRPr="001568D1" w:rsidRDefault="00D427F6" w:rsidP="00406F4B">
            <w:pPr>
              <w:pStyle w:val="ab"/>
              <w:spacing w:after="0"/>
              <w:ind w:left="0"/>
              <w:jc w:val="center"/>
            </w:pPr>
          </w:p>
          <w:p w:rsidR="00D427F6" w:rsidRPr="001568D1" w:rsidRDefault="00D427F6" w:rsidP="00406F4B">
            <w:pPr>
              <w:pStyle w:val="ab"/>
              <w:spacing w:after="0"/>
              <w:ind w:left="0"/>
              <w:jc w:val="center"/>
            </w:pPr>
            <w:r w:rsidRPr="001568D1">
              <w:t>2008г.</w:t>
            </w:r>
          </w:p>
        </w:tc>
      </w:tr>
      <w:tr w:rsidR="00D427F6" w:rsidRPr="001568D1" w:rsidTr="00956132">
        <w:tc>
          <w:tcPr>
            <w:tcW w:w="534" w:type="dxa"/>
          </w:tcPr>
          <w:p w:rsidR="00D427F6" w:rsidRPr="001568D1" w:rsidRDefault="00D427F6" w:rsidP="00406F4B">
            <w:pPr>
              <w:pStyle w:val="ab"/>
              <w:spacing w:after="0"/>
              <w:ind w:left="0"/>
              <w:jc w:val="right"/>
            </w:pPr>
            <w:r w:rsidRPr="001568D1">
              <w:t>1</w:t>
            </w:r>
          </w:p>
        </w:tc>
        <w:tc>
          <w:tcPr>
            <w:tcW w:w="3402" w:type="dxa"/>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xml:space="preserve">- крупный рогатый скот </w:t>
            </w:r>
          </w:p>
        </w:tc>
        <w:tc>
          <w:tcPr>
            <w:tcW w:w="1493" w:type="dxa"/>
            <w:vAlign w:val="center"/>
          </w:tcPr>
          <w:p w:rsidR="00D427F6" w:rsidRPr="001568D1" w:rsidRDefault="00D427F6" w:rsidP="00406F4B">
            <w:pPr>
              <w:spacing w:line="240" w:lineRule="auto"/>
              <w:jc w:val="center"/>
            </w:pPr>
            <w:r w:rsidRPr="001568D1">
              <w:t>0,</w:t>
            </w:r>
            <w:r w:rsidR="00B10D35">
              <w:t>183</w:t>
            </w:r>
          </w:p>
        </w:tc>
        <w:tc>
          <w:tcPr>
            <w:tcW w:w="1200" w:type="dxa"/>
            <w:vAlign w:val="center"/>
          </w:tcPr>
          <w:p w:rsidR="00D427F6" w:rsidRPr="001568D1" w:rsidRDefault="00D427F6" w:rsidP="00406F4B">
            <w:pPr>
              <w:spacing w:line="240" w:lineRule="auto"/>
              <w:jc w:val="center"/>
            </w:pPr>
            <w:r w:rsidRPr="001568D1">
              <w:t>0,</w:t>
            </w:r>
            <w:r w:rsidR="00B10D35">
              <w:t>151</w:t>
            </w:r>
          </w:p>
        </w:tc>
        <w:tc>
          <w:tcPr>
            <w:tcW w:w="1559" w:type="dxa"/>
            <w:vAlign w:val="center"/>
          </w:tcPr>
          <w:p w:rsidR="00D427F6" w:rsidRPr="001568D1" w:rsidRDefault="00D427F6" w:rsidP="00406F4B">
            <w:pPr>
              <w:spacing w:line="240" w:lineRule="auto"/>
              <w:jc w:val="center"/>
            </w:pPr>
            <w:r w:rsidRPr="001568D1">
              <w:t>0,</w:t>
            </w:r>
            <w:r w:rsidR="00B10D35">
              <w:t>165</w:t>
            </w:r>
          </w:p>
        </w:tc>
        <w:tc>
          <w:tcPr>
            <w:tcW w:w="1418" w:type="dxa"/>
            <w:vAlign w:val="center"/>
          </w:tcPr>
          <w:p w:rsidR="00D427F6" w:rsidRPr="001568D1" w:rsidRDefault="00D427F6" w:rsidP="00406F4B">
            <w:pPr>
              <w:spacing w:line="240" w:lineRule="auto"/>
              <w:jc w:val="center"/>
            </w:pPr>
            <w:r w:rsidRPr="001568D1">
              <w:t>0,</w:t>
            </w:r>
            <w:r w:rsidR="00B10D35">
              <w:t>104</w:t>
            </w:r>
          </w:p>
        </w:tc>
      </w:tr>
      <w:tr w:rsidR="00D427F6" w:rsidRPr="001568D1" w:rsidTr="00956132">
        <w:tc>
          <w:tcPr>
            <w:tcW w:w="534" w:type="dxa"/>
          </w:tcPr>
          <w:p w:rsidR="00D427F6" w:rsidRPr="001568D1" w:rsidRDefault="00D427F6" w:rsidP="00406F4B">
            <w:pPr>
              <w:pStyle w:val="ab"/>
              <w:spacing w:after="0"/>
              <w:ind w:left="0"/>
              <w:jc w:val="right"/>
            </w:pPr>
            <w:r w:rsidRPr="001568D1">
              <w:t>2</w:t>
            </w:r>
          </w:p>
        </w:tc>
        <w:tc>
          <w:tcPr>
            <w:tcW w:w="3402" w:type="dxa"/>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xml:space="preserve">- свиньи </w:t>
            </w:r>
          </w:p>
        </w:tc>
        <w:tc>
          <w:tcPr>
            <w:tcW w:w="1493" w:type="dxa"/>
            <w:vAlign w:val="center"/>
          </w:tcPr>
          <w:p w:rsidR="00D427F6" w:rsidRPr="001568D1" w:rsidRDefault="00D427F6" w:rsidP="00406F4B">
            <w:pPr>
              <w:spacing w:line="240" w:lineRule="auto"/>
              <w:jc w:val="center"/>
            </w:pPr>
            <w:r w:rsidRPr="001568D1">
              <w:t>0,0</w:t>
            </w:r>
            <w:r w:rsidR="00B10D35">
              <w:t>37</w:t>
            </w:r>
          </w:p>
        </w:tc>
        <w:tc>
          <w:tcPr>
            <w:tcW w:w="1200" w:type="dxa"/>
            <w:vAlign w:val="center"/>
          </w:tcPr>
          <w:p w:rsidR="00D427F6" w:rsidRPr="001568D1" w:rsidRDefault="00D427F6" w:rsidP="00406F4B">
            <w:pPr>
              <w:spacing w:line="240" w:lineRule="auto"/>
              <w:jc w:val="center"/>
            </w:pPr>
            <w:r w:rsidRPr="001568D1">
              <w:t>0</w:t>
            </w:r>
            <w:r w:rsidR="00B10D35">
              <w:t>,032</w:t>
            </w:r>
          </w:p>
        </w:tc>
        <w:tc>
          <w:tcPr>
            <w:tcW w:w="1559" w:type="dxa"/>
            <w:vAlign w:val="center"/>
          </w:tcPr>
          <w:p w:rsidR="00D427F6" w:rsidRPr="001568D1" w:rsidRDefault="00D427F6" w:rsidP="00406F4B">
            <w:pPr>
              <w:spacing w:line="240" w:lineRule="auto"/>
              <w:jc w:val="center"/>
            </w:pPr>
            <w:r w:rsidRPr="001568D1">
              <w:t>0,0</w:t>
            </w:r>
            <w:r w:rsidR="00B10D35">
              <w:t>31</w:t>
            </w:r>
          </w:p>
        </w:tc>
        <w:tc>
          <w:tcPr>
            <w:tcW w:w="1418" w:type="dxa"/>
            <w:vAlign w:val="center"/>
          </w:tcPr>
          <w:p w:rsidR="00D427F6" w:rsidRPr="001568D1" w:rsidRDefault="00D427F6" w:rsidP="00406F4B">
            <w:pPr>
              <w:spacing w:line="240" w:lineRule="auto"/>
              <w:jc w:val="center"/>
            </w:pPr>
            <w:r w:rsidRPr="001568D1">
              <w:t>0,0</w:t>
            </w:r>
            <w:r w:rsidR="00B10D35">
              <w:t>1</w:t>
            </w:r>
          </w:p>
        </w:tc>
      </w:tr>
      <w:tr w:rsidR="00D427F6" w:rsidRPr="001568D1" w:rsidTr="00956132">
        <w:tc>
          <w:tcPr>
            <w:tcW w:w="534" w:type="dxa"/>
          </w:tcPr>
          <w:p w:rsidR="00D427F6" w:rsidRPr="001568D1" w:rsidRDefault="00D427F6" w:rsidP="00406F4B">
            <w:pPr>
              <w:pStyle w:val="ab"/>
              <w:spacing w:after="0"/>
              <w:ind w:left="0"/>
              <w:jc w:val="right"/>
            </w:pPr>
            <w:r w:rsidRPr="001568D1">
              <w:t>3</w:t>
            </w:r>
          </w:p>
        </w:tc>
        <w:tc>
          <w:tcPr>
            <w:tcW w:w="3402" w:type="dxa"/>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xml:space="preserve">- овцы и козы </w:t>
            </w:r>
          </w:p>
        </w:tc>
        <w:tc>
          <w:tcPr>
            <w:tcW w:w="1493" w:type="dxa"/>
            <w:vAlign w:val="center"/>
          </w:tcPr>
          <w:p w:rsidR="00D427F6" w:rsidRPr="001568D1" w:rsidRDefault="00D427F6" w:rsidP="00406F4B">
            <w:pPr>
              <w:spacing w:line="240" w:lineRule="auto"/>
              <w:jc w:val="center"/>
            </w:pPr>
            <w:r w:rsidRPr="001568D1">
              <w:t>0,0</w:t>
            </w:r>
            <w:r w:rsidR="00486FAC">
              <w:t>43</w:t>
            </w:r>
          </w:p>
        </w:tc>
        <w:tc>
          <w:tcPr>
            <w:tcW w:w="1200" w:type="dxa"/>
            <w:vAlign w:val="center"/>
          </w:tcPr>
          <w:p w:rsidR="00D427F6" w:rsidRPr="001568D1" w:rsidRDefault="00D427F6" w:rsidP="00406F4B">
            <w:pPr>
              <w:spacing w:line="240" w:lineRule="auto"/>
              <w:jc w:val="center"/>
            </w:pPr>
            <w:r w:rsidRPr="001568D1">
              <w:t>0,0</w:t>
            </w:r>
            <w:r w:rsidR="00486FAC">
              <w:t>35</w:t>
            </w:r>
          </w:p>
        </w:tc>
        <w:tc>
          <w:tcPr>
            <w:tcW w:w="1559" w:type="dxa"/>
            <w:vAlign w:val="center"/>
          </w:tcPr>
          <w:p w:rsidR="00D427F6" w:rsidRPr="001568D1" w:rsidRDefault="00D427F6" w:rsidP="00406F4B">
            <w:pPr>
              <w:spacing w:line="240" w:lineRule="auto"/>
              <w:jc w:val="center"/>
            </w:pPr>
            <w:r w:rsidRPr="001568D1">
              <w:t>0,0</w:t>
            </w:r>
            <w:r w:rsidR="00486FAC">
              <w:t>43</w:t>
            </w:r>
          </w:p>
        </w:tc>
        <w:tc>
          <w:tcPr>
            <w:tcW w:w="1418" w:type="dxa"/>
            <w:vAlign w:val="center"/>
          </w:tcPr>
          <w:p w:rsidR="00D427F6" w:rsidRPr="001568D1" w:rsidRDefault="00D427F6" w:rsidP="00406F4B">
            <w:pPr>
              <w:spacing w:line="240" w:lineRule="auto"/>
              <w:jc w:val="center"/>
            </w:pPr>
            <w:r w:rsidRPr="001568D1">
              <w:t>0,0</w:t>
            </w:r>
            <w:r w:rsidR="00486FAC">
              <w:t>36</w:t>
            </w:r>
          </w:p>
        </w:tc>
      </w:tr>
      <w:tr w:rsidR="00D427F6" w:rsidRPr="001568D1" w:rsidTr="00956132">
        <w:tc>
          <w:tcPr>
            <w:tcW w:w="534" w:type="dxa"/>
          </w:tcPr>
          <w:p w:rsidR="00D427F6" w:rsidRPr="001568D1" w:rsidRDefault="00D427F6" w:rsidP="00406F4B">
            <w:pPr>
              <w:pStyle w:val="ab"/>
              <w:spacing w:after="0"/>
              <w:ind w:left="0"/>
              <w:jc w:val="right"/>
            </w:pPr>
            <w:r w:rsidRPr="001568D1">
              <w:t>4</w:t>
            </w:r>
          </w:p>
        </w:tc>
        <w:tc>
          <w:tcPr>
            <w:tcW w:w="3402" w:type="dxa"/>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xml:space="preserve">- птица </w:t>
            </w:r>
          </w:p>
        </w:tc>
        <w:tc>
          <w:tcPr>
            <w:tcW w:w="1493" w:type="dxa"/>
            <w:vAlign w:val="center"/>
          </w:tcPr>
          <w:p w:rsidR="00D427F6" w:rsidRPr="001568D1" w:rsidRDefault="00D427F6" w:rsidP="00406F4B">
            <w:pPr>
              <w:spacing w:line="240" w:lineRule="auto"/>
              <w:jc w:val="center"/>
            </w:pPr>
            <w:r w:rsidRPr="001568D1">
              <w:t>2</w:t>
            </w:r>
            <w:r w:rsidR="00486FAC">
              <w:t>,081</w:t>
            </w:r>
          </w:p>
        </w:tc>
        <w:tc>
          <w:tcPr>
            <w:tcW w:w="1200" w:type="dxa"/>
            <w:vAlign w:val="center"/>
          </w:tcPr>
          <w:p w:rsidR="00D427F6" w:rsidRPr="001568D1" w:rsidRDefault="00486FAC" w:rsidP="00406F4B">
            <w:pPr>
              <w:spacing w:line="240" w:lineRule="auto"/>
              <w:jc w:val="center"/>
            </w:pPr>
            <w:r>
              <w:t>0,357</w:t>
            </w:r>
          </w:p>
        </w:tc>
        <w:tc>
          <w:tcPr>
            <w:tcW w:w="1559" w:type="dxa"/>
            <w:vAlign w:val="center"/>
          </w:tcPr>
          <w:p w:rsidR="00D427F6" w:rsidRPr="001568D1" w:rsidRDefault="00486FAC" w:rsidP="00406F4B">
            <w:pPr>
              <w:spacing w:line="240" w:lineRule="auto"/>
              <w:jc w:val="center"/>
            </w:pPr>
            <w:r>
              <w:t>0,751</w:t>
            </w:r>
          </w:p>
        </w:tc>
        <w:tc>
          <w:tcPr>
            <w:tcW w:w="1418" w:type="dxa"/>
            <w:vAlign w:val="center"/>
          </w:tcPr>
          <w:p w:rsidR="00D427F6" w:rsidRPr="001568D1" w:rsidRDefault="00486FAC" w:rsidP="00406F4B">
            <w:pPr>
              <w:spacing w:line="240" w:lineRule="auto"/>
              <w:jc w:val="center"/>
            </w:pPr>
            <w:r>
              <w:t>0,221</w:t>
            </w:r>
          </w:p>
        </w:tc>
      </w:tr>
    </w:tbl>
    <w:p w:rsidR="00D427F6" w:rsidRPr="001568D1" w:rsidRDefault="00D427F6" w:rsidP="00406F4B">
      <w:pPr>
        <w:spacing w:line="240" w:lineRule="auto"/>
        <w:ind w:firstLine="709"/>
        <w:jc w:val="both"/>
      </w:pPr>
    </w:p>
    <w:p w:rsidR="00D427F6" w:rsidRPr="001568D1" w:rsidRDefault="00D427F6" w:rsidP="00406F4B">
      <w:pPr>
        <w:snapToGrid w:val="0"/>
        <w:spacing w:line="240" w:lineRule="auto"/>
        <w:ind w:firstLine="851"/>
        <w:jc w:val="both"/>
        <w:rPr>
          <w:rFonts w:ascii="Times New Roman" w:hAnsi="Times New Roman" w:cs="Times New Roman"/>
          <w:sz w:val="24"/>
          <w:szCs w:val="24"/>
        </w:rPr>
      </w:pPr>
      <w:r w:rsidRPr="001568D1">
        <w:rPr>
          <w:rFonts w:ascii="Times New Roman" w:hAnsi="Times New Roman" w:cs="Times New Roman"/>
          <w:sz w:val="24"/>
          <w:szCs w:val="24"/>
        </w:rPr>
        <w:t xml:space="preserve">Валовое производство продукции сельского хозяйства во всех категориях хозяйств представлено </w:t>
      </w:r>
      <w:r w:rsidRPr="00A64FE4">
        <w:rPr>
          <w:rFonts w:ascii="Times New Roman" w:hAnsi="Times New Roman" w:cs="Times New Roman"/>
          <w:sz w:val="24"/>
          <w:szCs w:val="24"/>
        </w:rPr>
        <w:t>в таблице № 10.</w:t>
      </w:r>
    </w:p>
    <w:p w:rsidR="00D427F6" w:rsidRPr="00A64FE4" w:rsidRDefault="00D427F6" w:rsidP="00406F4B">
      <w:pPr>
        <w:tabs>
          <w:tab w:val="left" w:pos="1815"/>
          <w:tab w:val="right" w:pos="9356"/>
        </w:tabs>
        <w:spacing w:line="240" w:lineRule="auto"/>
        <w:ind w:firstLine="7938"/>
        <w:jc w:val="both"/>
      </w:pPr>
      <w:r w:rsidRPr="001568D1">
        <w:tab/>
      </w:r>
      <w:r w:rsidRPr="00A64FE4">
        <w:rPr>
          <w:rFonts w:ascii="Times New Roman" w:hAnsi="Times New Roman" w:cs="Times New Roman"/>
          <w:sz w:val="24"/>
          <w:szCs w:val="24"/>
        </w:rPr>
        <w:t>Таблица № 10.</w:t>
      </w:r>
    </w:p>
    <w:p w:rsidR="00D427F6" w:rsidRPr="001568D1" w:rsidRDefault="00D427F6" w:rsidP="00406F4B">
      <w:pPr>
        <w:spacing w:line="240" w:lineRule="auto"/>
        <w:ind w:firstLine="709"/>
        <w:contextualSpacing/>
        <w:rPr>
          <w:b/>
        </w:rPr>
      </w:pPr>
      <w:r w:rsidRPr="001568D1">
        <w:rPr>
          <w:b/>
        </w:rPr>
        <w:t xml:space="preserve">Производство основных сельскохозяйственных продуктов в хозяйствах всех категорий, тонн </w:t>
      </w:r>
      <w:r w:rsidRPr="001568D1">
        <w:rPr>
          <w:iCs/>
          <w:spacing w:val="-3"/>
          <w:shd w:val="clear" w:color="auto" w:fill="FFFFFF"/>
        </w:rPr>
        <w:t>(по данным паспорта сельского поселения)</w:t>
      </w:r>
      <w:r w:rsidRPr="001568D1">
        <w:rPr>
          <w:b/>
        </w:rPr>
        <w:t>.</w:t>
      </w:r>
    </w:p>
    <w:tbl>
      <w:tblPr>
        <w:tblW w:w="9087" w:type="dxa"/>
        <w:tblInd w:w="93" w:type="dxa"/>
        <w:tblLook w:val="04A0"/>
      </w:tblPr>
      <w:tblGrid>
        <w:gridCol w:w="561"/>
        <w:gridCol w:w="3652"/>
        <w:gridCol w:w="905"/>
        <w:gridCol w:w="1418"/>
        <w:gridCol w:w="1276"/>
        <w:gridCol w:w="1275"/>
      </w:tblGrid>
      <w:tr w:rsidR="00D427F6" w:rsidRPr="001568D1" w:rsidTr="00956132">
        <w:trPr>
          <w:trHeight w:val="585"/>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rFonts w:eastAsia="Times New Roman"/>
                <w:b/>
                <w:bCs/>
              </w:rPr>
            </w:pPr>
            <w:r w:rsidRPr="001568D1">
              <w:rPr>
                <w:rFonts w:eastAsia="Times New Roman"/>
                <w:b/>
                <w:bCs/>
              </w:rPr>
              <w:t>№ п/п</w:t>
            </w:r>
          </w:p>
        </w:tc>
        <w:tc>
          <w:tcPr>
            <w:tcW w:w="3652"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D427F6" w:rsidP="00406F4B">
            <w:pPr>
              <w:spacing w:line="240" w:lineRule="auto"/>
              <w:jc w:val="center"/>
              <w:rPr>
                <w:rFonts w:eastAsia="Times New Roman"/>
                <w:b/>
                <w:bCs/>
              </w:rPr>
            </w:pPr>
            <w:r w:rsidRPr="001568D1">
              <w:rPr>
                <w:rFonts w:eastAsia="Times New Roman"/>
                <w:b/>
                <w:bCs/>
              </w:rPr>
              <w:t>Наименование показателя</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D427F6" w:rsidP="00406F4B">
            <w:pPr>
              <w:spacing w:line="240" w:lineRule="auto"/>
              <w:jc w:val="center"/>
              <w:rPr>
                <w:rFonts w:eastAsia="Times New Roman"/>
                <w:b/>
                <w:bCs/>
              </w:rPr>
            </w:pPr>
            <w:r w:rsidRPr="001568D1">
              <w:rPr>
                <w:rFonts w:eastAsia="Times New Roman"/>
                <w:b/>
                <w:bCs/>
              </w:rPr>
              <w:t>2005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D427F6" w:rsidP="00406F4B">
            <w:pPr>
              <w:spacing w:line="240" w:lineRule="auto"/>
              <w:jc w:val="center"/>
              <w:rPr>
                <w:rFonts w:eastAsia="Times New Roman"/>
                <w:b/>
                <w:bCs/>
              </w:rPr>
            </w:pPr>
            <w:r w:rsidRPr="001568D1">
              <w:rPr>
                <w:rFonts w:eastAsia="Times New Roman"/>
                <w:b/>
                <w:bCs/>
              </w:rPr>
              <w:t>2006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D427F6" w:rsidP="00406F4B">
            <w:pPr>
              <w:spacing w:line="240" w:lineRule="auto"/>
              <w:jc w:val="center"/>
              <w:rPr>
                <w:rFonts w:eastAsia="Times New Roman"/>
                <w:b/>
                <w:bCs/>
              </w:rPr>
            </w:pPr>
            <w:r w:rsidRPr="001568D1">
              <w:rPr>
                <w:rFonts w:eastAsia="Times New Roman"/>
                <w:b/>
                <w:bCs/>
              </w:rPr>
              <w:t>2007 год</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D427F6" w:rsidP="00406F4B">
            <w:pPr>
              <w:spacing w:line="240" w:lineRule="auto"/>
              <w:jc w:val="center"/>
              <w:rPr>
                <w:rFonts w:eastAsia="Times New Roman"/>
                <w:b/>
                <w:bCs/>
              </w:rPr>
            </w:pPr>
            <w:r w:rsidRPr="001568D1">
              <w:rPr>
                <w:rFonts w:eastAsia="Times New Roman"/>
                <w:b/>
                <w:bCs/>
              </w:rPr>
              <w:t>2008</w:t>
            </w:r>
          </w:p>
          <w:p w:rsidR="00D427F6" w:rsidRPr="001568D1" w:rsidRDefault="00D427F6" w:rsidP="00406F4B">
            <w:pPr>
              <w:spacing w:line="240" w:lineRule="auto"/>
              <w:jc w:val="center"/>
              <w:rPr>
                <w:rFonts w:eastAsia="Times New Roman"/>
                <w:b/>
                <w:bCs/>
              </w:rPr>
            </w:pPr>
            <w:r w:rsidRPr="001568D1">
              <w:rPr>
                <w:rFonts w:eastAsia="Times New Roman"/>
                <w:b/>
                <w:bCs/>
              </w:rPr>
              <w:t>год</w:t>
            </w:r>
          </w:p>
        </w:tc>
      </w:tr>
      <w:tr w:rsidR="00D427F6" w:rsidRPr="001568D1" w:rsidTr="00956132">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t> 1.</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pacing w:line="240" w:lineRule="auto"/>
            </w:pPr>
            <w:r w:rsidRPr="001568D1">
              <w:t>- зерно (в весе после доработки),тонн</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pPr>
            <w:r>
              <w:t>2400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10180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10180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165C05" w:rsidP="00406F4B">
            <w:pPr>
              <w:spacing w:line="240" w:lineRule="auto"/>
              <w:jc w:val="center"/>
            </w:pPr>
            <w:r>
              <w:t>6242</w:t>
            </w:r>
          </w:p>
        </w:tc>
      </w:tr>
      <w:tr w:rsidR="00D427F6" w:rsidRPr="001568D1" w:rsidTr="00165C05">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t> 2.</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pacing w:line="240" w:lineRule="auto"/>
            </w:pPr>
            <w:r w:rsidRPr="001568D1">
              <w:t>- сахарная свекла</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300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31930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31930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D427F6" w:rsidP="00406F4B">
            <w:pPr>
              <w:spacing w:line="240" w:lineRule="auto"/>
              <w:jc w:val="center"/>
            </w:pPr>
            <w:r w:rsidRPr="001568D1">
              <w:t>-</w:t>
            </w:r>
          </w:p>
        </w:tc>
      </w:tr>
      <w:tr w:rsidR="00D427F6" w:rsidRPr="001568D1" w:rsidTr="00956132">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lastRenderedPageBreak/>
              <w:t> 3.</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pacing w:line="240" w:lineRule="auto"/>
            </w:pPr>
            <w:r w:rsidRPr="001568D1">
              <w:t>- подсолнечник</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327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960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960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165C05" w:rsidP="00406F4B">
            <w:pPr>
              <w:spacing w:line="240" w:lineRule="auto"/>
              <w:jc w:val="center"/>
            </w:pPr>
            <w:r>
              <w:t>416</w:t>
            </w:r>
          </w:p>
        </w:tc>
      </w:tr>
      <w:tr w:rsidR="00D427F6" w:rsidRPr="001568D1" w:rsidTr="00956132">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t> 4.</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pacing w:line="240" w:lineRule="auto"/>
            </w:pPr>
            <w:r w:rsidRPr="001568D1">
              <w:t>- картофель</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134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127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129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165C05" w:rsidP="00406F4B">
            <w:pPr>
              <w:spacing w:line="240" w:lineRule="auto"/>
              <w:jc w:val="center"/>
            </w:pPr>
            <w:r>
              <w:t>129</w:t>
            </w:r>
          </w:p>
        </w:tc>
      </w:tr>
      <w:tr w:rsidR="00D427F6" w:rsidRPr="001568D1" w:rsidTr="00956132">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t> 5.</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pacing w:line="240" w:lineRule="auto"/>
            </w:pPr>
            <w:r w:rsidRPr="001568D1">
              <w:t>- овощи</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47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pacing w:line="240" w:lineRule="auto"/>
              <w:jc w:val="center"/>
            </w:pPr>
            <w:r>
              <w:t>41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D427F6" w:rsidP="00406F4B">
            <w:pPr>
              <w:spacing w:line="240" w:lineRule="auto"/>
              <w:jc w:val="center"/>
            </w:pPr>
            <w:r w:rsidRPr="001568D1">
              <w:t>4</w:t>
            </w:r>
            <w:r w:rsidR="00165C05">
              <w:t>3</w:t>
            </w:r>
          </w:p>
        </w:tc>
      </w:tr>
      <w:tr w:rsidR="00D427F6" w:rsidRPr="001568D1" w:rsidTr="00956132">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t> 6.</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скот и птица (на убой в живом весе)</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D427F6" w:rsidP="00406F4B">
            <w:pPr>
              <w:snapToGrid w:val="0"/>
              <w:spacing w:line="240" w:lineRule="auto"/>
              <w:jc w:val="center"/>
              <w:rPr>
                <w:rFonts w:ascii="Times New Roman" w:hAnsi="Times New Roman" w:cs="Times New Roman"/>
                <w:sz w:val="24"/>
                <w:szCs w:val="24"/>
              </w:rPr>
            </w:pPr>
            <w:r w:rsidRPr="001568D1">
              <w:rPr>
                <w:rFonts w:ascii="Times New Roman" w:hAnsi="Times New Roman" w:cs="Times New Roman"/>
                <w:sz w:val="24"/>
                <w:szCs w:val="24"/>
              </w:rPr>
              <w:t>1</w:t>
            </w:r>
            <w:r w:rsidR="00165C05">
              <w:rPr>
                <w:rFonts w:ascii="Times New Roman" w:hAnsi="Times New Roman" w:cs="Times New Roman"/>
                <w:sz w:val="24"/>
                <w:szCs w:val="24"/>
              </w:rPr>
              <w:t>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585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509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217,5</w:t>
            </w:r>
          </w:p>
        </w:tc>
      </w:tr>
      <w:tr w:rsidR="00D427F6" w:rsidRPr="001568D1" w:rsidTr="00956132">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t> 7.</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молоко</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271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186,9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D427F6" w:rsidRPr="001568D1" w:rsidTr="00956132">
        <w:trPr>
          <w:trHeight w:val="310"/>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D427F6" w:rsidRPr="001568D1" w:rsidRDefault="00D427F6" w:rsidP="00406F4B">
            <w:pPr>
              <w:spacing w:line="240" w:lineRule="auto"/>
              <w:jc w:val="center"/>
              <w:rPr>
                <w:b/>
                <w:bCs/>
              </w:rPr>
            </w:pPr>
            <w:r w:rsidRPr="001568D1">
              <w:rPr>
                <w:b/>
                <w:bCs/>
              </w:rPr>
              <w:t> 8.</w:t>
            </w:r>
          </w:p>
        </w:tc>
        <w:tc>
          <w:tcPr>
            <w:tcW w:w="3652" w:type="dxa"/>
            <w:tcBorders>
              <w:top w:val="single" w:sz="4" w:space="0" w:color="auto"/>
              <w:left w:val="nil"/>
              <w:bottom w:val="single" w:sz="4" w:space="0" w:color="auto"/>
              <w:right w:val="single" w:sz="4" w:space="0" w:color="auto"/>
            </w:tcBorders>
            <w:shd w:val="clear" w:color="auto" w:fill="auto"/>
            <w:hideMark/>
          </w:tcPr>
          <w:p w:rsidR="00D427F6" w:rsidRPr="001568D1" w:rsidRDefault="00D427F6" w:rsidP="00406F4B">
            <w:pPr>
              <w:snapToGrid w:val="0"/>
              <w:spacing w:line="240" w:lineRule="auto"/>
              <w:jc w:val="both"/>
              <w:rPr>
                <w:rFonts w:ascii="Times New Roman" w:hAnsi="Times New Roman" w:cs="Times New Roman"/>
                <w:sz w:val="24"/>
                <w:szCs w:val="24"/>
              </w:rPr>
            </w:pPr>
            <w:r w:rsidRPr="001568D1">
              <w:rPr>
                <w:rFonts w:ascii="Times New Roman" w:hAnsi="Times New Roman" w:cs="Times New Roman"/>
                <w:sz w:val="24"/>
                <w:szCs w:val="24"/>
              </w:rPr>
              <w:t>- яйца, тыс. штук</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74,9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112,1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427F6" w:rsidRPr="001568D1" w:rsidRDefault="00165C0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37,55</w:t>
            </w:r>
          </w:p>
        </w:tc>
      </w:tr>
    </w:tbl>
    <w:p w:rsidR="00D427F6" w:rsidRPr="001568D1" w:rsidRDefault="00D427F6" w:rsidP="00406F4B">
      <w:pPr>
        <w:tabs>
          <w:tab w:val="left" w:pos="700"/>
        </w:tabs>
        <w:spacing w:line="240" w:lineRule="auto"/>
        <w:ind w:firstLine="738"/>
        <w:jc w:val="right"/>
        <w:rPr>
          <w:b/>
          <w:iCs/>
          <w:spacing w:val="-3"/>
          <w:shd w:val="clear" w:color="auto" w:fill="FFFFFF"/>
        </w:rPr>
      </w:pPr>
    </w:p>
    <w:p w:rsidR="00D427F6" w:rsidRPr="001568D1" w:rsidRDefault="00D427F6" w:rsidP="00406F4B">
      <w:pPr>
        <w:snapToGrid w:val="0"/>
        <w:spacing w:line="240" w:lineRule="auto"/>
        <w:jc w:val="both"/>
        <w:rPr>
          <w:rFonts w:ascii="Times New Roman" w:hAnsi="Times New Roman" w:cs="Times New Roman"/>
          <w:sz w:val="24"/>
          <w:szCs w:val="24"/>
        </w:rPr>
      </w:pPr>
      <w:r w:rsidRPr="001568D1">
        <w:rPr>
          <w:b/>
        </w:rPr>
        <w:tab/>
        <w:t>В результате выявлены следующие проблемы,</w:t>
      </w:r>
      <w:r w:rsidRPr="001568D1">
        <w:rPr>
          <w:rFonts w:eastAsia="Times New Roman"/>
          <w:i/>
          <w:iCs/>
        </w:rPr>
        <w:t xml:space="preserve"> </w:t>
      </w:r>
      <w:r w:rsidRPr="001568D1">
        <w:rPr>
          <w:rFonts w:ascii="Times New Roman" w:hAnsi="Times New Roman" w:cs="Times New Roman"/>
          <w:sz w:val="24"/>
          <w:szCs w:val="24"/>
        </w:rPr>
        <w:t>требующие решения путем расширения сфер услуг, оживление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D427F6" w:rsidRPr="001568D1" w:rsidRDefault="00D427F6" w:rsidP="00406F4B">
      <w:pPr>
        <w:tabs>
          <w:tab w:val="left" w:pos="12600"/>
        </w:tabs>
        <w:spacing w:line="240" w:lineRule="auto"/>
        <w:ind w:left="720"/>
        <w:jc w:val="both"/>
        <w:rPr>
          <w:rFonts w:eastAsia="Times New Roman"/>
          <w:i/>
          <w:iCs/>
        </w:rPr>
      </w:pPr>
      <w:r w:rsidRPr="001568D1">
        <w:rPr>
          <w:b/>
        </w:rPr>
        <w:t>Проблема 1.</w:t>
      </w:r>
      <w:r w:rsidRPr="001568D1">
        <w:rPr>
          <w:rFonts w:eastAsia="Times New Roman"/>
          <w:b/>
          <w:bCs/>
          <w:i/>
          <w:iCs/>
        </w:rPr>
        <w:t xml:space="preserve">  </w:t>
      </w:r>
      <w:r w:rsidRPr="001568D1">
        <w:rPr>
          <w:rFonts w:ascii="Times New Roman" w:hAnsi="Times New Roman" w:cs="Times New Roman"/>
          <w:sz w:val="24"/>
          <w:szCs w:val="24"/>
        </w:rPr>
        <w:t>Необходимость развития малого бизнеса на собственном сырье за счет привлечения органами местного самоуправления инвестиционных проектов.</w:t>
      </w:r>
    </w:p>
    <w:p w:rsidR="00D427F6" w:rsidRPr="001568D1" w:rsidRDefault="00D427F6" w:rsidP="00406F4B">
      <w:pPr>
        <w:tabs>
          <w:tab w:val="left" w:pos="360"/>
        </w:tabs>
        <w:spacing w:line="240" w:lineRule="auto"/>
        <w:ind w:firstLine="709"/>
        <w:jc w:val="both"/>
        <w:rPr>
          <w:rFonts w:eastAsia="Times New Roman"/>
          <w:i/>
          <w:iCs/>
        </w:rPr>
      </w:pPr>
      <w:r w:rsidRPr="001568D1">
        <w:rPr>
          <w:b/>
        </w:rPr>
        <w:t>Проблема 2.</w:t>
      </w:r>
      <w:r w:rsidRPr="001568D1">
        <w:rPr>
          <w:b/>
          <w:iCs/>
          <w:spacing w:val="-3"/>
          <w:shd w:val="clear" w:color="auto" w:fill="FFFFFF"/>
        </w:rPr>
        <w:t xml:space="preserve"> </w:t>
      </w:r>
      <w:r w:rsidRPr="001568D1">
        <w:rPr>
          <w:rFonts w:ascii="Times New Roman" w:hAnsi="Times New Roman" w:cs="Times New Roman"/>
          <w:sz w:val="24"/>
          <w:szCs w:val="24"/>
        </w:rPr>
        <w:t>Развитие агропромышленного комплекса и перерабатывающих предприятий на базе производимой сельскохозяйственной продукции; привлечения частного сектора к комплексному развитию животноводческого комплекса.</w:t>
      </w:r>
    </w:p>
    <w:p w:rsidR="00D427F6" w:rsidRPr="001568D1" w:rsidRDefault="00D427F6" w:rsidP="00406F4B">
      <w:pPr>
        <w:tabs>
          <w:tab w:val="left" w:pos="12600"/>
        </w:tabs>
        <w:spacing w:line="240" w:lineRule="auto"/>
        <w:ind w:left="720"/>
        <w:jc w:val="both"/>
        <w:rPr>
          <w:rFonts w:eastAsia="Times New Roman"/>
          <w:i/>
          <w:iCs/>
        </w:rPr>
      </w:pPr>
      <w:r w:rsidRPr="001568D1">
        <w:rPr>
          <w:b/>
        </w:rPr>
        <w:t>Проблема 3</w:t>
      </w:r>
      <w:r w:rsidRPr="001568D1">
        <w:rPr>
          <w:rFonts w:eastAsia="Times New Roman"/>
          <w:b/>
          <w:bCs/>
          <w:i/>
          <w:iCs/>
        </w:rPr>
        <w:t xml:space="preserve">. </w:t>
      </w:r>
      <w:r w:rsidRPr="001568D1">
        <w:rPr>
          <w:rFonts w:ascii="Times New Roman" w:hAnsi="Times New Roman" w:cs="Times New Roman"/>
          <w:sz w:val="24"/>
          <w:szCs w:val="24"/>
        </w:rPr>
        <w:t>Расширение сфер услуг, оживление малого бизнеса.</w:t>
      </w:r>
    </w:p>
    <w:p w:rsidR="004D4D90" w:rsidRPr="00A42067" w:rsidRDefault="004D4D90" w:rsidP="00406F4B">
      <w:pPr>
        <w:tabs>
          <w:tab w:val="left" w:pos="360"/>
        </w:tabs>
        <w:spacing w:line="240" w:lineRule="auto"/>
        <w:ind w:firstLine="748"/>
        <w:jc w:val="both"/>
        <w:rPr>
          <w:rFonts w:eastAsia="Times New Roman"/>
          <w:b/>
          <w:bCs/>
          <w:color w:val="000000"/>
        </w:rPr>
      </w:pPr>
      <w:bookmarkStart w:id="48" w:name="_Toc283974935"/>
      <w:bookmarkStart w:id="49" w:name="_Toc287452153"/>
      <w:r w:rsidRPr="00167D1B">
        <w:rPr>
          <w:rStyle w:val="30"/>
          <w:rFonts w:eastAsiaTheme="minorEastAsia"/>
        </w:rPr>
        <w:t>2.5. Земельный фонд и категории земель</w:t>
      </w:r>
      <w:bookmarkEnd w:id="48"/>
      <w:bookmarkEnd w:id="49"/>
      <w:r w:rsidRPr="00A42067">
        <w:rPr>
          <w:rFonts w:eastAsia="Times New Roman"/>
          <w:b/>
          <w:bCs/>
          <w:color w:val="000000"/>
        </w:rPr>
        <w:t>.</w:t>
      </w:r>
    </w:p>
    <w:p w:rsidR="004D4D90" w:rsidRPr="00167D1B" w:rsidRDefault="004D4D90" w:rsidP="00406F4B">
      <w:pPr>
        <w:spacing w:line="240" w:lineRule="auto"/>
        <w:ind w:firstLine="748"/>
        <w:jc w:val="both"/>
        <w:rPr>
          <w:rFonts w:ascii="Times New Roman" w:hAnsi="Times New Roman" w:cs="Times New Roman"/>
          <w:sz w:val="24"/>
          <w:szCs w:val="24"/>
        </w:rPr>
      </w:pPr>
      <w:r w:rsidRPr="00167D1B">
        <w:rPr>
          <w:rFonts w:ascii="Times New Roman" w:hAnsi="Times New Roman" w:cs="Times New Roman"/>
          <w:sz w:val="24"/>
          <w:szCs w:val="24"/>
        </w:rPr>
        <w:t xml:space="preserve">Согласно данным реестра «Административно – территориальное устройство Воронежской области», общая площадь земель в границах муниципального образования составляет </w:t>
      </w:r>
      <w:r w:rsidR="00545AAF">
        <w:rPr>
          <w:rFonts w:ascii="Times New Roman" w:hAnsi="Times New Roman" w:cs="Times New Roman"/>
          <w:sz w:val="24"/>
          <w:szCs w:val="24"/>
        </w:rPr>
        <w:t>7051</w:t>
      </w:r>
      <w:r w:rsidRPr="00167D1B">
        <w:rPr>
          <w:rFonts w:ascii="Times New Roman" w:hAnsi="Times New Roman" w:cs="Times New Roman"/>
          <w:sz w:val="24"/>
          <w:szCs w:val="24"/>
        </w:rPr>
        <w:t xml:space="preserve">, общая площадь </w:t>
      </w:r>
      <w:r w:rsidR="00545AAF">
        <w:rPr>
          <w:rFonts w:ascii="Times New Roman" w:hAnsi="Times New Roman" w:cs="Times New Roman"/>
          <w:sz w:val="24"/>
          <w:szCs w:val="24"/>
        </w:rPr>
        <w:t xml:space="preserve">населенных  пунктов составляет 645,37 </w:t>
      </w:r>
      <w:r w:rsidRPr="00167D1B">
        <w:rPr>
          <w:rFonts w:ascii="Times New Roman" w:hAnsi="Times New Roman" w:cs="Times New Roman"/>
          <w:sz w:val="24"/>
          <w:szCs w:val="24"/>
        </w:rPr>
        <w:t>га.</w:t>
      </w:r>
    </w:p>
    <w:p w:rsidR="004D4D90" w:rsidRDefault="004D4D90" w:rsidP="00406F4B">
      <w:pPr>
        <w:spacing w:line="240" w:lineRule="auto"/>
        <w:ind w:firstLine="748"/>
        <w:jc w:val="both"/>
        <w:rPr>
          <w:rFonts w:ascii="Times New Roman" w:hAnsi="Times New Roman" w:cs="Times New Roman"/>
          <w:sz w:val="24"/>
          <w:szCs w:val="24"/>
        </w:rPr>
      </w:pPr>
      <w:r w:rsidRPr="00167D1B">
        <w:rPr>
          <w:rFonts w:ascii="Times New Roman" w:hAnsi="Times New Roman" w:cs="Times New Roman"/>
          <w:sz w:val="24"/>
          <w:szCs w:val="24"/>
        </w:rPr>
        <w:t>Структура земельного фонда поселения характеризуется высоким удельным весом земель сельскохозяйственного назначения.</w:t>
      </w:r>
    </w:p>
    <w:p w:rsidR="00A64FE4" w:rsidRDefault="00A64FE4">
      <w:pPr>
        <w:rPr>
          <w:b/>
        </w:rPr>
      </w:pPr>
      <w:r>
        <w:rPr>
          <w:b/>
        </w:rPr>
        <w:br w:type="page"/>
      </w:r>
    </w:p>
    <w:p w:rsidR="004D4D90" w:rsidRDefault="004343B8" w:rsidP="00406F4B">
      <w:pPr>
        <w:tabs>
          <w:tab w:val="left" w:pos="12600"/>
        </w:tabs>
        <w:spacing w:line="240" w:lineRule="auto"/>
        <w:ind w:left="720"/>
        <w:jc w:val="both"/>
        <w:rPr>
          <w:rFonts w:eastAsia="Times New Roman"/>
          <w:i/>
          <w:iCs/>
        </w:rPr>
      </w:pPr>
      <w:r w:rsidRPr="004343B8">
        <w:rPr>
          <w:rFonts w:eastAsia="Times New Roman"/>
          <w:i/>
          <w:iCs/>
          <w:noProof/>
        </w:rPr>
        <w:lastRenderedPageBreak/>
        <w:drawing>
          <wp:inline distT="0" distB="0" distL="0" distR="0">
            <wp:extent cx="5619750" cy="318135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4FE4" w:rsidRPr="00A42067" w:rsidRDefault="00A64FE4" w:rsidP="00A64FE4">
      <w:pPr>
        <w:rPr>
          <w:b/>
        </w:rPr>
      </w:pPr>
      <w:r>
        <w:rPr>
          <w:b/>
        </w:rPr>
        <w:t>Рис. 7</w:t>
      </w:r>
      <w:r w:rsidRPr="00F01934">
        <w:rPr>
          <w:b/>
        </w:rPr>
        <w:t>.</w:t>
      </w:r>
      <w:r w:rsidRPr="00A42067">
        <w:t xml:space="preserve"> </w:t>
      </w:r>
      <w:r w:rsidRPr="00A42067">
        <w:rPr>
          <w:b/>
        </w:rPr>
        <w:t xml:space="preserve">Распределение земель по категориям </w:t>
      </w:r>
      <w:r w:rsidRPr="00A42067">
        <w:t>(по обмеру чертежей)</w:t>
      </w:r>
      <w:r w:rsidRPr="00A42067">
        <w:rPr>
          <w:b/>
        </w:rPr>
        <w:t>.</w:t>
      </w:r>
    </w:p>
    <w:p w:rsidR="004D4D90" w:rsidRPr="008F11B5" w:rsidRDefault="004D4D90" w:rsidP="00404FE9">
      <w:pPr>
        <w:spacing w:line="240" w:lineRule="auto"/>
        <w:rPr>
          <w:b/>
        </w:rPr>
      </w:pPr>
      <w:r w:rsidRPr="008F11B5">
        <w:rPr>
          <w:b/>
        </w:rPr>
        <w:t>2.5.1. Земли населенных пунктов.</w:t>
      </w:r>
    </w:p>
    <w:p w:rsidR="004D4D90" w:rsidRPr="00867D4B" w:rsidRDefault="004D4D90" w:rsidP="00406F4B">
      <w:pPr>
        <w:spacing w:line="240" w:lineRule="auto"/>
        <w:ind w:firstLine="709"/>
        <w:jc w:val="both"/>
        <w:rPr>
          <w:rFonts w:ascii="Times New Roman" w:hAnsi="Times New Roman" w:cs="Times New Roman"/>
          <w:sz w:val="24"/>
          <w:szCs w:val="24"/>
        </w:rPr>
      </w:pPr>
      <w:r w:rsidRPr="00867D4B">
        <w:rPr>
          <w:rFonts w:ascii="Times New Roman" w:hAnsi="Times New Roman" w:cs="Times New Roman"/>
          <w:sz w:val="24"/>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4D4D90" w:rsidRDefault="004D4D90" w:rsidP="00406F4B">
      <w:pPr>
        <w:spacing w:line="240" w:lineRule="auto"/>
        <w:ind w:firstLine="748"/>
        <w:jc w:val="both"/>
        <w:rPr>
          <w:rFonts w:ascii="Times New Roman" w:hAnsi="Times New Roman" w:cs="Times New Roman"/>
          <w:sz w:val="24"/>
          <w:szCs w:val="24"/>
        </w:rPr>
      </w:pPr>
      <w:r w:rsidRPr="00867D4B">
        <w:rPr>
          <w:rFonts w:ascii="Times New Roman" w:hAnsi="Times New Roman" w:cs="Times New Roman"/>
          <w:sz w:val="24"/>
          <w:szCs w:val="24"/>
        </w:rPr>
        <w:t xml:space="preserve">На территории </w:t>
      </w:r>
      <w:r w:rsidR="00991912">
        <w:rPr>
          <w:rFonts w:ascii="Times New Roman" w:hAnsi="Times New Roman" w:cs="Times New Roman"/>
          <w:sz w:val="24"/>
          <w:szCs w:val="24"/>
        </w:rPr>
        <w:t>Яблоченского</w:t>
      </w:r>
      <w:r w:rsidRPr="00867D4B">
        <w:rPr>
          <w:rFonts w:ascii="Times New Roman" w:hAnsi="Times New Roman" w:cs="Times New Roman"/>
          <w:sz w:val="24"/>
          <w:szCs w:val="24"/>
        </w:rPr>
        <w:t xml:space="preserve"> сельского поселения находится </w:t>
      </w:r>
      <w:r w:rsidR="00991912">
        <w:rPr>
          <w:rFonts w:ascii="Times New Roman" w:hAnsi="Times New Roman" w:cs="Times New Roman"/>
          <w:sz w:val="24"/>
          <w:szCs w:val="24"/>
        </w:rPr>
        <w:t>два</w:t>
      </w:r>
      <w:r w:rsidRPr="00867D4B">
        <w:rPr>
          <w:rFonts w:ascii="Times New Roman" w:hAnsi="Times New Roman" w:cs="Times New Roman"/>
          <w:sz w:val="24"/>
          <w:szCs w:val="24"/>
        </w:rPr>
        <w:t xml:space="preserve"> населенных пункта — с. </w:t>
      </w:r>
      <w:r w:rsidR="00991912">
        <w:rPr>
          <w:rFonts w:ascii="Times New Roman" w:hAnsi="Times New Roman" w:cs="Times New Roman"/>
          <w:sz w:val="24"/>
          <w:szCs w:val="24"/>
        </w:rPr>
        <w:t>Яблочное</w:t>
      </w:r>
      <w:r w:rsidRPr="00867D4B">
        <w:rPr>
          <w:rFonts w:ascii="Times New Roman" w:hAnsi="Times New Roman" w:cs="Times New Roman"/>
          <w:sz w:val="24"/>
          <w:szCs w:val="24"/>
        </w:rPr>
        <w:t xml:space="preserve">, х. </w:t>
      </w:r>
      <w:r w:rsidR="00991912">
        <w:rPr>
          <w:rFonts w:ascii="Times New Roman" w:hAnsi="Times New Roman" w:cs="Times New Roman"/>
          <w:sz w:val="24"/>
          <w:szCs w:val="24"/>
        </w:rPr>
        <w:t xml:space="preserve">Заречье </w:t>
      </w:r>
      <w:r w:rsidRPr="00867D4B">
        <w:rPr>
          <w:rFonts w:ascii="Times New Roman" w:hAnsi="Times New Roman" w:cs="Times New Roman"/>
          <w:sz w:val="24"/>
          <w:szCs w:val="24"/>
        </w:rPr>
        <w:t xml:space="preserve">по данным Реестра «Административно-территориальное устройство Воронежской Области». Площадь земель населенных пунктов в настоящий момент составляет </w:t>
      </w:r>
      <w:r w:rsidR="00991912">
        <w:rPr>
          <w:rFonts w:ascii="Times New Roman" w:hAnsi="Times New Roman" w:cs="Times New Roman"/>
          <w:sz w:val="24"/>
          <w:szCs w:val="24"/>
        </w:rPr>
        <w:t>645,37</w:t>
      </w:r>
      <w:r w:rsidRPr="00867D4B">
        <w:rPr>
          <w:rFonts w:ascii="Times New Roman" w:hAnsi="Times New Roman" w:cs="Times New Roman"/>
          <w:sz w:val="24"/>
          <w:szCs w:val="24"/>
        </w:rPr>
        <w:t xml:space="preserve">га. </w:t>
      </w:r>
    </w:p>
    <w:p w:rsidR="004D4D90" w:rsidRPr="00A42067" w:rsidRDefault="004D4D90" w:rsidP="00406F4B">
      <w:pPr>
        <w:tabs>
          <w:tab w:val="left" w:pos="700"/>
        </w:tabs>
        <w:spacing w:line="240" w:lineRule="auto"/>
        <w:ind w:firstLine="709"/>
        <w:jc w:val="both"/>
        <w:rPr>
          <w:rFonts w:ascii="Calibri" w:eastAsia="Times New Roman" w:hAnsi="Calibri" w:cs="Times New Roman"/>
          <w:b/>
          <w:bCs/>
        </w:rPr>
      </w:pPr>
      <w:r w:rsidRPr="00A42067">
        <w:rPr>
          <w:rFonts w:ascii="Calibri" w:eastAsia="Times New Roman" w:hAnsi="Calibri" w:cs="Times New Roman"/>
          <w:b/>
          <w:bCs/>
        </w:rPr>
        <w:t>2.</w:t>
      </w:r>
      <w:r>
        <w:rPr>
          <w:rFonts w:ascii="Calibri" w:eastAsia="Times New Roman" w:hAnsi="Calibri" w:cs="Times New Roman"/>
          <w:b/>
          <w:bCs/>
        </w:rPr>
        <w:t>5</w:t>
      </w:r>
      <w:r w:rsidRPr="00A42067">
        <w:rPr>
          <w:rFonts w:ascii="Calibri" w:eastAsia="Times New Roman" w:hAnsi="Calibri" w:cs="Times New Roman"/>
          <w:b/>
          <w:bCs/>
        </w:rPr>
        <w:t>.2. Земли сельскохозяйственного назначения.</w:t>
      </w:r>
    </w:p>
    <w:p w:rsidR="004D4D90" w:rsidRPr="009D20FF" w:rsidRDefault="004D4D90" w:rsidP="00406F4B">
      <w:pPr>
        <w:pStyle w:val="ae"/>
        <w:spacing w:line="240" w:lineRule="auto"/>
        <w:ind w:left="0" w:firstLine="720"/>
        <w:jc w:val="both"/>
        <w:rPr>
          <w:rFonts w:ascii="Times New Roman" w:hAnsi="Times New Roman" w:cs="Times New Roman"/>
          <w:sz w:val="24"/>
          <w:szCs w:val="24"/>
        </w:rPr>
      </w:pPr>
      <w:r w:rsidRPr="009D20FF">
        <w:rPr>
          <w:rFonts w:ascii="Times New Roman" w:hAnsi="Times New Roman" w:cs="Times New Roman"/>
          <w:sz w:val="24"/>
          <w:szCs w:val="24"/>
        </w:rPr>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4D4D90" w:rsidRPr="009D20FF" w:rsidRDefault="004D4D90" w:rsidP="00406F4B">
      <w:pPr>
        <w:pStyle w:val="ae"/>
        <w:spacing w:line="240" w:lineRule="auto"/>
        <w:ind w:left="0" w:firstLine="720"/>
        <w:jc w:val="both"/>
        <w:rPr>
          <w:rFonts w:ascii="Times New Roman" w:hAnsi="Times New Roman" w:cs="Times New Roman"/>
          <w:sz w:val="24"/>
          <w:szCs w:val="24"/>
        </w:rPr>
      </w:pPr>
      <w:r w:rsidRPr="009D20FF">
        <w:rPr>
          <w:rFonts w:ascii="Times New Roman" w:hAnsi="Times New Roman" w:cs="Times New Roman"/>
          <w:sz w:val="24"/>
          <w:szCs w:val="24"/>
        </w:rPr>
        <w:t xml:space="preserve">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4D4D90" w:rsidRPr="009D20FF" w:rsidRDefault="002E1681" w:rsidP="00406F4B">
      <w:pPr>
        <w:pStyle w:val="ae"/>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П</w:t>
      </w:r>
      <w:r w:rsidRPr="009D20FF">
        <w:rPr>
          <w:rFonts w:ascii="Times New Roman" w:hAnsi="Times New Roman" w:cs="Times New Roman"/>
          <w:sz w:val="24"/>
          <w:szCs w:val="24"/>
        </w:rPr>
        <w:t xml:space="preserve">лощадь земель сельскохозяйственного назначения </w:t>
      </w:r>
      <w:r>
        <w:rPr>
          <w:rFonts w:ascii="Times New Roman" w:hAnsi="Times New Roman" w:cs="Times New Roman"/>
          <w:sz w:val="24"/>
          <w:szCs w:val="24"/>
        </w:rPr>
        <w:t xml:space="preserve">Яблоченского </w:t>
      </w:r>
      <w:r w:rsidRPr="009D20FF">
        <w:rPr>
          <w:rFonts w:ascii="Times New Roman" w:hAnsi="Times New Roman" w:cs="Times New Roman"/>
          <w:sz w:val="24"/>
          <w:szCs w:val="24"/>
        </w:rPr>
        <w:t>сельского поселения составляет</w:t>
      </w:r>
      <w:r>
        <w:rPr>
          <w:rFonts w:ascii="Times New Roman" w:hAnsi="Times New Roman" w:cs="Times New Roman"/>
          <w:sz w:val="24"/>
          <w:szCs w:val="24"/>
        </w:rPr>
        <w:t xml:space="preserve"> </w:t>
      </w:r>
      <w:r w:rsidR="001D11DA">
        <w:rPr>
          <w:rFonts w:ascii="Times New Roman" w:hAnsi="Times New Roman" w:cs="Times New Roman"/>
          <w:sz w:val="24"/>
          <w:szCs w:val="24"/>
        </w:rPr>
        <w:t>6202,3</w:t>
      </w:r>
      <w:r w:rsidR="004D4D90" w:rsidRPr="009D20FF">
        <w:rPr>
          <w:rFonts w:ascii="Times New Roman" w:hAnsi="Times New Roman" w:cs="Times New Roman"/>
          <w:sz w:val="24"/>
          <w:szCs w:val="24"/>
        </w:rPr>
        <w:t xml:space="preserve"> га</w:t>
      </w:r>
      <w:r w:rsidR="004D4D90">
        <w:rPr>
          <w:rFonts w:ascii="Times New Roman" w:hAnsi="Times New Roman" w:cs="Times New Roman"/>
          <w:sz w:val="24"/>
          <w:szCs w:val="24"/>
        </w:rPr>
        <w:t>.</w:t>
      </w:r>
    </w:p>
    <w:p w:rsidR="00D51B6C" w:rsidRDefault="00D51B6C">
      <w:pPr>
        <w:rPr>
          <w:rFonts w:ascii="Calibri" w:eastAsia="Times New Roman" w:hAnsi="Calibri" w:cs="Times New Roman"/>
          <w:b/>
          <w:bCs/>
        </w:rPr>
      </w:pPr>
      <w:r>
        <w:rPr>
          <w:rFonts w:ascii="Calibri" w:eastAsia="Times New Roman" w:hAnsi="Calibri" w:cs="Times New Roman"/>
          <w:b/>
          <w:bCs/>
        </w:rPr>
        <w:br w:type="page"/>
      </w:r>
    </w:p>
    <w:p w:rsidR="004D4D90" w:rsidRDefault="004D4D90" w:rsidP="00406F4B">
      <w:pPr>
        <w:pStyle w:val="ae"/>
        <w:tabs>
          <w:tab w:val="left" w:pos="700"/>
        </w:tabs>
        <w:spacing w:line="240" w:lineRule="auto"/>
        <w:jc w:val="both"/>
        <w:rPr>
          <w:b/>
          <w:bCs/>
        </w:rPr>
      </w:pPr>
      <w:r w:rsidRPr="00D669FB">
        <w:rPr>
          <w:rFonts w:ascii="Calibri" w:eastAsia="Times New Roman" w:hAnsi="Calibri" w:cs="Times New Roman"/>
          <w:b/>
          <w:bCs/>
        </w:rPr>
        <w:lastRenderedPageBreak/>
        <w:t>2.5.3. Земли лесного фонда.</w:t>
      </w:r>
    </w:p>
    <w:p w:rsidR="004D4D90" w:rsidRPr="00D669FB" w:rsidRDefault="004D4D90" w:rsidP="00406F4B">
      <w:pPr>
        <w:pStyle w:val="ae"/>
        <w:tabs>
          <w:tab w:val="left" w:pos="700"/>
        </w:tabs>
        <w:spacing w:line="240" w:lineRule="auto"/>
        <w:jc w:val="both"/>
        <w:rPr>
          <w:rFonts w:ascii="Calibri" w:eastAsia="Times New Roman" w:hAnsi="Calibri" w:cs="Times New Roman"/>
          <w:b/>
          <w:bCs/>
        </w:rPr>
      </w:pPr>
    </w:p>
    <w:p w:rsidR="004D4D90" w:rsidRPr="000E24AA" w:rsidRDefault="004D4D90" w:rsidP="00406F4B">
      <w:pPr>
        <w:pStyle w:val="ae"/>
        <w:spacing w:line="240" w:lineRule="auto"/>
        <w:ind w:left="0" w:firstLine="720"/>
        <w:jc w:val="both"/>
        <w:rPr>
          <w:rFonts w:ascii="Times New Roman" w:hAnsi="Times New Roman" w:cs="Times New Roman"/>
          <w:sz w:val="24"/>
          <w:szCs w:val="24"/>
        </w:rPr>
      </w:pPr>
      <w:r w:rsidRPr="000E24AA">
        <w:rPr>
          <w:rFonts w:ascii="Times New Roman" w:hAnsi="Times New Roman" w:cs="Times New Roman"/>
          <w:sz w:val="24"/>
          <w:szCs w:val="24"/>
        </w:rPr>
        <w:t xml:space="preserve">Одной из характерных черт Градостроительного кодекса РФ в области территориального планирования является его тесная увязка с положениями Земельного, Лесного, Водного кодексов РФ, с введением которых отдельные положения Градостроительного кодекса корректируются. </w:t>
      </w:r>
    </w:p>
    <w:p w:rsidR="004D4D90" w:rsidRPr="000E24AA"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E24AA">
        <w:rPr>
          <w:rFonts w:ascii="Times New Roman" w:hAnsi="Times New Roman" w:cs="Times New Roman"/>
          <w:sz w:val="24"/>
          <w:szCs w:val="24"/>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4D4D90" w:rsidRPr="000E24AA"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E24AA">
        <w:rPr>
          <w:rFonts w:ascii="Times New Roman" w:hAnsi="Times New Roman" w:cs="Times New Roman"/>
          <w:sz w:val="24"/>
          <w:szCs w:val="24"/>
        </w:rPr>
        <w:t xml:space="preserve">Земли лесного фонда на территории </w:t>
      </w:r>
      <w:r w:rsidR="001D11DA">
        <w:rPr>
          <w:rFonts w:ascii="Times New Roman" w:hAnsi="Times New Roman" w:cs="Times New Roman"/>
          <w:sz w:val="24"/>
          <w:szCs w:val="24"/>
        </w:rPr>
        <w:t xml:space="preserve">Яблоченского </w:t>
      </w:r>
      <w:r w:rsidRPr="000E24AA">
        <w:rPr>
          <w:rFonts w:ascii="Times New Roman" w:hAnsi="Times New Roman" w:cs="Times New Roman"/>
          <w:sz w:val="24"/>
          <w:szCs w:val="24"/>
        </w:rPr>
        <w:t xml:space="preserve">сельского поселения составляют </w:t>
      </w:r>
      <w:r w:rsidR="001461EB">
        <w:rPr>
          <w:rFonts w:ascii="Times New Roman" w:hAnsi="Times New Roman" w:cs="Times New Roman"/>
          <w:sz w:val="24"/>
          <w:szCs w:val="24"/>
        </w:rPr>
        <w:t>161</w:t>
      </w:r>
      <w:r>
        <w:rPr>
          <w:rFonts w:ascii="Times New Roman" w:hAnsi="Times New Roman" w:cs="Times New Roman"/>
          <w:sz w:val="24"/>
          <w:szCs w:val="24"/>
        </w:rPr>
        <w:t xml:space="preserve"> га. Представлены смешенным</w:t>
      </w:r>
      <w:r w:rsidRPr="000E24AA">
        <w:rPr>
          <w:rFonts w:ascii="Times New Roman" w:hAnsi="Times New Roman" w:cs="Times New Roman"/>
          <w:sz w:val="24"/>
          <w:szCs w:val="24"/>
        </w:rPr>
        <w:t xml:space="preserve"> </w:t>
      </w:r>
      <w:r>
        <w:rPr>
          <w:rFonts w:ascii="Times New Roman" w:hAnsi="Times New Roman" w:cs="Times New Roman"/>
          <w:sz w:val="24"/>
          <w:szCs w:val="24"/>
        </w:rPr>
        <w:t xml:space="preserve">лесом </w:t>
      </w:r>
      <w:r w:rsidR="001461EB">
        <w:rPr>
          <w:rFonts w:ascii="Times New Roman" w:hAnsi="Times New Roman" w:cs="Times New Roman"/>
          <w:sz w:val="24"/>
          <w:szCs w:val="24"/>
        </w:rPr>
        <w:t xml:space="preserve">Новоусманского лесничества, Урочище Верлино, квартал 114,115,116 </w:t>
      </w:r>
      <w:r>
        <w:rPr>
          <w:rFonts w:ascii="Times New Roman" w:hAnsi="Times New Roman" w:cs="Times New Roman"/>
          <w:sz w:val="24"/>
          <w:szCs w:val="24"/>
        </w:rPr>
        <w:t>преимущественно в южной</w:t>
      </w:r>
      <w:r w:rsidRPr="000E24AA">
        <w:rPr>
          <w:rFonts w:ascii="Times New Roman" w:hAnsi="Times New Roman" w:cs="Times New Roman"/>
          <w:sz w:val="24"/>
          <w:szCs w:val="24"/>
        </w:rPr>
        <w:t xml:space="preserve"> части поселения.</w:t>
      </w:r>
    </w:p>
    <w:p w:rsidR="004D4D90"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E24AA">
        <w:rPr>
          <w:rFonts w:ascii="Times New Roman" w:hAnsi="Times New Roman" w:cs="Times New Roman"/>
          <w:sz w:val="24"/>
          <w:szCs w:val="24"/>
        </w:rPr>
        <w:t>Вопросы использования и охраны земель лесного фонда исключены из содержания документов территориального планирования и регулируются исключительно положениями соответствующих кодексов.</w:t>
      </w:r>
    </w:p>
    <w:p w:rsidR="004D4D90" w:rsidRPr="00A42067" w:rsidRDefault="004D4D90" w:rsidP="00406F4B">
      <w:pPr>
        <w:tabs>
          <w:tab w:val="left" w:pos="700"/>
        </w:tabs>
        <w:spacing w:line="240" w:lineRule="auto"/>
        <w:ind w:firstLine="709"/>
        <w:jc w:val="center"/>
        <w:rPr>
          <w:rFonts w:ascii="Calibri" w:eastAsia="Times New Roman" w:hAnsi="Calibri" w:cs="Times New Roman"/>
          <w:b/>
          <w:bCs/>
        </w:rPr>
      </w:pPr>
      <w:r w:rsidRPr="00A42067">
        <w:rPr>
          <w:rFonts w:ascii="Calibri" w:eastAsia="Times New Roman" w:hAnsi="Calibri" w:cs="Times New Roman"/>
          <w:b/>
          <w:bCs/>
        </w:rPr>
        <w:t>2.</w:t>
      </w:r>
      <w:r>
        <w:rPr>
          <w:rFonts w:ascii="Calibri" w:eastAsia="Times New Roman" w:hAnsi="Calibri" w:cs="Times New Roman"/>
          <w:b/>
          <w:bCs/>
        </w:rPr>
        <w:t>5</w:t>
      </w:r>
      <w:r w:rsidRPr="00A42067">
        <w:rPr>
          <w:rFonts w:ascii="Calibri" w:eastAsia="Times New Roman" w:hAnsi="Calibri" w:cs="Times New Roman"/>
          <w:b/>
          <w:bCs/>
        </w:rPr>
        <w:t>.</w:t>
      </w:r>
      <w:r>
        <w:rPr>
          <w:rFonts w:eastAsia="Times New Roman"/>
          <w:b/>
          <w:bCs/>
        </w:rPr>
        <w:t>4</w:t>
      </w:r>
      <w:r w:rsidRPr="00A42067">
        <w:rPr>
          <w:rFonts w:ascii="Calibri" w:eastAsia="Times New Roman" w:hAnsi="Calibri" w:cs="Times New Roman"/>
          <w:b/>
          <w:bCs/>
        </w:rPr>
        <w:t>. Земли промышленности, энергетики, транспорта, связи, радиовещания, телевидения,  безопасности и земли иного специального назначения.</w:t>
      </w:r>
    </w:p>
    <w:p w:rsidR="004D4D90" w:rsidRPr="002E5422" w:rsidRDefault="004D4D90" w:rsidP="00406F4B">
      <w:pPr>
        <w:spacing w:line="240" w:lineRule="auto"/>
        <w:ind w:firstLine="709"/>
        <w:jc w:val="both"/>
        <w:rPr>
          <w:rFonts w:ascii="Times New Roman" w:hAnsi="Times New Roman" w:cs="Times New Roman"/>
          <w:sz w:val="24"/>
          <w:szCs w:val="24"/>
        </w:rPr>
      </w:pPr>
      <w:r w:rsidRPr="002E5422">
        <w:rPr>
          <w:rFonts w:ascii="Times New Roman" w:hAnsi="Times New Roman" w:cs="Times New Roman"/>
          <w:sz w:val="24"/>
          <w:szCs w:val="24"/>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4D4D90" w:rsidRPr="002E5422" w:rsidRDefault="004D4D90" w:rsidP="00406F4B">
      <w:pPr>
        <w:spacing w:line="240" w:lineRule="auto"/>
        <w:ind w:firstLine="709"/>
        <w:jc w:val="both"/>
        <w:rPr>
          <w:rFonts w:ascii="Times New Roman" w:hAnsi="Times New Roman" w:cs="Times New Roman"/>
          <w:sz w:val="24"/>
          <w:szCs w:val="24"/>
        </w:rPr>
      </w:pPr>
      <w:r w:rsidRPr="002E5422">
        <w:rPr>
          <w:rFonts w:ascii="Times New Roman" w:hAnsi="Times New Roman" w:cs="Times New Roman"/>
          <w:sz w:val="24"/>
          <w:szCs w:val="24"/>
        </w:rPr>
        <w:t>Границы земель промышленности и границы зон с особыми условиями использования территорий. В соответствии с п.1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4D4D90" w:rsidRPr="002E5422" w:rsidRDefault="004D4D90" w:rsidP="00406F4B">
      <w:pPr>
        <w:spacing w:line="240" w:lineRule="auto"/>
        <w:ind w:firstLine="709"/>
        <w:jc w:val="both"/>
        <w:rPr>
          <w:rFonts w:ascii="Times New Roman" w:hAnsi="Times New Roman" w:cs="Times New Roman"/>
          <w:sz w:val="24"/>
          <w:szCs w:val="24"/>
        </w:rPr>
      </w:pPr>
      <w:r w:rsidRPr="002E5422">
        <w:rPr>
          <w:rFonts w:ascii="Times New Roman" w:hAnsi="Times New Roman" w:cs="Times New Roman"/>
          <w:sz w:val="24"/>
          <w:szCs w:val="24"/>
        </w:rPr>
        <w:t>Границы земель транспорта. Как указано в ч. 6 ст. 23 Градостроительного кодекса РФ на картах (схемах), содержащихся в генеральных планах городских округов отображаются</w:t>
      </w:r>
      <w:r w:rsidRPr="00315A15">
        <w:rPr>
          <w:rFonts w:ascii="Times New Roman" w:eastAsia="Lucida Sans Unicode" w:hAnsi="Times New Roman" w:cs="Times New Roman"/>
        </w:rPr>
        <w:t xml:space="preserve"> </w:t>
      </w:r>
      <w:r w:rsidRPr="002E5422">
        <w:rPr>
          <w:rFonts w:ascii="Times New Roman" w:hAnsi="Times New Roman" w:cs="Times New Roman"/>
          <w:sz w:val="24"/>
          <w:szCs w:val="24"/>
        </w:rPr>
        <w:t xml:space="preserve">существующие и планируемые границы земель транспорта и границы зон транспортной инфраструктуры. </w:t>
      </w:r>
    </w:p>
    <w:p w:rsidR="004D4D90" w:rsidRPr="002E5422"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2E5422">
        <w:rPr>
          <w:rFonts w:ascii="Times New Roman" w:hAnsi="Times New Roman" w:cs="Times New Roman"/>
          <w:sz w:val="24"/>
          <w:szCs w:val="24"/>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4D4D90" w:rsidRPr="002E5422"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2E5422">
        <w:rPr>
          <w:rFonts w:ascii="Times New Roman" w:hAnsi="Times New Roman" w:cs="Times New Roman"/>
          <w:sz w:val="24"/>
          <w:szCs w:val="24"/>
        </w:rPr>
        <w:lastRenderedPageBreak/>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w:t>
      </w:r>
      <w:r w:rsidR="007367A3">
        <w:rPr>
          <w:rFonts w:ascii="Times New Roman" w:hAnsi="Times New Roman" w:cs="Times New Roman"/>
          <w:sz w:val="24"/>
          <w:szCs w:val="24"/>
        </w:rPr>
        <w:t>ружений и иной</w:t>
      </w:r>
      <w:r w:rsidRPr="002E5422">
        <w:rPr>
          <w:rFonts w:ascii="Times New Roman" w:hAnsi="Times New Roman" w:cs="Times New Roman"/>
          <w:sz w:val="24"/>
          <w:szCs w:val="24"/>
        </w:rPr>
        <w:t xml:space="preserve"> хозяйственной деятельности в пределах придорожных полос.</w:t>
      </w:r>
    </w:p>
    <w:p w:rsidR="004D4D90" w:rsidRPr="002E5422"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2E5422">
        <w:rPr>
          <w:rFonts w:ascii="Times New Roman" w:hAnsi="Times New Roman" w:cs="Times New Roman"/>
          <w:sz w:val="24"/>
          <w:szCs w:val="24"/>
        </w:rPr>
        <w:t>Как указано в п.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4D4D90" w:rsidRPr="002E5422"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2E5422">
        <w:rPr>
          <w:rFonts w:ascii="Times New Roman" w:hAnsi="Times New Roman" w:cs="Times New Roman"/>
          <w:sz w:val="24"/>
          <w:szCs w:val="24"/>
        </w:rPr>
        <w:t>1) размещения нефтепроводов, газопроводов, иных трубопроводов;</w:t>
      </w:r>
    </w:p>
    <w:p w:rsidR="004D4D90" w:rsidRPr="002E5422" w:rsidRDefault="004D4D90" w:rsidP="00406F4B">
      <w:pPr>
        <w:pStyle w:val="ae"/>
        <w:tabs>
          <w:tab w:val="left" w:pos="700"/>
        </w:tabs>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2)</w:t>
      </w:r>
      <w:r w:rsidRPr="002E5422">
        <w:rPr>
          <w:rFonts w:ascii="Times New Roman" w:hAnsi="Times New Roman" w:cs="Times New Roman"/>
          <w:sz w:val="24"/>
          <w:szCs w:val="24"/>
        </w:rPr>
        <w:t>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p w:rsidR="004D4D90" w:rsidRPr="002E5422"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2E5422">
        <w:rPr>
          <w:rFonts w:ascii="Times New Roman" w:hAnsi="Times New Roman" w:cs="Times New Roman"/>
          <w:sz w:val="24"/>
          <w:szCs w:val="24"/>
        </w:rPr>
        <w:t>3) установления охранных зон с особыми условиями использования земельных участков.</w:t>
      </w:r>
    </w:p>
    <w:p w:rsidR="004D4D90"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2E5422">
        <w:rPr>
          <w:rFonts w:ascii="Times New Roman" w:hAnsi="Times New Roman" w:cs="Times New Roman"/>
          <w:sz w:val="24"/>
          <w:szCs w:val="24"/>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r w:rsidRPr="00394CE5">
        <w:rPr>
          <w:rFonts w:ascii="Times New Roman" w:hAnsi="Times New Roman" w:cs="Times New Roman"/>
          <w:sz w:val="24"/>
          <w:szCs w:val="24"/>
        </w:rPr>
        <w:t xml:space="preserve"> </w:t>
      </w:r>
    </w:p>
    <w:p w:rsidR="004D4D90"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E24AA">
        <w:rPr>
          <w:rFonts w:ascii="Times New Roman" w:hAnsi="Times New Roman" w:cs="Times New Roman"/>
          <w:sz w:val="24"/>
          <w:szCs w:val="24"/>
        </w:rPr>
        <w:t xml:space="preserve">Земли </w:t>
      </w:r>
      <w:r>
        <w:rPr>
          <w:rFonts w:ascii="Times New Roman" w:hAnsi="Times New Roman" w:cs="Times New Roman"/>
          <w:sz w:val="24"/>
          <w:szCs w:val="24"/>
        </w:rPr>
        <w:t xml:space="preserve">вышеописанной категории </w:t>
      </w:r>
      <w:r w:rsidRPr="000E24AA">
        <w:rPr>
          <w:rFonts w:ascii="Times New Roman" w:hAnsi="Times New Roman" w:cs="Times New Roman"/>
          <w:sz w:val="24"/>
          <w:szCs w:val="24"/>
        </w:rPr>
        <w:t xml:space="preserve">на территории </w:t>
      </w:r>
      <w:r w:rsidR="009A4805">
        <w:rPr>
          <w:rFonts w:ascii="Times New Roman" w:hAnsi="Times New Roman" w:cs="Times New Roman"/>
          <w:sz w:val="24"/>
          <w:szCs w:val="24"/>
        </w:rPr>
        <w:t xml:space="preserve">Яблоченского </w:t>
      </w:r>
      <w:r w:rsidRPr="000E24AA">
        <w:rPr>
          <w:rFonts w:ascii="Times New Roman" w:hAnsi="Times New Roman" w:cs="Times New Roman"/>
          <w:sz w:val="24"/>
          <w:szCs w:val="24"/>
        </w:rPr>
        <w:t xml:space="preserve">сельского поселения составляют </w:t>
      </w:r>
      <w:r w:rsidR="009A4805">
        <w:rPr>
          <w:rFonts w:ascii="Times New Roman" w:hAnsi="Times New Roman" w:cs="Times New Roman"/>
          <w:sz w:val="24"/>
          <w:szCs w:val="24"/>
        </w:rPr>
        <w:t>42,3</w:t>
      </w:r>
      <w:r>
        <w:rPr>
          <w:rFonts w:ascii="Times New Roman" w:hAnsi="Times New Roman" w:cs="Times New Roman"/>
          <w:sz w:val="24"/>
          <w:szCs w:val="24"/>
        </w:rPr>
        <w:t xml:space="preserve"> га.</w:t>
      </w:r>
    </w:p>
    <w:p w:rsidR="004D4D90" w:rsidRPr="000B67EE" w:rsidRDefault="004D4D90" w:rsidP="00406F4B">
      <w:pPr>
        <w:tabs>
          <w:tab w:val="left" w:pos="700"/>
        </w:tabs>
        <w:spacing w:line="240" w:lineRule="auto"/>
        <w:ind w:firstLine="709"/>
        <w:jc w:val="both"/>
        <w:rPr>
          <w:rFonts w:ascii="Calibri" w:eastAsia="Times New Roman" w:hAnsi="Calibri" w:cs="Times New Roman"/>
          <w:b/>
          <w:bCs/>
          <w:iCs/>
        </w:rPr>
      </w:pPr>
      <w:r w:rsidRPr="000B67EE">
        <w:rPr>
          <w:rFonts w:ascii="Calibri" w:eastAsia="Times New Roman" w:hAnsi="Calibri" w:cs="Times New Roman"/>
          <w:b/>
          <w:bCs/>
          <w:iCs/>
        </w:rPr>
        <w:t>2.5</w:t>
      </w:r>
      <w:r w:rsidRPr="000B67EE">
        <w:rPr>
          <w:rFonts w:eastAsia="Times New Roman"/>
          <w:b/>
          <w:bCs/>
          <w:iCs/>
        </w:rPr>
        <w:t>.5</w:t>
      </w:r>
      <w:r w:rsidRPr="000B67EE">
        <w:rPr>
          <w:rFonts w:ascii="Calibri" w:eastAsia="Times New Roman" w:hAnsi="Calibri" w:cs="Times New Roman"/>
          <w:b/>
          <w:bCs/>
          <w:iCs/>
        </w:rPr>
        <w:t xml:space="preserve">. Кадастровая оценка земель. </w:t>
      </w:r>
    </w:p>
    <w:p w:rsidR="004D4D90" w:rsidRPr="000B67EE"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Территориальное развитие населенных пунктов невозможно без изъятия сельскохозяйственных земель, поэтому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4D4D90" w:rsidRPr="000B67EE"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Государственная кадастровая оценка земель Воронежской области была начата с оценки земель сельскохозяйственного назначения. На основании постановления Правительства РФ «О государственной кадастровой оценки земель» от 25.08.99г. №945 и постановления «Об утверждении правил проведения оценки земель» от 08.04.2000г. №316, проведены работы по государственной кадастровой оценке земель сельскохозяйственного назначения Воронежской области и утверждены постановлением администрации Воронежской области от 29.11.2006г. №975. Работа выполнена по Правилам и техническим указаниям по государственной кадастровой оценке сельскохозяйственных угодий в субъекте РФ, утвержденным Росземкадастром РФ.</w:t>
      </w:r>
    </w:p>
    <w:p w:rsidR="004D4D90" w:rsidRPr="000B67EE"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 xml:space="preserve">Государственная кадастровая оценка земель сельскохозяйственного назначения проводилась в соответствии с Методическими рекомендациями по государственной кадастровой оценке земель сельскохозяйственного назначения, утвержденными приказом Министерства экономического развития и торговли РФ от 4.07.2005г. № 145. Государственная кадастровая оценка земель сельскохозяйственного назначения </w:t>
      </w:r>
      <w:r w:rsidRPr="000B67EE">
        <w:rPr>
          <w:rFonts w:ascii="Times New Roman" w:hAnsi="Times New Roman" w:cs="Times New Roman"/>
          <w:sz w:val="24"/>
          <w:szCs w:val="24"/>
        </w:rPr>
        <w:lastRenderedPageBreak/>
        <w:t>проводилась по шести группам земель, выделяемым по функциональному назначению и особенностям формирования рентного дохода в сельскохозяйственном производстве.</w:t>
      </w:r>
    </w:p>
    <w:p w:rsidR="004D4D90" w:rsidRPr="000B67EE"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Задачей оценки земель является определение их налогообложения и иных целей, установленных законом. Кадастровая стоимость земельного фонда определяет объем потенциально возможных поступлений налога в бюджеты муниципальных образований.</w:t>
      </w:r>
    </w:p>
    <w:p w:rsidR="004D4D90" w:rsidRPr="000B67EE"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ГКОЗ в соответствии с «Методикой государственной кадастровой оценки сельскохозяйственных угодий на уровне субъектов Российской Федерации» Росземкадастром определены базовые оценочные показатели продуктивности и затрат, расчетный рентный доход и кадастровая стоимость сельскохозяйственных угодий в среднем по области, а также по Центральному Федеральному округу.</w:t>
      </w:r>
    </w:p>
    <w:p w:rsidR="004D4D90" w:rsidRPr="000B67EE"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В результате проведения государственной кадастровой оценки была получена реальная картина стоимости сельскохозяйственных угодий на территории области, что позволит осуществить более эффективное налогообложение, а также проводить сбалансированное планирование доходной части бюджета (в пределах платежей, поступающих от земельного налога и арендной платы), стимулировать развитие инвестиционных процессов и развитие экономики в целом.</w:t>
      </w:r>
    </w:p>
    <w:p w:rsidR="004D4D90" w:rsidRPr="000B67EE"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На более длительных стадиях проектирования оценка сельскохозяйственных земель, изымаемых под строительство и прочие нужды, подлежит обязательному уточнению.</w:t>
      </w:r>
    </w:p>
    <w:p w:rsidR="004D4D90" w:rsidRPr="00A64FE4" w:rsidRDefault="004D4D90" w:rsidP="00406F4B">
      <w:pPr>
        <w:pStyle w:val="ae"/>
        <w:tabs>
          <w:tab w:val="left" w:pos="700"/>
        </w:tabs>
        <w:spacing w:line="240" w:lineRule="auto"/>
        <w:ind w:left="0" w:firstLine="720"/>
        <w:jc w:val="both"/>
        <w:rPr>
          <w:rFonts w:ascii="Times New Roman" w:hAnsi="Times New Roman" w:cs="Times New Roman"/>
          <w:sz w:val="24"/>
          <w:szCs w:val="24"/>
        </w:rPr>
      </w:pPr>
      <w:r w:rsidRPr="000B67EE">
        <w:rPr>
          <w:rFonts w:ascii="Times New Roman" w:hAnsi="Times New Roman" w:cs="Times New Roman"/>
          <w:sz w:val="24"/>
          <w:szCs w:val="24"/>
        </w:rPr>
        <w:t xml:space="preserve">Согласно Приложению №2 к постановлению администрации Воронежской области от 28.12.2005 №1224 кадастровая стоимость земель населенных пунктов сельского поселения </w:t>
      </w:r>
      <w:r w:rsidRPr="00A64FE4">
        <w:rPr>
          <w:rFonts w:ascii="Times New Roman" w:hAnsi="Times New Roman" w:cs="Times New Roman"/>
          <w:sz w:val="24"/>
          <w:szCs w:val="24"/>
        </w:rPr>
        <w:t xml:space="preserve">приведена в таблице № 11. </w:t>
      </w:r>
    </w:p>
    <w:p w:rsidR="004D4D90" w:rsidRPr="00A64FE4" w:rsidRDefault="004D4D90" w:rsidP="00406F4B">
      <w:pPr>
        <w:spacing w:line="240" w:lineRule="auto"/>
        <w:ind w:firstLine="7655"/>
        <w:jc w:val="both"/>
        <w:rPr>
          <w:rFonts w:ascii="Calibri" w:eastAsia="Times New Roman" w:hAnsi="Calibri" w:cs="Times New Roman"/>
        </w:rPr>
      </w:pPr>
      <w:r w:rsidRPr="00A64FE4">
        <w:rPr>
          <w:rFonts w:ascii="Calibri" w:eastAsia="Times New Roman" w:hAnsi="Calibri" w:cs="Times New Roman"/>
        </w:rPr>
        <w:t>Таблица №11.</w:t>
      </w:r>
    </w:p>
    <w:p w:rsidR="004D4D90" w:rsidRPr="00AD264C" w:rsidRDefault="004D4D90" w:rsidP="00406F4B">
      <w:pPr>
        <w:spacing w:line="240" w:lineRule="auto"/>
        <w:jc w:val="center"/>
        <w:rPr>
          <w:rFonts w:ascii="Calibri" w:eastAsia="Times New Roman" w:hAnsi="Calibri" w:cs="Times New Roman"/>
          <w:b/>
        </w:rPr>
      </w:pPr>
      <w:r w:rsidRPr="00AD264C">
        <w:rPr>
          <w:rFonts w:ascii="Calibri" w:eastAsia="Times New Roman" w:hAnsi="Calibri" w:cs="Times New Roman"/>
          <w:b/>
        </w:rPr>
        <w:t xml:space="preserve">Кадастровая стоимость земель населенных пунктов </w:t>
      </w:r>
      <w:r w:rsidR="0081613E" w:rsidRPr="00AD264C">
        <w:rPr>
          <w:rFonts w:ascii="Calibri" w:eastAsia="Times New Roman" w:hAnsi="Calibri" w:cs="Times New Roman"/>
          <w:b/>
        </w:rPr>
        <w:t>Ябло</w:t>
      </w:r>
      <w:r w:rsidRPr="00AD264C">
        <w:rPr>
          <w:rFonts w:ascii="Calibri" w:eastAsia="Times New Roman" w:hAnsi="Calibri" w:cs="Times New Roman"/>
          <w:b/>
        </w:rPr>
        <w:t xml:space="preserve">сельского </w:t>
      </w:r>
      <w:r w:rsidR="0081613E" w:rsidRPr="00AD264C">
        <w:rPr>
          <w:rFonts w:ascii="Calibri" w:eastAsia="Times New Roman" w:hAnsi="Calibri" w:cs="Times New Roman"/>
          <w:b/>
        </w:rPr>
        <w:t xml:space="preserve">сельского </w:t>
      </w:r>
      <w:r w:rsidRPr="00AD264C">
        <w:rPr>
          <w:rFonts w:ascii="Calibri" w:eastAsia="Times New Roman" w:hAnsi="Calibri" w:cs="Times New Roman"/>
          <w:b/>
        </w:rPr>
        <w:t>поселения</w:t>
      </w:r>
    </w:p>
    <w:tbl>
      <w:tblPr>
        <w:tblW w:w="466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687"/>
        <w:gridCol w:w="2197"/>
        <w:gridCol w:w="2197"/>
      </w:tblGrid>
      <w:tr w:rsidR="004D4D90" w:rsidRPr="00AD264C" w:rsidTr="00AD264C">
        <w:trPr>
          <w:trHeight w:val="1127"/>
          <w:tblHeader/>
        </w:trPr>
        <w:tc>
          <w:tcPr>
            <w:tcW w:w="476" w:type="pct"/>
            <w:shd w:val="clear" w:color="auto" w:fill="auto"/>
            <w:vAlign w:val="center"/>
          </w:tcPr>
          <w:p w:rsidR="004D4D90" w:rsidRPr="00AD264C" w:rsidRDefault="004D4D90" w:rsidP="00406F4B">
            <w:pPr>
              <w:spacing w:line="240" w:lineRule="auto"/>
              <w:ind w:left="-108"/>
              <w:jc w:val="center"/>
              <w:rPr>
                <w:rFonts w:ascii="Calibri" w:eastAsia="Times New Roman" w:hAnsi="Calibri" w:cs="Times New Roman"/>
              </w:rPr>
            </w:pPr>
            <w:r w:rsidRPr="00AD264C">
              <w:rPr>
                <w:rFonts w:ascii="Calibri" w:eastAsia="Times New Roman" w:hAnsi="Calibri" w:cs="Times New Roman"/>
              </w:rPr>
              <w:t>№№ п/п</w:t>
            </w:r>
          </w:p>
        </w:tc>
        <w:tc>
          <w:tcPr>
            <w:tcW w:w="2064" w:type="pct"/>
            <w:shd w:val="clear" w:color="auto" w:fill="auto"/>
            <w:vAlign w:val="center"/>
          </w:tcPr>
          <w:p w:rsidR="004D4D90" w:rsidRPr="00AD264C" w:rsidRDefault="004D4D90" w:rsidP="00406F4B">
            <w:pPr>
              <w:pStyle w:val="ae"/>
              <w:tabs>
                <w:tab w:val="left" w:pos="700"/>
              </w:tabs>
              <w:spacing w:line="240" w:lineRule="auto"/>
              <w:ind w:left="0" w:firstLine="720"/>
              <w:jc w:val="both"/>
              <w:rPr>
                <w:rFonts w:ascii="Times New Roman" w:eastAsia="Lucida Sans Unicode" w:hAnsi="Times New Roman" w:cs="Times New Roman"/>
              </w:rPr>
            </w:pPr>
            <w:r w:rsidRPr="00AD264C">
              <w:rPr>
                <w:rFonts w:ascii="Times New Roman" w:eastAsia="Lucida Sans Unicode" w:hAnsi="Times New Roman" w:cs="Times New Roman"/>
              </w:rPr>
              <w:t>Вид функционального использования земель</w:t>
            </w:r>
          </w:p>
        </w:tc>
        <w:tc>
          <w:tcPr>
            <w:tcW w:w="2460" w:type="pct"/>
            <w:gridSpan w:val="2"/>
            <w:shd w:val="clear" w:color="auto" w:fill="auto"/>
            <w:vAlign w:val="center"/>
          </w:tcPr>
          <w:p w:rsidR="004D4D90" w:rsidRPr="00AD264C" w:rsidRDefault="004D4D90" w:rsidP="00406F4B">
            <w:pPr>
              <w:pStyle w:val="ae"/>
              <w:tabs>
                <w:tab w:val="left" w:pos="700"/>
              </w:tabs>
              <w:spacing w:line="240" w:lineRule="auto"/>
              <w:ind w:left="0" w:firstLine="720"/>
              <w:jc w:val="center"/>
              <w:rPr>
                <w:rFonts w:ascii="Times New Roman" w:eastAsia="Lucida Sans Unicode" w:hAnsi="Times New Roman" w:cs="Times New Roman"/>
              </w:rPr>
            </w:pPr>
            <w:r w:rsidRPr="00AD264C">
              <w:rPr>
                <w:rFonts w:ascii="Times New Roman" w:eastAsia="Lucida Sans Unicode" w:hAnsi="Times New Roman" w:cs="Times New Roman"/>
              </w:rPr>
              <w:t>Средняя кадастровая стоимость, руб/кв.м</w:t>
            </w:r>
          </w:p>
        </w:tc>
      </w:tr>
      <w:tr w:rsidR="004A2741" w:rsidRPr="00AD264C" w:rsidTr="00AD264C">
        <w:trPr>
          <w:trHeight w:val="255"/>
          <w:tblHeader/>
        </w:trPr>
        <w:tc>
          <w:tcPr>
            <w:tcW w:w="476" w:type="pct"/>
            <w:shd w:val="clear" w:color="auto" w:fill="auto"/>
            <w:vAlign w:val="center"/>
          </w:tcPr>
          <w:p w:rsidR="004A2741" w:rsidRPr="00AD264C" w:rsidRDefault="004A2741" w:rsidP="00406F4B">
            <w:pPr>
              <w:spacing w:line="240" w:lineRule="auto"/>
              <w:jc w:val="center"/>
              <w:rPr>
                <w:rFonts w:ascii="Calibri" w:eastAsia="Times New Roman" w:hAnsi="Calibri" w:cs="Times New Roman"/>
              </w:rPr>
            </w:pPr>
          </w:p>
        </w:tc>
        <w:tc>
          <w:tcPr>
            <w:tcW w:w="2064" w:type="pct"/>
            <w:shd w:val="clear" w:color="auto" w:fill="auto"/>
            <w:vAlign w:val="center"/>
          </w:tcPr>
          <w:p w:rsidR="004A2741" w:rsidRPr="00AD264C" w:rsidRDefault="004A2741" w:rsidP="00406F4B">
            <w:pPr>
              <w:pStyle w:val="ae"/>
              <w:tabs>
                <w:tab w:val="left" w:pos="700"/>
              </w:tabs>
              <w:spacing w:line="240" w:lineRule="auto"/>
              <w:ind w:left="0" w:firstLine="720"/>
              <w:jc w:val="center"/>
              <w:rPr>
                <w:rFonts w:ascii="Times New Roman" w:eastAsia="Lucida Sans Unicode" w:hAnsi="Times New Roman" w:cs="Times New Roman"/>
              </w:rPr>
            </w:pPr>
          </w:p>
        </w:tc>
        <w:tc>
          <w:tcPr>
            <w:tcW w:w="1230" w:type="pct"/>
            <w:shd w:val="clear" w:color="auto" w:fill="auto"/>
            <w:vAlign w:val="center"/>
          </w:tcPr>
          <w:p w:rsidR="004A2741" w:rsidRPr="00AD264C" w:rsidRDefault="004A2741" w:rsidP="00406F4B">
            <w:pPr>
              <w:pStyle w:val="ae"/>
              <w:tabs>
                <w:tab w:val="left" w:pos="700"/>
              </w:tabs>
              <w:spacing w:line="240" w:lineRule="auto"/>
              <w:ind w:left="0" w:firstLine="267"/>
              <w:jc w:val="center"/>
              <w:rPr>
                <w:rFonts w:ascii="Times New Roman" w:eastAsia="Lucida Sans Unicode" w:hAnsi="Times New Roman" w:cs="Times New Roman"/>
              </w:rPr>
            </w:pPr>
            <w:r w:rsidRPr="00AD264C">
              <w:rPr>
                <w:rFonts w:ascii="Times New Roman" w:eastAsia="Lucida Sans Unicode" w:hAnsi="Times New Roman" w:cs="Times New Roman"/>
              </w:rPr>
              <w:t>с. Яблочное</w:t>
            </w:r>
          </w:p>
        </w:tc>
        <w:tc>
          <w:tcPr>
            <w:tcW w:w="1230" w:type="pct"/>
            <w:shd w:val="clear" w:color="auto" w:fill="auto"/>
            <w:vAlign w:val="center"/>
          </w:tcPr>
          <w:p w:rsidR="004A2741" w:rsidRPr="00AD264C" w:rsidRDefault="004A2741" w:rsidP="00406F4B">
            <w:pPr>
              <w:pStyle w:val="ae"/>
              <w:tabs>
                <w:tab w:val="left" w:pos="700"/>
              </w:tabs>
              <w:spacing w:line="240" w:lineRule="auto"/>
              <w:ind w:left="0" w:firstLine="267"/>
              <w:jc w:val="center"/>
              <w:rPr>
                <w:rFonts w:ascii="Times New Roman" w:eastAsia="Lucida Sans Unicode" w:hAnsi="Times New Roman" w:cs="Times New Roman"/>
              </w:rPr>
            </w:pPr>
          </w:p>
          <w:p w:rsidR="004A2741" w:rsidRPr="00AD264C" w:rsidRDefault="004A2741" w:rsidP="00406F4B">
            <w:pPr>
              <w:pStyle w:val="ae"/>
              <w:tabs>
                <w:tab w:val="left" w:pos="700"/>
              </w:tabs>
              <w:spacing w:line="240" w:lineRule="auto"/>
              <w:ind w:left="0" w:firstLine="267"/>
              <w:jc w:val="center"/>
              <w:rPr>
                <w:rFonts w:ascii="Times New Roman" w:eastAsia="Lucida Sans Unicode" w:hAnsi="Times New Roman" w:cs="Times New Roman"/>
              </w:rPr>
            </w:pPr>
            <w:r w:rsidRPr="00AD264C">
              <w:rPr>
                <w:rFonts w:ascii="Times New Roman" w:eastAsia="Lucida Sans Unicode" w:hAnsi="Times New Roman" w:cs="Times New Roman"/>
              </w:rPr>
              <w:t>х. Заречье</w:t>
            </w:r>
          </w:p>
        </w:tc>
      </w:tr>
      <w:tr w:rsidR="00AD264C" w:rsidRPr="00AD264C" w:rsidTr="00AD264C">
        <w:trPr>
          <w:trHeight w:val="510"/>
        </w:trPr>
        <w:tc>
          <w:tcPr>
            <w:tcW w:w="476" w:type="pct"/>
            <w:shd w:val="clear" w:color="auto" w:fill="auto"/>
            <w:vAlign w:val="center"/>
          </w:tcPr>
          <w:p w:rsidR="00AD264C" w:rsidRPr="00AD264C" w:rsidRDefault="00AD264C" w:rsidP="00406F4B">
            <w:pPr>
              <w:spacing w:line="240" w:lineRule="auto"/>
              <w:jc w:val="center"/>
              <w:rPr>
                <w:rFonts w:ascii="Calibri" w:eastAsia="Times New Roman" w:hAnsi="Calibri" w:cs="Times New Roman"/>
              </w:rPr>
            </w:pPr>
            <w:r w:rsidRPr="00AD264C">
              <w:rPr>
                <w:rFonts w:ascii="Calibri" w:eastAsia="Times New Roman" w:hAnsi="Calibri" w:cs="Times New Roman"/>
              </w:rPr>
              <w:t>1</w:t>
            </w:r>
          </w:p>
        </w:tc>
        <w:tc>
          <w:tcPr>
            <w:tcW w:w="2064" w:type="pct"/>
            <w:shd w:val="clear" w:color="auto" w:fill="auto"/>
            <w:vAlign w:val="center"/>
          </w:tcPr>
          <w:p w:rsidR="00AD264C" w:rsidRPr="00AD264C" w:rsidRDefault="00AD264C" w:rsidP="00406F4B">
            <w:pPr>
              <w:pStyle w:val="ae"/>
              <w:tabs>
                <w:tab w:val="left" w:pos="700"/>
              </w:tabs>
              <w:spacing w:line="240" w:lineRule="auto"/>
              <w:ind w:left="0" w:firstLine="720"/>
              <w:jc w:val="both"/>
              <w:rPr>
                <w:rFonts w:ascii="Times New Roman" w:eastAsia="Lucida Sans Unicode" w:hAnsi="Times New Roman" w:cs="Times New Roman"/>
              </w:rPr>
            </w:pPr>
            <w:r w:rsidRPr="00AD264C">
              <w:rPr>
                <w:rFonts w:ascii="Times New Roman" w:eastAsia="Lucida Sans Unicode" w:hAnsi="Times New Roman" w:cs="Times New Roman"/>
              </w:rPr>
              <w:t>Земли под жилыми домами многоэтажной и повышенной этажности застройки</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126"/>
              <w:jc w:val="center"/>
              <w:rPr>
                <w:rFonts w:ascii="Times New Roman" w:eastAsia="Lucida Sans Unicode" w:hAnsi="Times New Roman" w:cs="Times New Roman"/>
              </w:rPr>
            </w:pPr>
            <w:r w:rsidRPr="00AD264C">
              <w:rPr>
                <w:rFonts w:ascii="Times New Roman" w:eastAsia="Lucida Sans Unicode" w:hAnsi="Times New Roman" w:cs="Times New Roman"/>
              </w:rPr>
              <w:t>2136,95</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126"/>
              <w:jc w:val="center"/>
              <w:rPr>
                <w:rFonts w:ascii="Times New Roman" w:eastAsia="Lucida Sans Unicode" w:hAnsi="Times New Roman" w:cs="Times New Roman"/>
              </w:rPr>
            </w:pPr>
          </w:p>
          <w:p w:rsidR="00AD264C" w:rsidRPr="00AD264C" w:rsidRDefault="00AD264C" w:rsidP="00406F4B">
            <w:pPr>
              <w:pStyle w:val="ae"/>
              <w:tabs>
                <w:tab w:val="left" w:pos="700"/>
              </w:tabs>
              <w:spacing w:line="240" w:lineRule="auto"/>
              <w:ind w:left="0" w:firstLine="126"/>
              <w:jc w:val="center"/>
              <w:rPr>
                <w:rFonts w:ascii="Times New Roman" w:eastAsia="Lucida Sans Unicode" w:hAnsi="Times New Roman" w:cs="Times New Roman"/>
              </w:rPr>
            </w:pPr>
            <w:r w:rsidRPr="00AD264C">
              <w:rPr>
                <w:rFonts w:ascii="Times New Roman" w:eastAsia="Lucida Sans Unicode" w:hAnsi="Times New Roman" w:cs="Times New Roman"/>
              </w:rPr>
              <w:t>2136,95</w:t>
            </w:r>
          </w:p>
        </w:tc>
      </w:tr>
      <w:tr w:rsidR="00AD264C" w:rsidRPr="00AD264C" w:rsidTr="00AD264C">
        <w:trPr>
          <w:trHeight w:val="255"/>
        </w:trPr>
        <w:tc>
          <w:tcPr>
            <w:tcW w:w="476" w:type="pct"/>
            <w:shd w:val="clear" w:color="auto" w:fill="auto"/>
            <w:vAlign w:val="center"/>
          </w:tcPr>
          <w:p w:rsidR="00AD264C" w:rsidRPr="00AD264C" w:rsidRDefault="00AD264C" w:rsidP="00406F4B">
            <w:pPr>
              <w:spacing w:line="240" w:lineRule="auto"/>
              <w:jc w:val="center"/>
              <w:rPr>
                <w:rFonts w:ascii="Calibri" w:eastAsia="Times New Roman" w:hAnsi="Calibri" w:cs="Times New Roman"/>
              </w:rPr>
            </w:pPr>
            <w:r w:rsidRPr="00AD264C">
              <w:rPr>
                <w:rFonts w:ascii="Calibri" w:eastAsia="Times New Roman" w:hAnsi="Calibri" w:cs="Times New Roman"/>
              </w:rPr>
              <w:t>2</w:t>
            </w:r>
          </w:p>
        </w:tc>
        <w:tc>
          <w:tcPr>
            <w:tcW w:w="2064" w:type="pct"/>
            <w:shd w:val="clear" w:color="auto" w:fill="auto"/>
            <w:vAlign w:val="center"/>
          </w:tcPr>
          <w:p w:rsidR="00AD264C" w:rsidRPr="00AD264C" w:rsidRDefault="00AD264C" w:rsidP="00406F4B">
            <w:pPr>
              <w:pStyle w:val="ae"/>
              <w:tabs>
                <w:tab w:val="left" w:pos="700"/>
              </w:tabs>
              <w:spacing w:line="240" w:lineRule="auto"/>
              <w:ind w:left="0" w:firstLine="339"/>
              <w:jc w:val="both"/>
              <w:rPr>
                <w:rFonts w:ascii="Times New Roman" w:eastAsia="Lucida Sans Unicode" w:hAnsi="Times New Roman" w:cs="Times New Roman"/>
              </w:rPr>
            </w:pPr>
            <w:r w:rsidRPr="00AD264C">
              <w:rPr>
                <w:rFonts w:ascii="Times New Roman" w:eastAsia="Lucida Sans Unicode" w:hAnsi="Times New Roman" w:cs="Times New Roman"/>
              </w:rPr>
              <w:t>Земли под домами индивидуальной жилой застройки</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720"/>
              <w:rPr>
                <w:rFonts w:ascii="Times New Roman" w:eastAsia="Lucida Sans Unicode" w:hAnsi="Times New Roman" w:cs="Times New Roman"/>
              </w:rPr>
            </w:pPr>
            <w:r w:rsidRPr="00AD264C">
              <w:rPr>
                <w:rFonts w:ascii="Times New Roman" w:eastAsia="Lucida Sans Unicode" w:hAnsi="Times New Roman" w:cs="Times New Roman"/>
              </w:rPr>
              <w:t>127,97</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720"/>
              <w:jc w:val="center"/>
              <w:rPr>
                <w:rFonts w:ascii="Times New Roman" w:eastAsia="Lucida Sans Unicode" w:hAnsi="Times New Roman" w:cs="Times New Roman"/>
              </w:rPr>
            </w:pPr>
          </w:p>
          <w:p w:rsidR="00AD264C" w:rsidRPr="00AD264C" w:rsidRDefault="00AD264C" w:rsidP="00406F4B">
            <w:pPr>
              <w:pStyle w:val="ae"/>
              <w:tabs>
                <w:tab w:val="left" w:pos="700"/>
              </w:tabs>
              <w:spacing w:line="240" w:lineRule="auto"/>
              <w:ind w:left="0" w:firstLine="720"/>
              <w:rPr>
                <w:rFonts w:ascii="Times New Roman" w:eastAsia="Lucida Sans Unicode" w:hAnsi="Times New Roman" w:cs="Times New Roman"/>
              </w:rPr>
            </w:pPr>
            <w:r w:rsidRPr="00AD264C">
              <w:rPr>
                <w:rFonts w:ascii="Times New Roman" w:eastAsia="Lucida Sans Unicode" w:hAnsi="Times New Roman" w:cs="Times New Roman"/>
              </w:rPr>
              <w:t>33,17</w:t>
            </w:r>
          </w:p>
        </w:tc>
      </w:tr>
      <w:tr w:rsidR="00AD264C" w:rsidRPr="00AD264C" w:rsidTr="00AD264C">
        <w:trPr>
          <w:trHeight w:val="255"/>
        </w:trPr>
        <w:tc>
          <w:tcPr>
            <w:tcW w:w="476" w:type="pct"/>
            <w:shd w:val="clear" w:color="auto" w:fill="auto"/>
            <w:vAlign w:val="center"/>
          </w:tcPr>
          <w:p w:rsidR="00AD264C" w:rsidRPr="00AD264C" w:rsidRDefault="00AD264C" w:rsidP="00406F4B">
            <w:pPr>
              <w:spacing w:line="240" w:lineRule="auto"/>
              <w:jc w:val="center"/>
              <w:rPr>
                <w:rFonts w:ascii="Calibri" w:eastAsia="Times New Roman" w:hAnsi="Calibri" w:cs="Times New Roman"/>
              </w:rPr>
            </w:pPr>
            <w:r w:rsidRPr="00AD264C">
              <w:rPr>
                <w:rFonts w:ascii="Calibri" w:eastAsia="Times New Roman" w:hAnsi="Calibri" w:cs="Times New Roman"/>
              </w:rPr>
              <w:t>3</w:t>
            </w:r>
          </w:p>
        </w:tc>
        <w:tc>
          <w:tcPr>
            <w:tcW w:w="2064" w:type="pct"/>
            <w:shd w:val="clear" w:color="auto" w:fill="auto"/>
            <w:vAlign w:val="center"/>
          </w:tcPr>
          <w:p w:rsidR="00AD264C" w:rsidRPr="00AD264C" w:rsidRDefault="00AD264C" w:rsidP="00406F4B">
            <w:pPr>
              <w:pStyle w:val="ae"/>
              <w:tabs>
                <w:tab w:val="left" w:pos="700"/>
              </w:tabs>
              <w:spacing w:line="240" w:lineRule="auto"/>
              <w:ind w:left="0" w:firstLine="198"/>
              <w:jc w:val="both"/>
              <w:rPr>
                <w:rFonts w:ascii="Times New Roman" w:eastAsia="Lucida Sans Unicode" w:hAnsi="Times New Roman" w:cs="Times New Roman"/>
              </w:rPr>
            </w:pPr>
            <w:r w:rsidRPr="00AD264C">
              <w:rPr>
                <w:rFonts w:ascii="Times New Roman" w:eastAsia="Lucida Sans Unicode" w:hAnsi="Times New Roman" w:cs="Times New Roman"/>
              </w:rPr>
              <w:t>Земли садоводческих объединений граждан</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267"/>
              <w:jc w:val="center"/>
              <w:rPr>
                <w:rFonts w:ascii="Times New Roman" w:eastAsia="Lucida Sans Unicode" w:hAnsi="Times New Roman" w:cs="Times New Roman"/>
              </w:rPr>
            </w:pPr>
            <w:r w:rsidRPr="00AD264C">
              <w:rPr>
                <w:rFonts w:ascii="Times New Roman" w:eastAsia="Lucida Sans Unicode" w:hAnsi="Times New Roman" w:cs="Times New Roman"/>
              </w:rPr>
              <w:t>-</w:t>
            </w:r>
          </w:p>
        </w:tc>
        <w:tc>
          <w:tcPr>
            <w:tcW w:w="1230" w:type="pct"/>
            <w:shd w:val="clear" w:color="auto" w:fill="auto"/>
            <w:vAlign w:val="center"/>
          </w:tcPr>
          <w:p w:rsidR="00AD264C" w:rsidRPr="00AD264C" w:rsidRDefault="00AD264C" w:rsidP="00406F4B">
            <w:pPr>
              <w:tabs>
                <w:tab w:val="left" w:pos="700"/>
              </w:tabs>
              <w:spacing w:line="240" w:lineRule="auto"/>
              <w:jc w:val="center"/>
              <w:rPr>
                <w:rFonts w:ascii="Times New Roman" w:eastAsia="Lucida Sans Unicode" w:hAnsi="Times New Roman" w:cs="Times New Roman"/>
              </w:rPr>
            </w:pPr>
            <w:r w:rsidRPr="00AD264C">
              <w:rPr>
                <w:rFonts w:ascii="Times New Roman" w:eastAsia="Lucida Sans Unicode" w:hAnsi="Times New Roman" w:cs="Times New Roman"/>
              </w:rPr>
              <w:t>-</w:t>
            </w:r>
          </w:p>
        </w:tc>
      </w:tr>
      <w:tr w:rsidR="00AD264C" w:rsidRPr="00AD264C" w:rsidTr="00AD264C">
        <w:trPr>
          <w:trHeight w:val="255"/>
        </w:trPr>
        <w:tc>
          <w:tcPr>
            <w:tcW w:w="476" w:type="pct"/>
            <w:shd w:val="clear" w:color="auto" w:fill="auto"/>
            <w:vAlign w:val="center"/>
          </w:tcPr>
          <w:p w:rsidR="00AD264C" w:rsidRPr="00AD264C" w:rsidRDefault="00AD264C" w:rsidP="00406F4B">
            <w:pPr>
              <w:spacing w:line="240" w:lineRule="auto"/>
              <w:jc w:val="center"/>
              <w:rPr>
                <w:rFonts w:ascii="Calibri" w:eastAsia="Times New Roman" w:hAnsi="Calibri" w:cs="Times New Roman"/>
              </w:rPr>
            </w:pPr>
            <w:r w:rsidRPr="00AD264C">
              <w:rPr>
                <w:rFonts w:ascii="Calibri" w:eastAsia="Times New Roman" w:hAnsi="Calibri" w:cs="Times New Roman"/>
              </w:rPr>
              <w:t>4</w:t>
            </w:r>
          </w:p>
        </w:tc>
        <w:tc>
          <w:tcPr>
            <w:tcW w:w="2064" w:type="pct"/>
            <w:shd w:val="clear" w:color="auto" w:fill="auto"/>
            <w:vAlign w:val="center"/>
          </w:tcPr>
          <w:p w:rsidR="00AD264C" w:rsidRPr="00AD264C" w:rsidRDefault="00AD264C" w:rsidP="00406F4B">
            <w:pPr>
              <w:pStyle w:val="ae"/>
              <w:tabs>
                <w:tab w:val="left" w:pos="700"/>
              </w:tabs>
              <w:spacing w:line="240" w:lineRule="auto"/>
              <w:ind w:left="0" w:firstLine="198"/>
              <w:jc w:val="both"/>
              <w:rPr>
                <w:rFonts w:ascii="Times New Roman" w:eastAsia="Lucida Sans Unicode" w:hAnsi="Times New Roman" w:cs="Times New Roman"/>
              </w:rPr>
            </w:pPr>
            <w:r w:rsidRPr="00AD264C">
              <w:rPr>
                <w:rFonts w:ascii="Times New Roman" w:eastAsia="Lucida Sans Unicode" w:hAnsi="Times New Roman" w:cs="Times New Roman"/>
              </w:rPr>
              <w:t>Земли гаражей и автостоянок</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126"/>
              <w:jc w:val="center"/>
              <w:rPr>
                <w:rFonts w:ascii="Times New Roman" w:eastAsia="Lucida Sans Unicode" w:hAnsi="Times New Roman" w:cs="Times New Roman"/>
              </w:rPr>
            </w:pPr>
            <w:r w:rsidRPr="00AD264C">
              <w:rPr>
                <w:rFonts w:ascii="Times New Roman" w:eastAsia="Lucida Sans Unicode" w:hAnsi="Times New Roman" w:cs="Times New Roman"/>
              </w:rPr>
              <w:t>1679,78</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126"/>
              <w:jc w:val="center"/>
              <w:rPr>
                <w:rFonts w:ascii="Times New Roman" w:eastAsia="Lucida Sans Unicode" w:hAnsi="Times New Roman" w:cs="Times New Roman"/>
              </w:rPr>
            </w:pPr>
          </w:p>
          <w:p w:rsidR="00AD264C" w:rsidRPr="00AD264C" w:rsidRDefault="00AD264C" w:rsidP="00406F4B">
            <w:pPr>
              <w:pStyle w:val="ae"/>
              <w:tabs>
                <w:tab w:val="left" w:pos="700"/>
              </w:tabs>
              <w:spacing w:line="240" w:lineRule="auto"/>
              <w:ind w:left="0" w:firstLine="126"/>
              <w:jc w:val="center"/>
              <w:rPr>
                <w:rFonts w:ascii="Times New Roman" w:eastAsia="Lucida Sans Unicode" w:hAnsi="Times New Roman" w:cs="Times New Roman"/>
              </w:rPr>
            </w:pPr>
            <w:r w:rsidRPr="00AD264C">
              <w:rPr>
                <w:rFonts w:ascii="Times New Roman" w:eastAsia="Lucida Sans Unicode" w:hAnsi="Times New Roman" w:cs="Times New Roman"/>
              </w:rPr>
              <w:t>1679,78</w:t>
            </w:r>
          </w:p>
        </w:tc>
      </w:tr>
      <w:tr w:rsidR="00AD264C" w:rsidRPr="00AD264C" w:rsidTr="00AD264C">
        <w:trPr>
          <w:trHeight w:val="549"/>
        </w:trPr>
        <w:tc>
          <w:tcPr>
            <w:tcW w:w="476" w:type="pct"/>
            <w:shd w:val="clear" w:color="auto" w:fill="auto"/>
            <w:vAlign w:val="center"/>
          </w:tcPr>
          <w:p w:rsidR="00AD264C" w:rsidRPr="00AD264C" w:rsidRDefault="00AD264C" w:rsidP="00406F4B">
            <w:pPr>
              <w:spacing w:line="240" w:lineRule="auto"/>
              <w:jc w:val="center"/>
              <w:rPr>
                <w:rFonts w:ascii="Calibri" w:eastAsia="Times New Roman" w:hAnsi="Calibri" w:cs="Times New Roman"/>
              </w:rPr>
            </w:pPr>
            <w:r w:rsidRPr="00AD264C">
              <w:rPr>
                <w:rFonts w:ascii="Calibri" w:eastAsia="Times New Roman" w:hAnsi="Calibri" w:cs="Times New Roman"/>
              </w:rPr>
              <w:t>5</w:t>
            </w:r>
          </w:p>
        </w:tc>
        <w:tc>
          <w:tcPr>
            <w:tcW w:w="2064" w:type="pct"/>
            <w:shd w:val="clear" w:color="auto" w:fill="auto"/>
            <w:vAlign w:val="center"/>
          </w:tcPr>
          <w:p w:rsidR="00AD264C" w:rsidRPr="00AD264C" w:rsidRDefault="00AD264C" w:rsidP="00406F4B">
            <w:pPr>
              <w:pStyle w:val="ae"/>
              <w:tabs>
                <w:tab w:val="left" w:pos="700"/>
              </w:tabs>
              <w:spacing w:line="240" w:lineRule="auto"/>
              <w:ind w:left="0" w:firstLine="198"/>
              <w:jc w:val="both"/>
              <w:rPr>
                <w:rFonts w:ascii="Times New Roman" w:eastAsia="Lucida Sans Unicode" w:hAnsi="Times New Roman" w:cs="Times New Roman"/>
              </w:rPr>
            </w:pPr>
            <w:r w:rsidRPr="00AD264C">
              <w:rPr>
                <w:rFonts w:ascii="Times New Roman" w:eastAsia="Lucida Sans Unicode" w:hAnsi="Times New Roman" w:cs="Times New Roman"/>
              </w:rPr>
              <w:t>Земли под объектами торговли, общественного питания, бытового обслуживания</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267"/>
              <w:jc w:val="center"/>
              <w:rPr>
                <w:rFonts w:ascii="Times New Roman" w:eastAsia="Lucida Sans Unicode" w:hAnsi="Times New Roman" w:cs="Times New Roman"/>
              </w:rPr>
            </w:pPr>
            <w:r w:rsidRPr="00AD264C">
              <w:rPr>
                <w:rFonts w:ascii="Times New Roman" w:eastAsia="Lucida Sans Unicode" w:hAnsi="Times New Roman" w:cs="Times New Roman"/>
              </w:rPr>
              <w:t>1553,19</w:t>
            </w:r>
          </w:p>
        </w:tc>
        <w:tc>
          <w:tcPr>
            <w:tcW w:w="1230" w:type="pct"/>
            <w:shd w:val="clear" w:color="auto" w:fill="auto"/>
            <w:vAlign w:val="center"/>
          </w:tcPr>
          <w:p w:rsidR="00AD264C" w:rsidRPr="00AD264C" w:rsidRDefault="00AD264C" w:rsidP="00406F4B">
            <w:pPr>
              <w:pStyle w:val="ae"/>
              <w:tabs>
                <w:tab w:val="left" w:pos="700"/>
              </w:tabs>
              <w:spacing w:line="240" w:lineRule="auto"/>
              <w:ind w:left="0" w:firstLine="267"/>
              <w:jc w:val="center"/>
              <w:rPr>
                <w:rFonts w:ascii="Times New Roman" w:eastAsia="Lucida Sans Unicode" w:hAnsi="Times New Roman" w:cs="Times New Roman"/>
              </w:rPr>
            </w:pPr>
          </w:p>
          <w:p w:rsidR="00AD264C" w:rsidRPr="00AD264C" w:rsidRDefault="00AD264C" w:rsidP="00406F4B">
            <w:pPr>
              <w:pStyle w:val="ae"/>
              <w:tabs>
                <w:tab w:val="left" w:pos="700"/>
              </w:tabs>
              <w:spacing w:line="240" w:lineRule="auto"/>
              <w:ind w:left="0" w:firstLine="267"/>
              <w:jc w:val="center"/>
              <w:rPr>
                <w:rFonts w:ascii="Times New Roman" w:eastAsia="Lucida Sans Unicode" w:hAnsi="Times New Roman" w:cs="Times New Roman"/>
              </w:rPr>
            </w:pPr>
            <w:r w:rsidRPr="00AD264C">
              <w:rPr>
                <w:rFonts w:ascii="Times New Roman" w:eastAsia="Lucida Sans Unicode" w:hAnsi="Times New Roman" w:cs="Times New Roman"/>
              </w:rPr>
              <w:t>1851,22</w:t>
            </w:r>
          </w:p>
        </w:tc>
      </w:tr>
      <w:tr w:rsidR="00AD264C" w:rsidRPr="006157FF" w:rsidTr="00AD264C">
        <w:trPr>
          <w:trHeight w:val="846"/>
        </w:trPr>
        <w:tc>
          <w:tcPr>
            <w:tcW w:w="476" w:type="pct"/>
            <w:shd w:val="clear" w:color="auto" w:fill="auto"/>
            <w:vAlign w:val="center"/>
          </w:tcPr>
          <w:p w:rsidR="00AD264C" w:rsidRPr="009C15B9" w:rsidRDefault="00AD264C" w:rsidP="00406F4B">
            <w:pPr>
              <w:spacing w:line="240" w:lineRule="auto"/>
              <w:jc w:val="center"/>
              <w:rPr>
                <w:rFonts w:ascii="Calibri" w:eastAsia="Times New Roman" w:hAnsi="Calibri" w:cs="Times New Roman"/>
              </w:rPr>
            </w:pPr>
            <w:r w:rsidRPr="009C15B9">
              <w:rPr>
                <w:rFonts w:ascii="Calibri" w:eastAsia="Times New Roman" w:hAnsi="Calibri" w:cs="Times New Roman"/>
              </w:rPr>
              <w:t>6</w:t>
            </w:r>
          </w:p>
        </w:tc>
        <w:tc>
          <w:tcPr>
            <w:tcW w:w="2064" w:type="pct"/>
            <w:shd w:val="clear" w:color="auto" w:fill="auto"/>
            <w:vAlign w:val="center"/>
          </w:tcPr>
          <w:p w:rsidR="00AD264C" w:rsidRPr="009C15B9" w:rsidRDefault="00AD264C" w:rsidP="00406F4B">
            <w:pPr>
              <w:pStyle w:val="ae"/>
              <w:tabs>
                <w:tab w:val="left" w:pos="700"/>
              </w:tabs>
              <w:spacing w:line="240" w:lineRule="auto"/>
              <w:ind w:left="0" w:firstLine="720"/>
              <w:jc w:val="both"/>
              <w:rPr>
                <w:rFonts w:ascii="Times New Roman" w:eastAsia="Lucida Sans Unicode" w:hAnsi="Times New Roman" w:cs="Times New Roman"/>
              </w:rPr>
            </w:pPr>
            <w:r w:rsidRPr="009C15B9">
              <w:rPr>
                <w:rFonts w:ascii="Times New Roman" w:eastAsia="Lucida Sans Unicode" w:hAnsi="Times New Roman" w:cs="Times New Roman"/>
              </w:rPr>
              <w:t xml:space="preserve">Земли учреждений и организаций народного образования, земли под объектами здравоохранения и социального </w:t>
            </w:r>
            <w:r w:rsidRPr="009C15B9">
              <w:rPr>
                <w:rFonts w:ascii="Times New Roman" w:eastAsia="Lucida Sans Unicode" w:hAnsi="Times New Roman" w:cs="Times New Roman"/>
              </w:rPr>
              <w:lastRenderedPageBreak/>
              <w:t>обеспечения физической культуры и спорта, культуры и искусства, религиозными объектами</w:t>
            </w:r>
          </w:p>
        </w:tc>
        <w:tc>
          <w:tcPr>
            <w:tcW w:w="1230" w:type="pct"/>
            <w:shd w:val="clear" w:color="auto" w:fill="auto"/>
            <w:vAlign w:val="center"/>
          </w:tcPr>
          <w:p w:rsidR="00AD264C" w:rsidRPr="009C15B9" w:rsidRDefault="00AD264C" w:rsidP="00406F4B">
            <w:pPr>
              <w:pStyle w:val="ae"/>
              <w:tabs>
                <w:tab w:val="left" w:pos="700"/>
              </w:tabs>
              <w:spacing w:line="240" w:lineRule="auto"/>
              <w:ind w:left="0" w:firstLine="267"/>
              <w:jc w:val="center"/>
              <w:rPr>
                <w:rFonts w:ascii="Times New Roman" w:eastAsia="Lucida Sans Unicode" w:hAnsi="Times New Roman" w:cs="Times New Roman"/>
              </w:rPr>
            </w:pPr>
            <w:r w:rsidRPr="009C15B9">
              <w:rPr>
                <w:rFonts w:ascii="Times New Roman" w:eastAsia="Lucida Sans Unicode" w:hAnsi="Times New Roman" w:cs="Times New Roman"/>
              </w:rPr>
              <w:lastRenderedPageBreak/>
              <w:t>15080,69</w:t>
            </w:r>
          </w:p>
        </w:tc>
        <w:tc>
          <w:tcPr>
            <w:tcW w:w="1230" w:type="pct"/>
            <w:shd w:val="clear" w:color="auto" w:fill="auto"/>
            <w:vAlign w:val="center"/>
          </w:tcPr>
          <w:p w:rsidR="00AD264C" w:rsidRPr="009C15B9" w:rsidRDefault="00AD264C" w:rsidP="00406F4B">
            <w:pPr>
              <w:pStyle w:val="ae"/>
              <w:tabs>
                <w:tab w:val="left" w:pos="700"/>
              </w:tabs>
              <w:spacing w:line="240" w:lineRule="auto"/>
              <w:ind w:left="0" w:firstLine="267"/>
              <w:jc w:val="center"/>
              <w:rPr>
                <w:rFonts w:ascii="Times New Roman" w:eastAsia="Lucida Sans Unicode" w:hAnsi="Times New Roman" w:cs="Times New Roman"/>
              </w:rPr>
            </w:pPr>
            <w:r w:rsidRPr="009C15B9">
              <w:rPr>
                <w:rFonts w:ascii="Times New Roman" w:eastAsia="Lucida Sans Unicode" w:hAnsi="Times New Roman" w:cs="Times New Roman"/>
              </w:rPr>
              <w:t>2380,38</w:t>
            </w:r>
          </w:p>
        </w:tc>
      </w:tr>
      <w:tr w:rsidR="009C15B9" w:rsidRPr="006157FF" w:rsidTr="009C15B9">
        <w:trPr>
          <w:trHeight w:val="1595"/>
        </w:trPr>
        <w:tc>
          <w:tcPr>
            <w:tcW w:w="476" w:type="pct"/>
            <w:shd w:val="clear" w:color="auto" w:fill="auto"/>
            <w:vAlign w:val="center"/>
          </w:tcPr>
          <w:p w:rsidR="009C15B9" w:rsidRPr="007230EE" w:rsidRDefault="009C15B9" w:rsidP="00406F4B">
            <w:pPr>
              <w:spacing w:line="240" w:lineRule="auto"/>
              <w:jc w:val="center"/>
              <w:rPr>
                <w:rFonts w:ascii="Calibri" w:eastAsia="Times New Roman" w:hAnsi="Calibri" w:cs="Times New Roman"/>
              </w:rPr>
            </w:pPr>
            <w:r w:rsidRPr="007230EE">
              <w:rPr>
                <w:rFonts w:ascii="Calibri" w:eastAsia="Times New Roman" w:hAnsi="Calibri" w:cs="Times New Roman"/>
              </w:rPr>
              <w:lastRenderedPageBreak/>
              <w:t>7</w:t>
            </w:r>
          </w:p>
        </w:tc>
        <w:tc>
          <w:tcPr>
            <w:tcW w:w="2064" w:type="pct"/>
            <w:shd w:val="clear" w:color="auto" w:fill="auto"/>
            <w:vAlign w:val="center"/>
          </w:tcPr>
          <w:p w:rsidR="009C15B9" w:rsidRPr="007230EE" w:rsidRDefault="009C15B9" w:rsidP="00406F4B">
            <w:pPr>
              <w:pStyle w:val="ae"/>
              <w:tabs>
                <w:tab w:val="left" w:pos="700"/>
              </w:tabs>
              <w:spacing w:line="240" w:lineRule="auto"/>
              <w:ind w:left="0" w:firstLine="720"/>
              <w:jc w:val="both"/>
              <w:rPr>
                <w:rFonts w:ascii="Times New Roman" w:eastAsia="Lucida Sans Unicode" w:hAnsi="Times New Roman" w:cs="Times New Roman"/>
              </w:rPr>
            </w:pPr>
            <w:r w:rsidRPr="007230EE">
              <w:rPr>
                <w:rFonts w:ascii="Times New Roman" w:eastAsia="Lucida Sans Unicode" w:hAnsi="Times New Roman" w:cs="Times New Roman"/>
              </w:rPr>
              <w:t>Земли под промышленными объектами, объектами коммунального хозяйства, объектами материально-технического, продовольственного снабжения, сбыта и заготовок, под объектами транспорта (за исключением земельных участков под автозаправочными и газонакопительными станциями, предприятиями автосервиса, гаражей и автостоянок), под объектами связи</w:t>
            </w:r>
          </w:p>
        </w:tc>
        <w:tc>
          <w:tcPr>
            <w:tcW w:w="1230" w:type="pct"/>
            <w:shd w:val="clear" w:color="auto" w:fill="auto"/>
            <w:vAlign w:val="center"/>
          </w:tcPr>
          <w:p w:rsidR="009C15B9" w:rsidRPr="007230EE" w:rsidRDefault="009C15B9" w:rsidP="00406F4B">
            <w:pPr>
              <w:pStyle w:val="ae"/>
              <w:tabs>
                <w:tab w:val="left" w:pos="700"/>
              </w:tabs>
              <w:spacing w:line="240" w:lineRule="auto"/>
              <w:ind w:left="0" w:firstLine="720"/>
              <w:rPr>
                <w:rFonts w:ascii="Times New Roman" w:eastAsia="Lucida Sans Unicode" w:hAnsi="Times New Roman" w:cs="Times New Roman"/>
              </w:rPr>
            </w:pPr>
            <w:r w:rsidRPr="007230EE">
              <w:rPr>
                <w:rFonts w:ascii="Times New Roman" w:eastAsia="Lucida Sans Unicode" w:hAnsi="Times New Roman" w:cs="Times New Roman"/>
              </w:rPr>
              <w:t>402,22</w:t>
            </w:r>
          </w:p>
        </w:tc>
        <w:tc>
          <w:tcPr>
            <w:tcW w:w="1230" w:type="pct"/>
            <w:shd w:val="clear" w:color="auto" w:fill="auto"/>
            <w:vAlign w:val="center"/>
          </w:tcPr>
          <w:p w:rsidR="009C15B9" w:rsidRPr="007230EE" w:rsidRDefault="009C15B9" w:rsidP="00406F4B">
            <w:pPr>
              <w:pStyle w:val="ae"/>
              <w:tabs>
                <w:tab w:val="left" w:pos="700"/>
              </w:tabs>
              <w:spacing w:line="240" w:lineRule="auto"/>
              <w:ind w:left="0" w:firstLine="720"/>
              <w:rPr>
                <w:rFonts w:ascii="Times New Roman" w:eastAsia="Lucida Sans Unicode" w:hAnsi="Times New Roman" w:cs="Times New Roman"/>
              </w:rPr>
            </w:pPr>
          </w:p>
          <w:p w:rsidR="009C15B9" w:rsidRPr="007230EE" w:rsidRDefault="009C15B9" w:rsidP="00406F4B">
            <w:pPr>
              <w:pStyle w:val="ae"/>
              <w:tabs>
                <w:tab w:val="left" w:pos="700"/>
              </w:tabs>
              <w:spacing w:line="240" w:lineRule="auto"/>
              <w:ind w:left="0" w:firstLine="720"/>
              <w:rPr>
                <w:rFonts w:ascii="Times New Roman" w:eastAsia="Lucida Sans Unicode" w:hAnsi="Times New Roman" w:cs="Times New Roman"/>
              </w:rPr>
            </w:pPr>
            <w:r w:rsidRPr="007230EE">
              <w:rPr>
                <w:rFonts w:ascii="Times New Roman" w:eastAsia="Lucida Sans Unicode" w:hAnsi="Times New Roman" w:cs="Times New Roman"/>
              </w:rPr>
              <w:t>742,11</w:t>
            </w:r>
          </w:p>
        </w:tc>
      </w:tr>
      <w:tr w:rsidR="00D917AF" w:rsidRPr="006157FF" w:rsidTr="00D917AF">
        <w:trPr>
          <w:trHeight w:val="1020"/>
        </w:trPr>
        <w:tc>
          <w:tcPr>
            <w:tcW w:w="476" w:type="pct"/>
            <w:shd w:val="clear" w:color="auto" w:fill="auto"/>
            <w:vAlign w:val="center"/>
          </w:tcPr>
          <w:p w:rsidR="00D917AF" w:rsidRPr="007230EE" w:rsidRDefault="00D917AF" w:rsidP="00406F4B">
            <w:pPr>
              <w:spacing w:line="240" w:lineRule="auto"/>
              <w:jc w:val="center"/>
              <w:rPr>
                <w:rFonts w:ascii="Calibri" w:eastAsia="Times New Roman" w:hAnsi="Calibri" w:cs="Times New Roman"/>
              </w:rPr>
            </w:pPr>
            <w:r w:rsidRPr="007230EE">
              <w:rPr>
                <w:rFonts w:ascii="Calibri" w:eastAsia="Times New Roman" w:hAnsi="Calibri" w:cs="Times New Roman"/>
              </w:rPr>
              <w:t>8</w:t>
            </w:r>
          </w:p>
        </w:tc>
        <w:tc>
          <w:tcPr>
            <w:tcW w:w="2064" w:type="pct"/>
            <w:shd w:val="clear" w:color="auto" w:fill="auto"/>
            <w:vAlign w:val="center"/>
          </w:tcPr>
          <w:p w:rsidR="00D917AF" w:rsidRPr="007230EE" w:rsidRDefault="00D917AF" w:rsidP="00406F4B">
            <w:pPr>
              <w:pStyle w:val="ae"/>
              <w:tabs>
                <w:tab w:val="left" w:pos="700"/>
              </w:tabs>
              <w:spacing w:line="240" w:lineRule="auto"/>
              <w:ind w:left="0" w:firstLine="720"/>
              <w:jc w:val="both"/>
              <w:rPr>
                <w:rFonts w:ascii="Times New Roman" w:eastAsia="Lucida Sans Unicode" w:hAnsi="Times New Roman" w:cs="Times New Roman"/>
              </w:rPr>
            </w:pPr>
            <w:r w:rsidRPr="007230EE">
              <w:rPr>
                <w:rFonts w:ascii="Times New Roman" w:eastAsia="Lucida Sans Unicode" w:hAnsi="Times New Roman" w:cs="Times New Roman"/>
              </w:rPr>
              <w:t>Земли под административно-управленческими и общественными объектами, земли предприятий, организаций, учреждений финансирования, кредитования, страхования и пенсионного обеспечения</w:t>
            </w:r>
          </w:p>
        </w:tc>
        <w:tc>
          <w:tcPr>
            <w:tcW w:w="1230" w:type="pct"/>
            <w:shd w:val="clear" w:color="auto" w:fill="auto"/>
            <w:vAlign w:val="center"/>
          </w:tcPr>
          <w:p w:rsidR="00D917AF" w:rsidRPr="007230EE" w:rsidRDefault="00D917AF" w:rsidP="00406F4B">
            <w:pPr>
              <w:pStyle w:val="ae"/>
              <w:tabs>
                <w:tab w:val="left" w:pos="700"/>
              </w:tabs>
              <w:spacing w:line="240" w:lineRule="auto"/>
              <w:ind w:left="0" w:firstLine="267"/>
              <w:jc w:val="center"/>
              <w:rPr>
                <w:rFonts w:ascii="Times New Roman" w:eastAsia="Lucida Sans Unicode" w:hAnsi="Times New Roman" w:cs="Times New Roman"/>
              </w:rPr>
            </w:pPr>
            <w:r w:rsidRPr="007230EE">
              <w:rPr>
                <w:rFonts w:ascii="Times New Roman" w:eastAsia="Lucida Sans Unicode" w:hAnsi="Times New Roman" w:cs="Times New Roman"/>
              </w:rPr>
              <w:t>144,33</w:t>
            </w:r>
          </w:p>
        </w:tc>
        <w:tc>
          <w:tcPr>
            <w:tcW w:w="1230" w:type="pct"/>
            <w:shd w:val="clear" w:color="auto" w:fill="auto"/>
            <w:vAlign w:val="center"/>
          </w:tcPr>
          <w:p w:rsidR="00D917AF" w:rsidRPr="007230EE" w:rsidRDefault="00D917AF" w:rsidP="00406F4B">
            <w:pPr>
              <w:pStyle w:val="ae"/>
              <w:tabs>
                <w:tab w:val="left" w:pos="700"/>
              </w:tabs>
              <w:spacing w:line="240" w:lineRule="auto"/>
              <w:ind w:left="0" w:firstLine="267"/>
              <w:jc w:val="center"/>
              <w:rPr>
                <w:rFonts w:ascii="Times New Roman" w:eastAsia="Lucida Sans Unicode" w:hAnsi="Times New Roman" w:cs="Times New Roman"/>
              </w:rPr>
            </w:pPr>
            <w:r w:rsidRPr="007230EE">
              <w:rPr>
                <w:rFonts w:ascii="Times New Roman" w:eastAsia="Lucida Sans Unicode" w:hAnsi="Times New Roman" w:cs="Times New Roman"/>
              </w:rPr>
              <w:t>144,33</w:t>
            </w:r>
          </w:p>
        </w:tc>
      </w:tr>
      <w:tr w:rsidR="00D917AF" w:rsidRPr="006157FF" w:rsidTr="00D917AF">
        <w:trPr>
          <w:trHeight w:val="373"/>
        </w:trPr>
        <w:tc>
          <w:tcPr>
            <w:tcW w:w="476" w:type="pct"/>
            <w:shd w:val="clear" w:color="auto" w:fill="auto"/>
            <w:vAlign w:val="center"/>
          </w:tcPr>
          <w:p w:rsidR="00D917AF" w:rsidRPr="007230EE" w:rsidRDefault="00D917AF" w:rsidP="00406F4B">
            <w:pPr>
              <w:spacing w:line="240" w:lineRule="auto"/>
              <w:jc w:val="center"/>
              <w:rPr>
                <w:rFonts w:ascii="Calibri" w:eastAsia="Times New Roman" w:hAnsi="Calibri" w:cs="Times New Roman"/>
              </w:rPr>
            </w:pPr>
            <w:r w:rsidRPr="007230EE">
              <w:rPr>
                <w:rFonts w:ascii="Calibri" w:eastAsia="Times New Roman" w:hAnsi="Calibri" w:cs="Times New Roman"/>
              </w:rPr>
              <w:t>9</w:t>
            </w:r>
          </w:p>
        </w:tc>
        <w:tc>
          <w:tcPr>
            <w:tcW w:w="2064" w:type="pct"/>
            <w:shd w:val="clear" w:color="auto" w:fill="auto"/>
            <w:vAlign w:val="center"/>
          </w:tcPr>
          <w:p w:rsidR="00D917AF" w:rsidRPr="007230EE" w:rsidRDefault="00D917AF" w:rsidP="00406F4B">
            <w:pPr>
              <w:pStyle w:val="ae"/>
              <w:tabs>
                <w:tab w:val="left" w:pos="700"/>
              </w:tabs>
              <w:spacing w:line="240" w:lineRule="auto"/>
              <w:ind w:left="0" w:firstLine="720"/>
              <w:jc w:val="both"/>
              <w:rPr>
                <w:rFonts w:ascii="Times New Roman" w:eastAsia="Lucida Sans Unicode" w:hAnsi="Times New Roman" w:cs="Times New Roman"/>
              </w:rPr>
            </w:pPr>
            <w:r w:rsidRPr="007230EE">
              <w:rPr>
                <w:rFonts w:ascii="Times New Roman" w:eastAsia="Lucida Sans Unicode" w:hAnsi="Times New Roman" w:cs="Times New Roman"/>
              </w:rPr>
              <w:t>Земли под сельскохозяйственными зданиями (строениями) и сельскохозяйственные угодья</w:t>
            </w:r>
          </w:p>
        </w:tc>
        <w:tc>
          <w:tcPr>
            <w:tcW w:w="1230" w:type="pct"/>
            <w:shd w:val="clear" w:color="auto" w:fill="auto"/>
            <w:vAlign w:val="center"/>
          </w:tcPr>
          <w:p w:rsidR="00D917AF" w:rsidRPr="007230EE" w:rsidRDefault="00D917AF" w:rsidP="00406F4B">
            <w:pPr>
              <w:pStyle w:val="ae"/>
              <w:tabs>
                <w:tab w:val="left" w:pos="700"/>
              </w:tabs>
              <w:spacing w:line="240" w:lineRule="auto"/>
              <w:ind w:left="0" w:firstLine="720"/>
              <w:rPr>
                <w:rFonts w:ascii="Times New Roman" w:eastAsia="Lucida Sans Unicode" w:hAnsi="Times New Roman" w:cs="Times New Roman"/>
              </w:rPr>
            </w:pPr>
            <w:r w:rsidRPr="007230EE">
              <w:rPr>
                <w:rFonts w:ascii="Times New Roman" w:eastAsia="Lucida Sans Unicode" w:hAnsi="Times New Roman" w:cs="Times New Roman"/>
              </w:rPr>
              <w:t xml:space="preserve">  3,02</w:t>
            </w:r>
          </w:p>
        </w:tc>
        <w:tc>
          <w:tcPr>
            <w:tcW w:w="1230" w:type="pct"/>
            <w:shd w:val="clear" w:color="auto" w:fill="auto"/>
            <w:vAlign w:val="center"/>
          </w:tcPr>
          <w:p w:rsidR="00D917AF" w:rsidRPr="007230EE" w:rsidRDefault="00D917AF" w:rsidP="00406F4B">
            <w:pPr>
              <w:pStyle w:val="ae"/>
              <w:tabs>
                <w:tab w:val="left" w:pos="700"/>
              </w:tabs>
              <w:spacing w:line="240" w:lineRule="auto"/>
              <w:ind w:left="0" w:firstLine="720"/>
              <w:rPr>
                <w:rFonts w:ascii="Times New Roman" w:eastAsia="Lucida Sans Unicode" w:hAnsi="Times New Roman" w:cs="Times New Roman"/>
              </w:rPr>
            </w:pPr>
            <w:r w:rsidRPr="007230EE">
              <w:rPr>
                <w:rFonts w:ascii="Times New Roman" w:eastAsia="Lucida Sans Unicode" w:hAnsi="Times New Roman" w:cs="Times New Roman"/>
              </w:rPr>
              <w:t>3,02</w:t>
            </w:r>
          </w:p>
        </w:tc>
      </w:tr>
      <w:tr w:rsidR="007230EE" w:rsidRPr="006157FF" w:rsidTr="007230EE">
        <w:trPr>
          <w:trHeight w:val="934"/>
        </w:trPr>
        <w:tc>
          <w:tcPr>
            <w:tcW w:w="476"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rPr>
                <w:rFonts w:ascii="Calibri" w:eastAsia="Times New Roman" w:hAnsi="Calibri" w:cs="Times New Roman"/>
              </w:rPr>
              <w:t>10</w:t>
            </w:r>
          </w:p>
        </w:tc>
        <w:tc>
          <w:tcPr>
            <w:tcW w:w="2064" w:type="pct"/>
            <w:shd w:val="clear" w:color="auto" w:fill="auto"/>
            <w:vAlign w:val="center"/>
          </w:tcPr>
          <w:p w:rsidR="007230EE" w:rsidRPr="007230EE" w:rsidRDefault="007230EE" w:rsidP="00406F4B">
            <w:pPr>
              <w:pStyle w:val="ae"/>
              <w:tabs>
                <w:tab w:val="left" w:pos="700"/>
              </w:tabs>
              <w:spacing w:line="240" w:lineRule="auto"/>
              <w:ind w:left="0" w:firstLine="720"/>
              <w:jc w:val="both"/>
              <w:rPr>
                <w:rFonts w:ascii="Times New Roman" w:eastAsia="Lucida Sans Unicode" w:hAnsi="Times New Roman" w:cs="Times New Roman"/>
              </w:rPr>
            </w:pPr>
            <w:r w:rsidRPr="007230EE">
              <w:rPr>
                <w:rFonts w:ascii="Times New Roman" w:eastAsia="Lucida Sans Unicode" w:hAnsi="Times New Roman" w:cs="Times New Roman"/>
              </w:rPr>
              <w:t>Земли под лесами в поселениях (в том числе городскими лесами), под древесно-кустарниковой растительностью, не входящей в лесной фонд (в том числе лесопарками, парками, скверами, бульварами)</w:t>
            </w:r>
          </w:p>
        </w:tc>
        <w:tc>
          <w:tcPr>
            <w:tcW w:w="1230"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t>0,27</w:t>
            </w:r>
          </w:p>
        </w:tc>
        <w:tc>
          <w:tcPr>
            <w:tcW w:w="1230"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rPr>
                <w:rFonts w:ascii="Calibri" w:eastAsia="Times New Roman" w:hAnsi="Calibri" w:cs="Times New Roman"/>
              </w:rPr>
              <w:t>0,27</w:t>
            </w:r>
          </w:p>
        </w:tc>
      </w:tr>
      <w:tr w:rsidR="007230EE" w:rsidRPr="007230EE" w:rsidTr="007230EE">
        <w:trPr>
          <w:trHeight w:val="510"/>
        </w:trPr>
        <w:tc>
          <w:tcPr>
            <w:tcW w:w="476"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rPr>
                <w:rFonts w:ascii="Calibri" w:eastAsia="Times New Roman" w:hAnsi="Calibri" w:cs="Times New Roman"/>
              </w:rPr>
              <w:t>11</w:t>
            </w:r>
          </w:p>
        </w:tc>
        <w:tc>
          <w:tcPr>
            <w:tcW w:w="2064" w:type="pct"/>
            <w:shd w:val="clear" w:color="auto" w:fill="auto"/>
            <w:vAlign w:val="center"/>
          </w:tcPr>
          <w:p w:rsidR="007230EE" w:rsidRPr="007230EE" w:rsidRDefault="007230EE" w:rsidP="00406F4B">
            <w:pPr>
              <w:spacing w:line="240" w:lineRule="auto"/>
              <w:jc w:val="both"/>
              <w:rPr>
                <w:rFonts w:ascii="Calibri" w:eastAsia="Times New Roman" w:hAnsi="Calibri" w:cs="Times New Roman"/>
              </w:rPr>
            </w:pPr>
            <w:r w:rsidRPr="007230EE">
              <w:rPr>
                <w:rFonts w:ascii="Times New Roman" w:eastAsia="Lucida Sans Unicode" w:hAnsi="Times New Roman" w:cs="Times New Roman"/>
              </w:rPr>
              <w:t>Земли под обособленными водными объектами, находящимися в муниципальной собственности</w:t>
            </w:r>
          </w:p>
        </w:tc>
        <w:tc>
          <w:tcPr>
            <w:tcW w:w="1230"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t>39,44</w:t>
            </w:r>
          </w:p>
        </w:tc>
        <w:tc>
          <w:tcPr>
            <w:tcW w:w="1230"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rPr>
                <w:rFonts w:ascii="Calibri" w:eastAsia="Times New Roman" w:hAnsi="Calibri" w:cs="Times New Roman"/>
              </w:rPr>
              <w:t>39,44</w:t>
            </w:r>
          </w:p>
        </w:tc>
      </w:tr>
      <w:tr w:rsidR="007230EE" w:rsidRPr="007230EE" w:rsidTr="007230EE">
        <w:trPr>
          <w:trHeight w:val="510"/>
        </w:trPr>
        <w:tc>
          <w:tcPr>
            <w:tcW w:w="476"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rPr>
                <w:rFonts w:ascii="Calibri" w:eastAsia="Times New Roman" w:hAnsi="Calibri" w:cs="Times New Roman"/>
              </w:rPr>
              <w:t>12</w:t>
            </w:r>
          </w:p>
        </w:tc>
        <w:tc>
          <w:tcPr>
            <w:tcW w:w="2064" w:type="pct"/>
            <w:shd w:val="clear" w:color="auto" w:fill="auto"/>
            <w:vAlign w:val="center"/>
          </w:tcPr>
          <w:p w:rsidR="007230EE" w:rsidRPr="007230EE" w:rsidRDefault="007230EE" w:rsidP="00406F4B">
            <w:pPr>
              <w:spacing w:line="240" w:lineRule="auto"/>
              <w:jc w:val="both"/>
              <w:rPr>
                <w:rFonts w:ascii="Calibri" w:eastAsia="Times New Roman" w:hAnsi="Calibri" w:cs="Times New Roman"/>
              </w:rPr>
            </w:pPr>
            <w:r w:rsidRPr="007230EE">
              <w:rPr>
                <w:rFonts w:ascii="Times New Roman" w:eastAsia="Lucida Sans Unicode" w:hAnsi="Times New Roman" w:cs="Times New Roman"/>
              </w:rPr>
              <w:t>Прочие земли поселений (в том числе геонимы в поселениях и земли резерва)</w:t>
            </w:r>
          </w:p>
        </w:tc>
        <w:tc>
          <w:tcPr>
            <w:tcW w:w="1230"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rPr>
                <w:rFonts w:ascii="Calibri" w:eastAsia="Times New Roman" w:hAnsi="Calibri" w:cs="Times New Roman"/>
              </w:rPr>
              <w:t>-</w:t>
            </w:r>
          </w:p>
        </w:tc>
        <w:tc>
          <w:tcPr>
            <w:tcW w:w="1230" w:type="pct"/>
            <w:shd w:val="clear" w:color="auto" w:fill="auto"/>
            <w:vAlign w:val="center"/>
          </w:tcPr>
          <w:p w:rsidR="007230EE" w:rsidRPr="007230EE" w:rsidRDefault="007230EE" w:rsidP="00406F4B">
            <w:pPr>
              <w:spacing w:line="240" w:lineRule="auto"/>
              <w:jc w:val="center"/>
              <w:rPr>
                <w:rFonts w:ascii="Calibri" w:eastAsia="Times New Roman" w:hAnsi="Calibri" w:cs="Times New Roman"/>
              </w:rPr>
            </w:pPr>
            <w:r w:rsidRPr="007230EE">
              <w:rPr>
                <w:rFonts w:ascii="Calibri" w:eastAsia="Times New Roman" w:hAnsi="Calibri" w:cs="Times New Roman"/>
              </w:rPr>
              <w:t>-</w:t>
            </w:r>
          </w:p>
        </w:tc>
      </w:tr>
    </w:tbl>
    <w:p w:rsidR="004D4D90" w:rsidRPr="006157FF" w:rsidRDefault="004D4D90" w:rsidP="00406F4B">
      <w:pPr>
        <w:spacing w:line="240" w:lineRule="auto"/>
        <w:ind w:firstLine="709"/>
        <w:jc w:val="both"/>
        <w:rPr>
          <w:color w:val="FF0000"/>
        </w:rPr>
      </w:pPr>
    </w:p>
    <w:p w:rsidR="004D4D90" w:rsidRPr="000B67EE" w:rsidRDefault="004D4D90" w:rsidP="00406F4B">
      <w:pPr>
        <w:spacing w:line="240" w:lineRule="auto"/>
        <w:ind w:firstLine="709"/>
        <w:jc w:val="both"/>
        <w:rPr>
          <w:rFonts w:ascii="Times New Roman" w:eastAsia="Lucida Sans Unicode" w:hAnsi="Times New Roman" w:cs="Times New Roman"/>
        </w:rPr>
      </w:pPr>
      <w:r w:rsidRPr="000B67EE">
        <w:rPr>
          <w:rFonts w:ascii="Times New Roman" w:eastAsia="Lucida Sans Unicode" w:hAnsi="Times New Roman" w:cs="Times New Roman"/>
        </w:rPr>
        <w:lastRenderedPageBreak/>
        <w:t>Результаты государственной кадастровой оценкой земель населенных пунктов согласованы с Федеральной службой земельного кадастра России, администрациями районов и городов области, областной комиссией и утверждены постановлением администрации Воронежской области от 28.12.2005. №929 «Об утверждении результатов государственной кадастровой оценки земель населенных пунктов Воронежской области».</w:t>
      </w:r>
    </w:p>
    <w:p w:rsidR="004D4D90" w:rsidRPr="000B67EE" w:rsidRDefault="004D4D90" w:rsidP="00406F4B">
      <w:pPr>
        <w:spacing w:line="240" w:lineRule="auto"/>
        <w:ind w:firstLine="709"/>
        <w:jc w:val="both"/>
        <w:rPr>
          <w:rFonts w:ascii="Times New Roman" w:eastAsia="Lucida Sans Unicode" w:hAnsi="Times New Roman" w:cs="Times New Roman"/>
        </w:rPr>
      </w:pPr>
      <w:r w:rsidRPr="000B67EE">
        <w:rPr>
          <w:rFonts w:ascii="Times New Roman" w:eastAsia="Lucida Sans Unicode" w:hAnsi="Times New Roman" w:cs="Times New Roman"/>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4D4D90" w:rsidRPr="000B67EE" w:rsidRDefault="004D4D90" w:rsidP="00406F4B">
      <w:pPr>
        <w:spacing w:line="240" w:lineRule="auto"/>
        <w:ind w:firstLine="567"/>
        <w:jc w:val="both"/>
        <w:rPr>
          <w:rFonts w:ascii="Times New Roman" w:eastAsia="Lucida Sans Unicode" w:hAnsi="Times New Roman" w:cs="Times New Roman"/>
        </w:rPr>
      </w:pPr>
      <w:r w:rsidRPr="000B67EE">
        <w:rPr>
          <w:rFonts w:ascii="Times New Roman" w:eastAsia="Lucida Sans Unicode" w:hAnsi="Times New Roman" w:cs="Times New Roman"/>
        </w:rPr>
        <w:t>Как показывает анализ индивидуальной оценки земельных участков, кадастровая стоимость земельных участков составляет, как правило, около 75-80%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ставок арендной платы за землю.</w:t>
      </w:r>
    </w:p>
    <w:p w:rsidR="004D4D90" w:rsidRPr="000B67EE" w:rsidRDefault="004D4D90" w:rsidP="00406F4B">
      <w:pPr>
        <w:spacing w:line="240" w:lineRule="auto"/>
        <w:ind w:firstLine="426"/>
        <w:jc w:val="both"/>
        <w:rPr>
          <w:rFonts w:ascii="Times New Roman" w:eastAsia="Lucida Sans Unicode" w:hAnsi="Times New Roman" w:cs="Times New Roman"/>
        </w:rPr>
      </w:pPr>
      <w:r w:rsidRPr="000B67EE">
        <w:rPr>
          <w:rFonts w:ascii="Times New Roman" w:eastAsia="Lucida Sans Unicode" w:hAnsi="Times New Roman" w:cs="Times New Roman"/>
        </w:rPr>
        <w:t>Проведена кадастровая оценка земель лесного фонда. На территории Кочетовкского сельского поселения находятся леса Новоусманского лесничества. Согласно постановлению администрации Воронежской области от 23.07.2005. №706 «Об утверждении результатов государственной кадастровой оценки земель лесного фонда Воронежской области» кадастровая стоимость земель Новоусманского лесхоза  2804  руб./га.</w:t>
      </w:r>
    </w:p>
    <w:p w:rsidR="004D4D90" w:rsidRPr="000B67EE" w:rsidRDefault="004D4D90" w:rsidP="00406F4B">
      <w:pPr>
        <w:spacing w:line="240" w:lineRule="auto"/>
        <w:ind w:firstLine="426"/>
        <w:jc w:val="both"/>
        <w:rPr>
          <w:rFonts w:ascii="Times New Roman" w:eastAsia="Lucida Sans Unicode" w:hAnsi="Times New Roman" w:cs="Times New Roman"/>
        </w:rPr>
      </w:pPr>
      <w:r w:rsidRPr="000B67EE">
        <w:rPr>
          <w:rFonts w:ascii="Times New Roman" w:eastAsia="Lucida Sans Unicode" w:hAnsi="Times New Roman" w:cs="Times New Roman"/>
        </w:rPr>
        <w:t xml:space="preserve">Кадастровая оценка была проведена для земель промышленности и иного специального назначения (по 5 группам) и утверждена в соответствии с постановлением администрации Воронежской области от 11.11.2005. №1082 «Об утверждении результатов государственной кадастровой оценки земель промышленности и иного специального назначения Воронежской области». </w:t>
      </w:r>
    </w:p>
    <w:p w:rsidR="00B55C66" w:rsidRPr="00B55C66" w:rsidRDefault="000D2B4E" w:rsidP="00406F4B">
      <w:pPr>
        <w:pStyle w:val="2"/>
        <w:spacing w:line="240" w:lineRule="auto"/>
        <w:ind w:firstLine="426"/>
        <w:rPr>
          <w:rFonts w:eastAsia="Times New Roman"/>
          <w:b w:val="0"/>
          <w:bCs w:val="0"/>
          <w:color w:val="auto"/>
        </w:rPr>
      </w:pPr>
      <w:bookmarkStart w:id="50" w:name="_Toc282607648"/>
      <w:bookmarkStart w:id="51" w:name="_Toc282607811"/>
      <w:bookmarkStart w:id="52" w:name="_Toc282607891"/>
      <w:bookmarkStart w:id="53" w:name="_Toc283132119"/>
      <w:bookmarkStart w:id="54" w:name="_Toc283974936"/>
      <w:bookmarkStart w:id="55" w:name="_Toc287452154"/>
      <w:r w:rsidRPr="00363317">
        <w:rPr>
          <w:rFonts w:eastAsia="Times New Roman"/>
          <w:color w:val="auto"/>
        </w:rPr>
        <w:t xml:space="preserve">2.6. </w:t>
      </w:r>
      <w:bookmarkEnd w:id="50"/>
      <w:bookmarkEnd w:id="51"/>
      <w:bookmarkEnd w:id="52"/>
      <w:bookmarkEnd w:id="53"/>
      <w:bookmarkEnd w:id="54"/>
      <w:r w:rsidR="00B55C66" w:rsidRPr="00B55C66">
        <w:rPr>
          <w:rFonts w:eastAsia="Times New Roman"/>
          <w:color w:val="auto"/>
        </w:rPr>
        <w:t>Функциональное зонирование и планировочная структура территории</w:t>
      </w:r>
      <w:r w:rsidR="00B55C66">
        <w:rPr>
          <w:rFonts w:eastAsia="Times New Roman"/>
          <w:color w:val="auto"/>
        </w:rPr>
        <w:t xml:space="preserve"> </w:t>
      </w:r>
      <w:r w:rsidR="00B55C66" w:rsidRPr="00B55C66">
        <w:rPr>
          <w:rFonts w:eastAsia="Times New Roman"/>
          <w:color w:val="auto"/>
        </w:rPr>
        <w:t>населенных пунктов сельского поселения, зоны с особыми условиями использования территории</w:t>
      </w:r>
      <w:r w:rsidR="00B55C66">
        <w:rPr>
          <w:rFonts w:eastAsia="Times New Roman"/>
          <w:color w:val="auto"/>
        </w:rPr>
        <w:t>.</w:t>
      </w:r>
      <w:bookmarkEnd w:id="55"/>
    </w:p>
    <w:p w:rsidR="00CB74F3" w:rsidRPr="00CB74F3" w:rsidRDefault="00CB74F3" w:rsidP="00406F4B">
      <w:pPr>
        <w:autoSpaceDE w:val="0"/>
        <w:autoSpaceDN w:val="0"/>
        <w:adjustRightInd w:val="0"/>
        <w:spacing w:after="0" w:line="240" w:lineRule="auto"/>
        <w:ind w:firstLine="851"/>
        <w:jc w:val="both"/>
        <w:rPr>
          <w:rFonts w:ascii="Times New Roman" w:eastAsia="Lucida Sans Unicode" w:hAnsi="Times New Roman" w:cs="Times New Roman"/>
        </w:rPr>
      </w:pPr>
      <w:r w:rsidRPr="00CB74F3">
        <w:rPr>
          <w:rFonts w:ascii="Times New Roman" w:eastAsia="Lucida Sans Unicode" w:hAnsi="Times New Roman" w:cs="Times New Roman"/>
        </w:rPr>
        <w:t>Одним из основных инструментов регулирования градостроительной деятельности</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является функциональное зонирование территории, которое определяет условия ее</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использования.</w:t>
      </w:r>
    </w:p>
    <w:p w:rsidR="00CB74F3" w:rsidRPr="00CB74F3" w:rsidRDefault="00CB74F3" w:rsidP="00406F4B">
      <w:pPr>
        <w:autoSpaceDE w:val="0"/>
        <w:autoSpaceDN w:val="0"/>
        <w:adjustRightInd w:val="0"/>
        <w:spacing w:after="0" w:line="240" w:lineRule="auto"/>
        <w:ind w:firstLine="851"/>
        <w:jc w:val="both"/>
        <w:rPr>
          <w:rFonts w:ascii="Times New Roman" w:eastAsia="Lucida Sans Unicode" w:hAnsi="Times New Roman" w:cs="Times New Roman"/>
        </w:rPr>
      </w:pPr>
      <w:r w:rsidRPr="00CB74F3">
        <w:rPr>
          <w:rFonts w:ascii="Times New Roman" w:eastAsia="Lucida Sans Unicode" w:hAnsi="Times New Roman" w:cs="Times New Roman"/>
        </w:rPr>
        <w:t>Градостроительный кодекс РФ указывает, что подготовленный и надлежащим образом</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утвержденный генеральный план поселения служит основанием для проведения</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градостроительного зонирования территории.</w:t>
      </w:r>
    </w:p>
    <w:p w:rsidR="00373C91" w:rsidRDefault="00CB74F3" w:rsidP="00406F4B">
      <w:pPr>
        <w:autoSpaceDE w:val="0"/>
        <w:autoSpaceDN w:val="0"/>
        <w:adjustRightInd w:val="0"/>
        <w:spacing w:after="0" w:line="240" w:lineRule="auto"/>
        <w:ind w:firstLine="851"/>
        <w:jc w:val="both"/>
        <w:rPr>
          <w:rFonts w:ascii="Times New Roman" w:eastAsia="Lucida Sans Unicode" w:hAnsi="Times New Roman" w:cs="Times New Roman"/>
        </w:rPr>
      </w:pPr>
      <w:r w:rsidRPr="00CB74F3">
        <w:rPr>
          <w:rFonts w:ascii="Times New Roman" w:eastAsia="Lucida Sans Unicode" w:hAnsi="Times New Roman" w:cs="Times New Roman"/>
        </w:rPr>
        <w:t>Поскольку генеральный план поселения не является документом прямого действия,</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реализация его положений осуществляется через разработку правил землепользования и</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застройки, проектов планировки и межевания территорий, расположенных в границах</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 xml:space="preserve">элементов планировочной структуры, градостроительных планов земельных участков. </w:t>
      </w:r>
    </w:p>
    <w:p w:rsidR="00373C91" w:rsidRDefault="00CB74F3" w:rsidP="00406F4B">
      <w:pPr>
        <w:autoSpaceDE w:val="0"/>
        <w:autoSpaceDN w:val="0"/>
        <w:adjustRightInd w:val="0"/>
        <w:spacing w:after="0" w:line="240" w:lineRule="auto"/>
        <w:ind w:firstLine="851"/>
        <w:jc w:val="both"/>
        <w:rPr>
          <w:rFonts w:ascii="Times New Roman" w:eastAsia="Lucida Sans Unicode" w:hAnsi="Times New Roman" w:cs="Times New Roman"/>
        </w:rPr>
      </w:pPr>
      <w:r w:rsidRPr="00CB74F3">
        <w:rPr>
          <w:rFonts w:ascii="Times New Roman" w:eastAsia="Lucida Sans Unicode" w:hAnsi="Times New Roman" w:cs="Times New Roman"/>
        </w:rPr>
        <w:t>Поэтому</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назначенный для застройки участок относится к какой-либо функциональной зоне генерального</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плана, получает градостроительные регламенты и разрешенный вид строительных</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преобразований из правил землепользования и застройки, приобретает точные юридически</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оформляемые границы из проектов планировки и межевания территории и, наконец, делится на</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застраиваемую и свободную от застройки части в градостроительном плане земельного участка.</w:t>
      </w:r>
      <w:r w:rsidR="00373C91">
        <w:rPr>
          <w:rFonts w:ascii="Times New Roman" w:eastAsia="Lucida Sans Unicode" w:hAnsi="Times New Roman" w:cs="Times New Roman"/>
        </w:rPr>
        <w:t xml:space="preserve"> </w:t>
      </w:r>
    </w:p>
    <w:p w:rsidR="00CB74F3" w:rsidRPr="00CB74F3" w:rsidRDefault="00CB74F3" w:rsidP="00406F4B">
      <w:pPr>
        <w:autoSpaceDE w:val="0"/>
        <w:autoSpaceDN w:val="0"/>
        <w:adjustRightInd w:val="0"/>
        <w:spacing w:after="0" w:line="240" w:lineRule="auto"/>
        <w:ind w:firstLine="851"/>
        <w:jc w:val="both"/>
        <w:rPr>
          <w:rFonts w:ascii="Times New Roman" w:eastAsia="Lucida Sans Unicode" w:hAnsi="Times New Roman" w:cs="Times New Roman"/>
        </w:rPr>
      </w:pPr>
      <w:r w:rsidRPr="00CB74F3">
        <w:rPr>
          <w:rFonts w:ascii="Times New Roman" w:eastAsia="Lucida Sans Unicode" w:hAnsi="Times New Roman" w:cs="Times New Roman"/>
        </w:rPr>
        <w:t xml:space="preserve">Функциональное зонирование территории </w:t>
      </w:r>
      <w:r w:rsidR="00373C91">
        <w:rPr>
          <w:rFonts w:ascii="Times New Roman" w:eastAsia="Lucida Sans Unicode" w:hAnsi="Times New Roman" w:cs="Times New Roman"/>
        </w:rPr>
        <w:t xml:space="preserve">Яблоченского сельского поселения </w:t>
      </w:r>
      <w:r w:rsidRPr="00CB74F3">
        <w:rPr>
          <w:rFonts w:ascii="Times New Roman" w:eastAsia="Lucida Sans Unicode" w:hAnsi="Times New Roman" w:cs="Times New Roman"/>
        </w:rPr>
        <w:t>произведено по фактическим видам использования территорий, а также в соответствии с общей</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территориальной структурой производства и расселения, а так же природно-экологического</w:t>
      </w:r>
      <w:r w:rsidR="00373C91">
        <w:rPr>
          <w:rFonts w:ascii="Times New Roman" w:eastAsia="Lucida Sans Unicode" w:hAnsi="Times New Roman" w:cs="Times New Roman"/>
        </w:rPr>
        <w:t xml:space="preserve"> </w:t>
      </w:r>
      <w:r w:rsidRPr="00CB74F3">
        <w:rPr>
          <w:rFonts w:ascii="Times New Roman" w:eastAsia="Lucida Sans Unicode" w:hAnsi="Times New Roman" w:cs="Times New Roman"/>
        </w:rPr>
        <w:t xml:space="preserve">каркаса </w:t>
      </w:r>
      <w:r w:rsidR="00F100EC">
        <w:rPr>
          <w:rFonts w:ascii="Times New Roman" w:eastAsia="Lucida Sans Unicode" w:hAnsi="Times New Roman" w:cs="Times New Roman"/>
        </w:rPr>
        <w:t xml:space="preserve">сельского </w:t>
      </w:r>
      <w:r w:rsidRPr="00CB74F3">
        <w:rPr>
          <w:rFonts w:ascii="Times New Roman" w:eastAsia="Lucida Sans Unicode" w:hAnsi="Times New Roman" w:cs="Times New Roman"/>
        </w:rPr>
        <w:t>поселения.</w:t>
      </w:r>
    </w:p>
    <w:p w:rsidR="00F100EC" w:rsidRDefault="00CB74F3" w:rsidP="00406F4B">
      <w:pPr>
        <w:autoSpaceDE w:val="0"/>
        <w:autoSpaceDN w:val="0"/>
        <w:adjustRightInd w:val="0"/>
        <w:spacing w:after="0" w:line="240" w:lineRule="auto"/>
        <w:ind w:firstLine="851"/>
        <w:jc w:val="both"/>
        <w:rPr>
          <w:rFonts w:ascii="Times New Roman" w:eastAsia="Lucida Sans Unicode" w:hAnsi="Times New Roman" w:cs="Times New Roman"/>
        </w:rPr>
      </w:pPr>
      <w:r w:rsidRPr="00CB74F3">
        <w:rPr>
          <w:rFonts w:ascii="Times New Roman" w:eastAsia="Lucida Sans Unicode" w:hAnsi="Times New Roman" w:cs="Times New Roman"/>
        </w:rPr>
        <w:t>В результате функционального зонирования все территории населенных пунктов</w:t>
      </w:r>
      <w:r w:rsidR="00F100EC">
        <w:rPr>
          <w:rFonts w:ascii="Times New Roman" w:eastAsia="Lucida Sans Unicode" w:hAnsi="Times New Roman" w:cs="Times New Roman"/>
        </w:rPr>
        <w:t xml:space="preserve"> сельского </w:t>
      </w:r>
      <w:r w:rsidRPr="00CB74F3">
        <w:rPr>
          <w:rFonts w:ascii="Times New Roman" w:eastAsia="Lucida Sans Unicode" w:hAnsi="Times New Roman" w:cs="Times New Roman"/>
        </w:rPr>
        <w:t>поселения делятся на функциональные зоны с рекомендуемыми для них</w:t>
      </w:r>
      <w:r w:rsidR="00F100EC">
        <w:rPr>
          <w:rFonts w:ascii="Times New Roman" w:eastAsia="Lucida Sans Unicode" w:hAnsi="Times New Roman" w:cs="Times New Roman"/>
        </w:rPr>
        <w:t xml:space="preserve"> </w:t>
      </w:r>
      <w:r w:rsidRPr="00CB74F3">
        <w:rPr>
          <w:rFonts w:ascii="Times New Roman" w:eastAsia="Lucida Sans Unicode" w:hAnsi="Times New Roman" w:cs="Times New Roman"/>
        </w:rPr>
        <w:t xml:space="preserve">различными видами и режимами хозяйственного использовании. </w:t>
      </w:r>
    </w:p>
    <w:p w:rsidR="00CB74F3" w:rsidRPr="00CB74F3" w:rsidRDefault="00CB74F3" w:rsidP="00406F4B">
      <w:pPr>
        <w:autoSpaceDE w:val="0"/>
        <w:autoSpaceDN w:val="0"/>
        <w:adjustRightInd w:val="0"/>
        <w:spacing w:after="0" w:line="240" w:lineRule="auto"/>
        <w:jc w:val="both"/>
        <w:rPr>
          <w:rFonts w:ascii="Times New Roman" w:eastAsia="Lucida Sans Unicode" w:hAnsi="Times New Roman" w:cs="Times New Roman"/>
        </w:rPr>
      </w:pPr>
      <w:r w:rsidRPr="00CB74F3">
        <w:rPr>
          <w:rFonts w:ascii="Times New Roman" w:eastAsia="Lucida Sans Unicode" w:hAnsi="Times New Roman" w:cs="Times New Roman"/>
        </w:rPr>
        <w:lastRenderedPageBreak/>
        <w:t>Основным назначением этой</w:t>
      </w:r>
      <w:r w:rsidR="00F100EC">
        <w:rPr>
          <w:rFonts w:ascii="Times New Roman" w:eastAsia="Lucida Sans Unicode" w:hAnsi="Times New Roman" w:cs="Times New Roman"/>
        </w:rPr>
        <w:t xml:space="preserve"> </w:t>
      </w:r>
      <w:r w:rsidRPr="00CB74F3">
        <w:rPr>
          <w:rFonts w:ascii="Times New Roman" w:eastAsia="Lucida Sans Unicode" w:hAnsi="Times New Roman" w:cs="Times New Roman"/>
        </w:rPr>
        <w:t>работы является установление взаимного расположения функциональных элементов</w:t>
      </w:r>
      <w:r w:rsidR="00F100EC">
        <w:rPr>
          <w:rFonts w:ascii="Times New Roman" w:eastAsia="Lucida Sans Unicode" w:hAnsi="Times New Roman" w:cs="Times New Roman"/>
        </w:rPr>
        <w:t xml:space="preserve"> </w:t>
      </w:r>
      <w:r w:rsidRPr="00CB74F3">
        <w:rPr>
          <w:rFonts w:ascii="Times New Roman" w:eastAsia="Lucida Sans Unicode" w:hAnsi="Times New Roman" w:cs="Times New Roman"/>
        </w:rPr>
        <w:t>территории поселения и населенных пунктов. Функциональное зонирование устанавливает</w:t>
      </w:r>
      <w:r w:rsidR="00F100EC">
        <w:rPr>
          <w:rFonts w:ascii="Times New Roman" w:eastAsia="Lucida Sans Unicode" w:hAnsi="Times New Roman" w:cs="Times New Roman"/>
        </w:rPr>
        <w:t xml:space="preserve"> </w:t>
      </w:r>
      <w:r w:rsidRPr="00CB74F3">
        <w:rPr>
          <w:rFonts w:ascii="Times New Roman" w:eastAsia="Lucida Sans Unicode" w:hAnsi="Times New Roman" w:cs="Times New Roman"/>
        </w:rPr>
        <w:t>размещение, необходимые связи и направление развития всех элементов поселения и</w:t>
      </w:r>
      <w:r w:rsidR="00F100EC">
        <w:rPr>
          <w:rFonts w:ascii="Times New Roman" w:eastAsia="Lucida Sans Unicode" w:hAnsi="Times New Roman" w:cs="Times New Roman"/>
        </w:rPr>
        <w:t xml:space="preserve"> </w:t>
      </w:r>
      <w:r w:rsidRPr="00CB74F3">
        <w:rPr>
          <w:rFonts w:ascii="Times New Roman" w:eastAsia="Lucida Sans Unicode" w:hAnsi="Times New Roman" w:cs="Times New Roman"/>
        </w:rPr>
        <w:t>населенных пунктов.</w:t>
      </w:r>
    </w:p>
    <w:p w:rsidR="00CB74F3" w:rsidRPr="00142ECD" w:rsidRDefault="00CB74F3" w:rsidP="00406F4B">
      <w:pPr>
        <w:spacing w:line="240" w:lineRule="auto"/>
        <w:ind w:firstLine="426"/>
        <w:jc w:val="both"/>
        <w:rPr>
          <w:rFonts w:eastAsia="Times New Roman"/>
          <w:b/>
          <w:iCs/>
          <w:spacing w:val="-3"/>
          <w:shd w:val="clear" w:color="auto" w:fill="FFFFFF"/>
        </w:rPr>
      </w:pPr>
      <w:r w:rsidRPr="00142ECD">
        <w:rPr>
          <w:rFonts w:eastAsia="Times New Roman"/>
          <w:b/>
          <w:iCs/>
          <w:spacing w:val="-3"/>
          <w:shd w:val="clear" w:color="auto" w:fill="FFFFFF"/>
        </w:rPr>
        <w:t>Генеральным планом определяются количество и номенклатура функциональных</w:t>
      </w:r>
    </w:p>
    <w:p w:rsidR="00CB74F3" w:rsidRPr="00142ECD" w:rsidRDefault="00CB74F3" w:rsidP="00406F4B">
      <w:pPr>
        <w:spacing w:line="240" w:lineRule="auto"/>
        <w:ind w:firstLine="426"/>
        <w:jc w:val="both"/>
        <w:rPr>
          <w:rFonts w:eastAsia="Times New Roman"/>
          <w:b/>
          <w:iCs/>
          <w:spacing w:val="-3"/>
          <w:shd w:val="clear" w:color="auto" w:fill="FFFFFF"/>
        </w:rPr>
      </w:pPr>
      <w:r w:rsidRPr="00142ECD">
        <w:rPr>
          <w:rFonts w:eastAsia="Times New Roman"/>
          <w:b/>
          <w:iCs/>
          <w:spacing w:val="-3"/>
          <w:shd w:val="clear" w:color="auto" w:fill="FFFFFF"/>
        </w:rPr>
        <w:t>зон территории городского поселения:</w:t>
      </w:r>
    </w:p>
    <w:p w:rsidR="00CB74F3" w:rsidRPr="00CB74F3" w:rsidRDefault="00CB74F3" w:rsidP="00A64FE4">
      <w:pPr>
        <w:autoSpaceDE w:val="0"/>
        <w:autoSpaceDN w:val="0"/>
        <w:adjustRightInd w:val="0"/>
        <w:spacing w:after="0" w:line="240" w:lineRule="auto"/>
        <w:jc w:val="both"/>
        <w:rPr>
          <w:rFonts w:ascii="Times New Roman" w:eastAsia="Lucida Sans Unicode" w:hAnsi="Times New Roman" w:cs="Times New Roman"/>
        </w:rPr>
      </w:pPr>
      <w:r w:rsidRPr="00CB74F3">
        <w:rPr>
          <w:rFonts w:ascii="Times New Roman" w:eastAsia="Lucida Sans Unicode" w:hAnsi="Times New Roman" w:cs="Times New Roman"/>
        </w:rPr>
        <w:t>1. Земельные участки в составе жилых зон предназначены для застройки жилыми</w:t>
      </w:r>
      <w:r w:rsidR="00142ECD">
        <w:rPr>
          <w:rFonts w:ascii="Times New Roman" w:eastAsia="Lucida Sans Unicode" w:hAnsi="Times New Roman" w:cs="Times New Roman"/>
        </w:rPr>
        <w:t xml:space="preserve"> </w:t>
      </w:r>
      <w:r w:rsidRPr="00CB74F3">
        <w:rPr>
          <w:rFonts w:ascii="Times New Roman" w:eastAsia="Lucida Sans Unicode" w:hAnsi="Times New Roman" w:cs="Times New Roman"/>
        </w:rPr>
        <w:t>зданиями, а также объектами культурно-бытового и иного назначения. Жилые зоны могут</w:t>
      </w:r>
      <w:r w:rsidR="00142ECD">
        <w:rPr>
          <w:rFonts w:ascii="Times New Roman" w:eastAsia="Lucida Sans Unicode" w:hAnsi="Times New Roman" w:cs="Times New Roman"/>
        </w:rPr>
        <w:t xml:space="preserve"> </w:t>
      </w:r>
      <w:r w:rsidRPr="00CB74F3">
        <w:rPr>
          <w:rFonts w:ascii="Times New Roman" w:eastAsia="Lucida Sans Unicode" w:hAnsi="Times New Roman" w:cs="Times New Roman"/>
        </w:rPr>
        <w:t>предназначаться для индивидуальной жилой застройки, малоэтажной смешанной жилой</w:t>
      </w:r>
      <w:r w:rsidR="00142ECD">
        <w:rPr>
          <w:rFonts w:ascii="Times New Roman" w:eastAsia="Lucida Sans Unicode" w:hAnsi="Times New Roman" w:cs="Times New Roman"/>
        </w:rPr>
        <w:t xml:space="preserve"> </w:t>
      </w:r>
      <w:r w:rsidRPr="00CB74F3">
        <w:rPr>
          <w:rFonts w:ascii="Times New Roman" w:eastAsia="Lucida Sans Unicode" w:hAnsi="Times New Roman" w:cs="Times New Roman"/>
        </w:rPr>
        <w:t>застройки, среднеэтажной смешанной жилой застройки и многоэтажной жилой застройки.</w:t>
      </w:r>
    </w:p>
    <w:p w:rsidR="00CB74F3" w:rsidRPr="00CB74F3" w:rsidRDefault="00CB74F3" w:rsidP="00A64FE4">
      <w:pPr>
        <w:autoSpaceDE w:val="0"/>
        <w:autoSpaceDN w:val="0"/>
        <w:adjustRightInd w:val="0"/>
        <w:spacing w:after="0" w:line="240" w:lineRule="auto"/>
        <w:rPr>
          <w:rFonts w:ascii="Times New Roman" w:eastAsia="Lucida Sans Unicode" w:hAnsi="Times New Roman" w:cs="Times New Roman"/>
        </w:rPr>
      </w:pPr>
      <w:r w:rsidRPr="00CB74F3">
        <w:rPr>
          <w:rFonts w:ascii="Times New Roman" w:eastAsia="Lucida Sans Unicode" w:hAnsi="Times New Roman" w:cs="Times New Roman"/>
        </w:rPr>
        <w:t xml:space="preserve">Жилые зоны есть во всех населенных пунктах </w:t>
      </w:r>
      <w:r w:rsidR="00142ECD">
        <w:rPr>
          <w:rFonts w:ascii="Times New Roman" w:eastAsia="Lucida Sans Unicode" w:hAnsi="Times New Roman" w:cs="Times New Roman"/>
        </w:rPr>
        <w:t xml:space="preserve">сельского </w:t>
      </w:r>
      <w:r w:rsidRPr="00CB74F3">
        <w:rPr>
          <w:rFonts w:ascii="Times New Roman" w:eastAsia="Lucida Sans Unicode" w:hAnsi="Times New Roman" w:cs="Times New Roman"/>
        </w:rPr>
        <w:t>поселения.</w:t>
      </w:r>
    </w:p>
    <w:p w:rsidR="00142ECD" w:rsidRDefault="00142ECD" w:rsidP="00A64FE4">
      <w:pPr>
        <w:autoSpaceDE w:val="0"/>
        <w:autoSpaceDN w:val="0"/>
        <w:adjustRightInd w:val="0"/>
        <w:spacing w:after="0" w:line="240" w:lineRule="auto"/>
        <w:rPr>
          <w:rFonts w:ascii="Times New Roman" w:eastAsia="Lucida Sans Unicode" w:hAnsi="Times New Roman" w:cs="Times New Roman"/>
        </w:rPr>
      </w:pPr>
    </w:p>
    <w:p w:rsidR="00CB74F3" w:rsidRPr="00CB74F3" w:rsidRDefault="00CB74F3" w:rsidP="00A64FE4">
      <w:pPr>
        <w:autoSpaceDE w:val="0"/>
        <w:autoSpaceDN w:val="0"/>
        <w:adjustRightInd w:val="0"/>
        <w:spacing w:after="0" w:line="240" w:lineRule="auto"/>
        <w:jc w:val="both"/>
        <w:rPr>
          <w:rFonts w:ascii="Times New Roman" w:eastAsia="Lucida Sans Unicode" w:hAnsi="Times New Roman" w:cs="Times New Roman"/>
        </w:rPr>
      </w:pPr>
      <w:r w:rsidRPr="00CB74F3">
        <w:rPr>
          <w:rFonts w:ascii="Times New Roman" w:eastAsia="Lucida Sans Unicode" w:hAnsi="Times New Roman" w:cs="Times New Roman"/>
        </w:rPr>
        <w:t>2. Земельные участки в составе общественно-деловых зон предназначены для</w:t>
      </w:r>
      <w:r w:rsidR="00142ECD">
        <w:rPr>
          <w:rFonts w:ascii="Times New Roman" w:eastAsia="Lucida Sans Unicode" w:hAnsi="Times New Roman" w:cs="Times New Roman"/>
        </w:rPr>
        <w:t xml:space="preserve"> </w:t>
      </w:r>
      <w:r w:rsidRPr="00CB74F3">
        <w:rPr>
          <w:rFonts w:ascii="Times New Roman" w:eastAsia="Lucida Sans Unicode" w:hAnsi="Times New Roman" w:cs="Times New Roman"/>
        </w:rPr>
        <w:t>застройки административными зданиями, объектами образовательного, культурно-бытового,</w:t>
      </w:r>
      <w:r w:rsidR="00142ECD">
        <w:rPr>
          <w:rFonts w:ascii="Times New Roman" w:eastAsia="Lucida Sans Unicode" w:hAnsi="Times New Roman" w:cs="Times New Roman"/>
        </w:rPr>
        <w:t xml:space="preserve"> </w:t>
      </w:r>
      <w:r w:rsidRPr="00CB74F3">
        <w:rPr>
          <w:rFonts w:ascii="Times New Roman" w:eastAsia="Lucida Sans Unicode" w:hAnsi="Times New Roman" w:cs="Times New Roman"/>
        </w:rPr>
        <w:t>социального назначения и иными предназначенными для общественного использования.</w:t>
      </w:r>
      <w:r w:rsidR="00142ECD">
        <w:rPr>
          <w:rFonts w:ascii="Times New Roman" w:eastAsia="Lucida Sans Unicode" w:hAnsi="Times New Roman" w:cs="Times New Roman"/>
        </w:rPr>
        <w:t xml:space="preserve"> </w:t>
      </w:r>
      <w:r w:rsidRPr="00CB74F3">
        <w:rPr>
          <w:rFonts w:ascii="Times New Roman" w:eastAsia="Lucida Sans Unicode" w:hAnsi="Times New Roman" w:cs="Times New Roman"/>
        </w:rPr>
        <w:t>Общественно-деловые зоны сконцентрированы, в основном, в центральной части</w:t>
      </w:r>
      <w:r w:rsidR="00142ECD">
        <w:rPr>
          <w:rFonts w:ascii="Times New Roman" w:eastAsia="Lucida Sans Unicode" w:hAnsi="Times New Roman" w:cs="Times New Roman"/>
        </w:rPr>
        <w:t xml:space="preserve"> с.</w:t>
      </w:r>
      <w:r w:rsidR="00091A9E">
        <w:rPr>
          <w:rFonts w:ascii="Times New Roman" w:eastAsia="Lucida Sans Unicode" w:hAnsi="Times New Roman" w:cs="Times New Roman"/>
        </w:rPr>
        <w:t xml:space="preserve"> Яблочное</w:t>
      </w:r>
      <w:r w:rsidRPr="00CB74F3">
        <w:rPr>
          <w:rFonts w:ascii="Times New Roman" w:eastAsia="Lucida Sans Unicode" w:hAnsi="Times New Roman" w:cs="Times New Roman"/>
        </w:rPr>
        <w:t>, в</w:t>
      </w:r>
      <w:r w:rsidR="00142ECD">
        <w:rPr>
          <w:rFonts w:ascii="Times New Roman" w:eastAsia="Lucida Sans Unicode" w:hAnsi="Times New Roman" w:cs="Times New Roman"/>
        </w:rPr>
        <w:t xml:space="preserve"> других </w:t>
      </w:r>
      <w:r w:rsidRPr="00CB74F3">
        <w:rPr>
          <w:rFonts w:ascii="Times New Roman" w:eastAsia="Lucida Sans Unicode" w:hAnsi="Times New Roman" w:cs="Times New Roman"/>
        </w:rPr>
        <w:t>населенных пунктах практически отсутствуют.</w:t>
      </w:r>
    </w:p>
    <w:p w:rsidR="00091A9E" w:rsidRDefault="00091A9E" w:rsidP="00A64FE4">
      <w:pPr>
        <w:autoSpaceDE w:val="0"/>
        <w:autoSpaceDN w:val="0"/>
        <w:adjustRightInd w:val="0"/>
        <w:spacing w:after="0" w:line="240" w:lineRule="auto"/>
        <w:rPr>
          <w:rFonts w:ascii="Times New Roman" w:eastAsia="Lucida Sans Unicode" w:hAnsi="Times New Roman" w:cs="Times New Roman"/>
        </w:rPr>
      </w:pPr>
    </w:p>
    <w:p w:rsidR="00CB74F3" w:rsidRPr="00CB74F3" w:rsidRDefault="00CB74F3" w:rsidP="00A64FE4">
      <w:pPr>
        <w:spacing w:line="240" w:lineRule="auto"/>
        <w:rPr>
          <w:rFonts w:ascii="Times New Roman" w:eastAsia="Lucida Sans Unicode" w:hAnsi="Times New Roman" w:cs="Times New Roman"/>
        </w:rPr>
      </w:pPr>
      <w:r w:rsidRPr="00CB74F3">
        <w:rPr>
          <w:rFonts w:ascii="Times New Roman" w:eastAsia="Lucida Sans Unicode" w:hAnsi="Times New Roman" w:cs="Times New Roman"/>
        </w:rPr>
        <w:t>3.Земельные участки в составе производственных зон предназначены для застройки</w:t>
      </w:r>
      <w:r w:rsidR="00091A9E">
        <w:rPr>
          <w:rFonts w:ascii="Times New Roman" w:eastAsia="Lucida Sans Unicode" w:hAnsi="Times New Roman" w:cs="Times New Roman"/>
        </w:rPr>
        <w:t xml:space="preserve"> </w:t>
      </w:r>
      <w:r w:rsidRPr="00CB74F3">
        <w:rPr>
          <w:rFonts w:ascii="Times New Roman" w:eastAsia="Lucida Sans Unicode" w:hAnsi="Times New Roman" w:cs="Times New Roman"/>
        </w:rPr>
        <w:t>промышленными, коммунально-складскими, иными предназначенными для этих целей</w:t>
      </w:r>
      <w:r w:rsidR="00091A9E">
        <w:rPr>
          <w:rFonts w:ascii="Times New Roman" w:eastAsia="Lucida Sans Unicode" w:hAnsi="Times New Roman" w:cs="Times New Roman"/>
        </w:rPr>
        <w:t xml:space="preserve"> </w:t>
      </w:r>
      <w:r w:rsidRPr="00CB74F3">
        <w:rPr>
          <w:rFonts w:ascii="Times New Roman" w:eastAsia="Lucida Sans Unicode" w:hAnsi="Times New Roman" w:cs="Times New Roman"/>
        </w:rPr>
        <w:t>производственными объектами. Производственные зоны расположены, в основном, в</w:t>
      </w:r>
      <w:r w:rsidR="00091A9E">
        <w:rPr>
          <w:rFonts w:ascii="Times New Roman" w:eastAsia="Lucida Sans Unicode" w:hAnsi="Times New Roman" w:cs="Times New Roman"/>
        </w:rPr>
        <w:t xml:space="preserve"> </w:t>
      </w:r>
      <w:r w:rsidR="00F277CF">
        <w:rPr>
          <w:rFonts w:ascii="Times New Roman" w:eastAsia="Lucida Sans Unicode" w:hAnsi="Times New Roman" w:cs="Times New Roman"/>
        </w:rPr>
        <w:t>северо - западной части с. Яблочное</w:t>
      </w:r>
      <w:r w:rsidRPr="00CB74F3">
        <w:rPr>
          <w:rFonts w:ascii="Times New Roman" w:eastAsia="Lucida Sans Unicode" w:hAnsi="Times New Roman" w:cs="Times New Roman"/>
        </w:rPr>
        <w:t>.</w:t>
      </w:r>
    </w:p>
    <w:p w:rsidR="004F3DC5" w:rsidRDefault="004F3DC5" w:rsidP="00A64FE4">
      <w:pPr>
        <w:autoSpaceDE w:val="0"/>
        <w:autoSpaceDN w:val="0"/>
        <w:adjustRightInd w:val="0"/>
        <w:spacing w:after="0" w:line="240" w:lineRule="auto"/>
        <w:jc w:val="both"/>
        <w:rPr>
          <w:rFonts w:ascii="Times New Roman" w:eastAsia="Lucida Sans Unicode" w:hAnsi="Times New Roman" w:cs="Times New Roman"/>
        </w:rPr>
      </w:pPr>
    </w:p>
    <w:p w:rsidR="00CB74F3" w:rsidRPr="00CB74F3" w:rsidRDefault="00CB74F3" w:rsidP="00A64FE4">
      <w:pPr>
        <w:autoSpaceDE w:val="0"/>
        <w:autoSpaceDN w:val="0"/>
        <w:adjustRightInd w:val="0"/>
        <w:spacing w:after="0" w:line="240" w:lineRule="auto"/>
        <w:jc w:val="both"/>
        <w:rPr>
          <w:rFonts w:ascii="Times New Roman" w:eastAsia="Lucida Sans Unicode" w:hAnsi="Times New Roman" w:cs="Times New Roman"/>
        </w:rPr>
      </w:pPr>
      <w:r w:rsidRPr="00CB74F3">
        <w:rPr>
          <w:rFonts w:ascii="Times New Roman" w:eastAsia="Lucida Sans Unicode" w:hAnsi="Times New Roman" w:cs="Times New Roman"/>
        </w:rPr>
        <w:t>4.Земельные участки в составе зон инженерной и транспортной инфраструктур</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предназначены для застройки объектами железнодорожного, автомобильного, речного,</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морского, воздушного и трубопроводного транспорта, связи, инженерной инфраструктур.</w:t>
      </w:r>
    </w:p>
    <w:p w:rsidR="004F3DC5" w:rsidRDefault="004F3DC5" w:rsidP="00A64FE4">
      <w:pPr>
        <w:autoSpaceDE w:val="0"/>
        <w:autoSpaceDN w:val="0"/>
        <w:adjustRightInd w:val="0"/>
        <w:spacing w:after="0" w:line="240" w:lineRule="auto"/>
        <w:jc w:val="both"/>
        <w:rPr>
          <w:rFonts w:ascii="Times New Roman" w:eastAsia="Lucida Sans Unicode" w:hAnsi="Times New Roman" w:cs="Times New Roman"/>
        </w:rPr>
      </w:pPr>
    </w:p>
    <w:p w:rsidR="001002BB" w:rsidRDefault="00CB74F3" w:rsidP="00A64FE4">
      <w:pPr>
        <w:autoSpaceDE w:val="0"/>
        <w:autoSpaceDN w:val="0"/>
        <w:adjustRightInd w:val="0"/>
        <w:spacing w:after="0" w:line="240" w:lineRule="auto"/>
        <w:jc w:val="both"/>
        <w:rPr>
          <w:rFonts w:ascii="Times New Roman" w:eastAsia="Lucida Sans Unicode" w:hAnsi="Times New Roman" w:cs="Times New Roman"/>
        </w:rPr>
      </w:pPr>
      <w:r w:rsidRPr="00CB74F3">
        <w:rPr>
          <w:rFonts w:ascii="Times New Roman" w:eastAsia="Lucida Sans Unicode" w:hAnsi="Times New Roman" w:cs="Times New Roman"/>
        </w:rPr>
        <w:t>5.Земельные участки в составе рекреационных зон, в том числе земельные участки,</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занятые городскими лесами, скверами, парками, городскими садами, прудами, озерами,</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водохранилищами, используются для отдыха граждан и туризма</w:t>
      </w:r>
    </w:p>
    <w:p w:rsidR="004F3DC5" w:rsidRDefault="004F3DC5" w:rsidP="00A64FE4">
      <w:pPr>
        <w:autoSpaceDE w:val="0"/>
        <w:autoSpaceDN w:val="0"/>
        <w:adjustRightInd w:val="0"/>
        <w:spacing w:after="0" w:line="240" w:lineRule="auto"/>
        <w:jc w:val="both"/>
        <w:rPr>
          <w:rFonts w:ascii="Times New Roman" w:eastAsia="Lucida Sans Unicode" w:hAnsi="Times New Roman" w:cs="Times New Roman"/>
        </w:rPr>
      </w:pPr>
    </w:p>
    <w:p w:rsidR="00CB74F3" w:rsidRPr="00CB74F3" w:rsidRDefault="00CB74F3" w:rsidP="00A64FE4">
      <w:pPr>
        <w:autoSpaceDE w:val="0"/>
        <w:autoSpaceDN w:val="0"/>
        <w:adjustRightInd w:val="0"/>
        <w:spacing w:after="0" w:line="240" w:lineRule="auto"/>
        <w:jc w:val="both"/>
        <w:rPr>
          <w:rFonts w:ascii="Times New Roman" w:eastAsia="Lucida Sans Unicode" w:hAnsi="Times New Roman" w:cs="Times New Roman"/>
        </w:rPr>
      </w:pPr>
      <w:r w:rsidRPr="00CB74F3">
        <w:rPr>
          <w:rFonts w:ascii="Times New Roman" w:eastAsia="Lucida Sans Unicode" w:hAnsi="Times New Roman" w:cs="Times New Roman"/>
        </w:rPr>
        <w:t>6.Земельные участки в составе зон сельскохозяйственного использования в</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населенных пунктах - земельные участки, занятые пашнями, многолетними насаждениями, а</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также зданиями, строениями, сооружениями сельскохозяйственного назначения, -</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используются в целях ведения сельскохозяйственного производства. На территории</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 xml:space="preserve">поселения присутствуют </w:t>
      </w:r>
      <w:r w:rsidR="001002BB">
        <w:rPr>
          <w:rFonts w:ascii="Times New Roman" w:eastAsia="Lucida Sans Unicode" w:hAnsi="Times New Roman" w:cs="Times New Roman"/>
        </w:rPr>
        <w:t xml:space="preserve">во всех населенных пунктах. </w:t>
      </w:r>
    </w:p>
    <w:p w:rsidR="004F3DC5" w:rsidRDefault="004F3DC5" w:rsidP="00A64FE4">
      <w:pPr>
        <w:autoSpaceDE w:val="0"/>
        <w:autoSpaceDN w:val="0"/>
        <w:adjustRightInd w:val="0"/>
        <w:spacing w:after="0" w:line="240" w:lineRule="auto"/>
        <w:jc w:val="both"/>
        <w:rPr>
          <w:rFonts w:ascii="Times New Roman" w:eastAsia="Lucida Sans Unicode" w:hAnsi="Times New Roman" w:cs="Times New Roman"/>
        </w:rPr>
      </w:pPr>
    </w:p>
    <w:p w:rsidR="00CB74F3" w:rsidRPr="00CB74F3" w:rsidRDefault="00CB74F3" w:rsidP="00A64FE4">
      <w:pPr>
        <w:autoSpaceDE w:val="0"/>
        <w:autoSpaceDN w:val="0"/>
        <w:adjustRightInd w:val="0"/>
        <w:spacing w:after="0" w:line="240" w:lineRule="auto"/>
        <w:jc w:val="both"/>
        <w:rPr>
          <w:rFonts w:ascii="Times New Roman" w:eastAsia="Lucida Sans Unicode" w:hAnsi="Times New Roman" w:cs="Times New Roman"/>
        </w:rPr>
      </w:pPr>
      <w:r w:rsidRPr="00CB74F3">
        <w:rPr>
          <w:rFonts w:ascii="Times New Roman" w:eastAsia="Lucida Sans Unicode" w:hAnsi="Times New Roman" w:cs="Times New Roman"/>
        </w:rPr>
        <w:t>7.Земельные участки в составе зон специального назначения предназначены для</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размещения кладбищ, скотомогильников, объектов размещения отходов потребления и иными</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объектами, размещение которых может быть обеспечено только путем выделения указанных</w:t>
      </w:r>
      <w:r w:rsidR="001002BB">
        <w:rPr>
          <w:rFonts w:ascii="Times New Roman" w:eastAsia="Lucida Sans Unicode" w:hAnsi="Times New Roman" w:cs="Times New Roman"/>
        </w:rPr>
        <w:t xml:space="preserve"> </w:t>
      </w:r>
      <w:r w:rsidRPr="00CB74F3">
        <w:rPr>
          <w:rFonts w:ascii="Times New Roman" w:eastAsia="Lucida Sans Unicode" w:hAnsi="Times New Roman" w:cs="Times New Roman"/>
        </w:rPr>
        <w:t>зон и недопустимо в других зонах.</w:t>
      </w:r>
    </w:p>
    <w:p w:rsidR="00CB74F3" w:rsidRPr="00CB74F3" w:rsidRDefault="00CB74F3" w:rsidP="00A64FE4">
      <w:pPr>
        <w:autoSpaceDE w:val="0"/>
        <w:autoSpaceDN w:val="0"/>
        <w:adjustRightInd w:val="0"/>
        <w:spacing w:after="0" w:line="240" w:lineRule="auto"/>
        <w:rPr>
          <w:rFonts w:eastAsia="Times New Roman"/>
          <w:b/>
          <w:iCs/>
          <w:spacing w:val="-3"/>
          <w:shd w:val="clear" w:color="auto" w:fill="FFFFFF"/>
        </w:rPr>
      </w:pPr>
    </w:p>
    <w:p w:rsidR="00CB74F3" w:rsidRPr="00CB74F3" w:rsidRDefault="00CB74F3" w:rsidP="00406F4B">
      <w:pPr>
        <w:spacing w:line="240" w:lineRule="auto"/>
        <w:ind w:firstLine="426"/>
        <w:jc w:val="both"/>
        <w:rPr>
          <w:rFonts w:eastAsia="Times New Roman"/>
          <w:b/>
          <w:iCs/>
          <w:spacing w:val="-3"/>
          <w:shd w:val="clear" w:color="auto" w:fill="FFFFFF"/>
        </w:rPr>
      </w:pPr>
      <w:r w:rsidRPr="00CB74F3">
        <w:rPr>
          <w:rFonts w:eastAsia="Times New Roman"/>
          <w:b/>
          <w:iCs/>
          <w:spacing w:val="-3"/>
          <w:shd w:val="clear" w:color="auto" w:fill="FFFFFF"/>
        </w:rPr>
        <w:t>Планировочные особенности и функциональное зонирование населенных пунктов сельского поселения</w:t>
      </w:r>
    </w:p>
    <w:p w:rsidR="000D2B4E" w:rsidRPr="001B1379" w:rsidRDefault="000D2B4E" w:rsidP="00406F4B">
      <w:pPr>
        <w:spacing w:line="240" w:lineRule="auto"/>
        <w:ind w:firstLine="426"/>
        <w:jc w:val="both"/>
        <w:rPr>
          <w:rFonts w:ascii="Times New Roman" w:eastAsia="Lucida Sans Unicode" w:hAnsi="Times New Roman" w:cs="Times New Roman"/>
        </w:rPr>
      </w:pPr>
      <w:r>
        <w:rPr>
          <w:rFonts w:ascii="Times New Roman" w:eastAsia="Lucida Sans Unicode" w:hAnsi="Times New Roman" w:cs="Times New Roman"/>
        </w:rPr>
        <w:t xml:space="preserve">Территория </w:t>
      </w:r>
      <w:r w:rsidR="00372230">
        <w:rPr>
          <w:rFonts w:ascii="Times New Roman" w:eastAsia="Lucida Sans Unicode" w:hAnsi="Times New Roman" w:cs="Times New Roman"/>
        </w:rPr>
        <w:t xml:space="preserve">Яблоченского </w:t>
      </w:r>
      <w:r>
        <w:rPr>
          <w:rFonts w:ascii="Times New Roman" w:eastAsia="Lucida Sans Unicode" w:hAnsi="Times New Roman" w:cs="Times New Roman"/>
        </w:rPr>
        <w:t xml:space="preserve">сельского поселения в </w:t>
      </w:r>
      <w:r w:rsidR="00372230">
        <w:rPr>
          <w:rFonts w:ascii="Times New Roman" w:eastAsia="Lucida Sans Unicode" w:hAnsi="Times New Roman" w:cs="Times New Roman"/>
        </w:rPr>
        <w:t xml:space="preserve">восточной </w:t>
      </w:r>
      <w:r>
        <w:rPr>
          <w:rFonts w:ascii="Times New Roman" w:eastAsia="Lucida Sans Unicode" w:hAnsi="Times New Roman" w:cs="Times New Roman"/>
        </w:rPr>
        <w:t>и центральной частях представлена землями населенных пунктов с.</w:t>
      </w:r>
      <w:r w:rsidR="006157FF">
        <w:rPr>
          <w:rFonts w:ascii="Times New Roman" w:eastAsia="Lucida Sans Unicode" w:hAnsi="Times New Roman" w:cs="Times New Roman"/>
        </w:rPr>
        <w:t xml:space="preserve"> Яблочное</w:t>
      </w:r>
      <w:r>
        <w:rPr>
          <w:rFonts w:ascii="Times New Roman" w:eastAsia="Lucida Sans Unicode" w:hAnsi="Times New Roman" w:cs="Times New Roman"/>
        </w:rPr>
        <w:t xml:space="preserve">, </w:t>
      </w:r>
      <w:r w:rsidR="006157FF">
        <w:rPr>
          <w:rFonts w:ascii="Times New Roman" w:eastAsia="Lucida Sans Unicode" w:hAnsi="Times New Roman" w:cs="Times New Roman"/>
        </w:rPr>
        <w:t>х. Заречье</w:t>
      </w:r>
      <w:r>
        <w:rPr>
          <w:rFonts w:ascii="Times New Roman" w:eastAsia="Lucida Sans Unicode" w:hAnsi="Times New Roman" w:cs="Times New Roman"/>
        </w:rPr>
        <w:t>; земли сельскохозяйственного назначения, земли лесного фонда.</w:t>
      </w:r>
      <w:r w:rsidRPr="001B1379">
        <w:rPr>
          <w:rFonts w:ascii="Times New Roman" w:eastAsia="Lucida Sans Unicode" w:hAnsi="Times New Roman" w:cs="Times New Roman"/>
        </w:rPr>
        <w:t xml:space="preserve"> В </w:t>
      </w:r>
      <w:r>
        <w:rPr>
          <w:rFonts w:ascii="Times New Roman" w:eastAsia="Lucida Sans Unicode" w:hAnsi="Times New Roman" w:cs="Times New Roman"/>
        </w:rPr>
        <w:t xml:space="preserve">северной части сельского поселения располагаются земли сельскохозяйственного назначения, </w:t>
      </w:r>
      <w:r w:rsidR="006157FF">
        <w:rPr>
          <w:rFonts w:ascii="Times New Roman" w:eastAsia="Lucida Sans Unicode" w:hAnsi="Times New Roman" w:cs="Times New Roman"/>
        </w:rPr>
        <w:t xml:space="preserve">в южной части – обширные </w:t>
      </w:r>
      <w:r>
        <w:rPr>
          <w:rFonts w:ascii="Times New Roman" w:eastAsia="Lucida Sans Unicode" w:hAnsi="Times New Roman" w:cs="Times New Roman"/>
        </w:rPr>
        <w:t xml:space="preserve">площади земель лесного фонда. </w:t>
      </w:r>
      <w:r w:rsidRPr="001B1379">
        <w:rPr>
          <w:rFonts w:ascii="Times New Roman" w:eastAsia="Lucida Sans Unicode" w:hAnsi="Times New Roman" w:cs="Times New Roman"/>
        </w:rPr>
        <w:t xml:space="preserve">Территория весьма благоприятна для развития рекреационных зон и </w:t>
      </w:r>
      <w:r>
        <w:rPr>
          <w:rFonts w:ascii="Times New Roman" w:eastAsia="Lucida Sans Unicode" w:hAnsi="Times New Roman" w:cs="Times New Roman"/>
        </w:rPr>
        <w:t xml:space="preserve">промышленного </w:t>
      </w:r>
      <w:r w:rsidRPr="001B1379">
        <w:rPr>
          <w:rFonts w:ascii="Times New Roman" w:eastAsia="Lucida Sans Unicode" w:hAnsi="Times New Roman" w:cs="Times New Roman"/>
        </w:rPr>
        <w:t>строительства.</w:t>
      </w:r>
    </w:p>
    <w:p w:rsidR="000D2B4E" w:rsidRPr="001B1379" w:rsidRDefault="000D2B4E" w:rsidP="00406F4B">
      <w:pPr>
        <w:spacing w:line="240" w:lineRule="auto"/>
        <w:ind w:firstLine="426"/>
        <w:jc w:val="both"/>
        <w:rPr>
          <w:rFonts w:ascii="Times New Roman" w:eastAsia="Lucida Sans Unicode" w:hAnsi="Times New Roman" w:cs="Times New Roman"/>
        </w:rPr>
      </w:pPr>
      <w:r w:rsidRPr="001B1379">
        <w:rPr>
          <w:rFonts w:ascii="Times New Roman" w:eastAsia="Lucida Sans Unicode" w:hAnsi="Times New Roman" w:cs="Times New Roman"/>
        </w:rPr>
        <w:lastRenderedPageBreak/>
        <w:t xml:space="preserve">В </w:t>
      </w:r>
      <w:r>
        <w:rPr>
          <w:rFonts w:ascii="Times New Roman" w:eastAsia="Lucida Sans Unicode" w:hAnsi="Times New Roman" w:cs="Times New Roman"/>
        </w:rPr>
        <w:t xml:space="preserve">центральной </w:t>
      </w:r>
      <w:r w:rsidRPr="001B1379">
        <w:rPr>
          <w:rFonts w:ascii="Times New Roman" w:eastAsia="Lucida Sans Unicode" w:hAnsi="Times New Roman" w:cs="Times New Roman"/>
        </w:rPr>
        <w:t>части сельского</w:t>
      </w:r>
      <w:r>
        <w:rPr>
          <w:rFonts w:ascii="Times New Roman" w:eastAsia="Lucida Sans Unicode" w:hAnsi="Times New Roman" w:cs="Times New Roman"/>
        </w:rPr>
        <w:t xml:space="preserve"> поселения располагается с. </w:t>
      </w:r>
      <w:r w:rsidR="005208F2">
        <w:rPr>
          <w:rFonts w:ascii="Times New Roman" w:eastAsia="Lucida Sans Unicode" w:hAnsi="Times New Roman" w:cs="Times New Roman"/>
        </w:rPr>
        <w:t xml:space="preserve">Яблочного </w:t>
      </w:r>
      <w:r>
        <w:rPr>
          <w:rFonts w:ascii="Times New Roman" w:eastAsia="Lucida Sans Unicode" w:hAnsi="Times New Roman" w:cs="Times New Roman"/>
        </w:rPr>
        <w:t>-</w:t>
      </w:r>
      <w:r w:rsidRPr="001B1379">
        <w:rPr>
          <w:rFonts w:ascii="Times New Roman" w:eastAsia="Lucida Sans Unicode" w:hAnsi="Times New Roman" w:cs="Times New Roman"/>
        </w:rPr>
        <w:t xml:space="preserve"> административный и производственный центр. </w:t>
      </w:r>
    </w:p>
    <w:p w:rsidR="000D2B4E" w:rsidRPr="001B1379" w:rsidRDefault="000D2B4E" w:rsidP="00406F4B">
      <w:pPr>
        <w:spacing w:line="240" w:lineRule="auto"/>
        <w:ind w:firstLine="426"/>
        <w:jc w:val="both"/>
        <w:rPr>
          <w:rFonts w:ascii="Times New Roman" w:eastAsia="Lucida Sans Unicode" w:hAnsi="Times New Roman" w:cs="Times New Roman"/>
        </w:rPr>
      </w:pPr>
      <w:r>
        <w:rPr>
          <w:rFonts w:ascii="Times New Roman" w:eastAsia="Lucida Sans Unicode" w:hAnsi="Times New Roman" w:cs="Times New Roman"/>
        </w:rPr>
        <w:t xml:space="preserve">В основном территория сельского </w:t>
      </w:r>
      <w:r w:rsidRPr="001B1379">
        <w:rPr>
          <w:rFonts w:ascii="Times New Roman" w:eastAsia="Lucida Sans Unicode" w:hAnsi="Times New Roman" w:cs="Times New Roman"/>
        </w:rPr>
        <w:t xml:space="preserve">поселения </w:t>
      </w:r>
      <w:r>
        <w:rPr>
          <w:rFonts w:ascii="Times New Roman" w:eastAsia="Lucida Sans Unicode" w:hAnsi="Times New Roman" w:cs="Times New Roman"/>
        </w:rPr>
        <w:t>представлена землями</w:t>
      </w:r>
      <w:r w:rsidRPr="001B1379">
        <w:rPr>
          <w:rFonts w:ascii="Times New Roman" w:eastAsia="Lucida Sans Unicode" w:hAnsi="Times New Roman" w:cs="Times New Roman"/>
        </w:rPr>
        <w:t xml:space="preserve"> сельскохозяйственного назначения, которые используются под распашку. Кроме земель лесного фонда, на всей территории </w:t>
      </w:r>
      <w:r w:rsidR="002817C8">
        <w:rPr>
          <w:rFonts w:ascii="Times New Roman" w:eastAsia="Lucida Sans Unicode" w:hAnsi="Times New Roman" w:cs="Times New Roman"/>
        </w:rPr>
        <w:t xml:space="preserve">Яблоченского </w:t>
      </w:r>
      <w:r w:rsidRPr="001B1379">
        <w:rPr>
          <w:rFonts w:ascii="Times New Roman" w:eastAsia="Lucida Sans Unicode" w:hAnsi="Times New Roman" w:cs="Times New Roman"/>
        </w:rPr>
        <w:t>сельского поселения имеются массивы древесно-кустарниковых насаждений, которые по существу являются многолетни</w:t>
      </w:r>
      <w:r>
        <w:rPr>
          <w:rFonts w:ascii="Times New Roman" w:eastAsia="Lucida Sans Unicode" w:hAnsi="Times New Roman" w:cs="Times New Roman"/>
        </w:rPr>
        <w:t>ми насаждениями, относящимися к</w:t>
      </w:r>
      <w:r w:rsidRPr="001B1379">
        <w:rPr>
          <w:rFonts w:ascii="Times New Roman" w:eastAsia="Lucida Sans Unicode" w:hAnsi="Times New Roman" w:cs="Times New Roman"/>
        </w:rPr>
        <w:t xml:space="preserve"> землям сельхозназначения. </w:t>
      </w:r>
    </w:p>
    <w:p w:rsidR="000D2B4E" w:rsidRDefault="009C0F66" w:rsidP="00A829B2">
      <w:pPr>
        <w:spacing w:line="240" w:lineRule="auto"/>
        <w:rPr>
          <w:rFonts w:eastAsia="Times New Roman"/>
          <w:b/>
          <w:iCs/>
          <w:spacing w:val="-3"/>
          <w:sz w:val="28"/>
          <w:szCs w:val="28"/>
          <w:shd w:val="clear" w:color="auto" w:fill="FFFFFF"/>
        </w:rPr>
      </w:pPr>
      <w:r>
        <w:rPr>
          <w:rFonts w:eastAsia="Times New Roman"/>
          <w:b/>
          <w:iCs/>
          <w:spacing w:val="-3"/>
          <w:sz w:val="28"/>
          <w:szCs w:val="28"/>
          <w:shd w:val="clear" w:color="auto" w:fill="FFFFFF"/>
        </w:rPr>
        <w:t>Село Яблочное</w:t>
      </w:r>
    </w:p>
    <w:p w:rsidR="000D2B4E" w:rsidRPr="00573111" w:rsidRDefault="000D2B4E" w:rsidP="00406F4B">
      <w:pPr>
        <w:spacing w:line="240" w:lineRule="auto"/>
        <w:ind w:firstLine="709"/>
        <w:jc w:val="both"/>
        <w:rPr>
          <w:rFonts w:eastAsia="Times New Roman"/>
          <w:b/>
          <w:iCs/>
          <w:spacing w:val="-3"/>
          <w:shd w:val="clear" w:color="auto" w:fill="FFFFFF"/>
        </w:rPr>
      </w:pPr>
      <w:r w:rsidRPr="00573111">
        <w:rPr>
          <w:rFonts w:eastAsia="Times New Roman"/>
          <w:b/>
          <w:iCs/>
          <w:spacing w:val="-3"/>
          <w:shd w:val="clear" w:color="auto" w:fill="FFFFFF"/>
        </w:rPr>
        <w:t xml:space="preserve">Жилые зоны </w:t>
      </w:r>
    </w:p>
    <w:p w:rsidR="000D2B4E" w:rsidRPr="001B1379" w:rsidRDefault="000D2B4E" w:rsidP="00406F4B">
      <w:pPr>
        <w:spacing w:line="240" w:lineRule="auto"/>
        <w:ind w:firstLine="426"/>
        <w:jc w:val="both"/>
        <w:rPr>
          <w:rFonts w:ascii="Times New Roman" w:eastAsia="Lucida Sans Unicode" w:hAnsi="Times New Roman" w:cs="Times New Roman"/>
        </w:rPr>
      </w:pPr>
      <w:r w:rsidRPr="001B1379">
        <w:rPr>
          <w:rFonts w:ascii="Times New Roman" w:eastAsia="Lucida Sans Unicode" w:hAnsi="Times New Roman" w:cs="Times New Roman"/>
        </w:rPr>
        <w:t>Сетка улиц прямоугольная</w:t>
      </w:r>
      <w:r>
        <w:rPr>
          <w:rFonts w:ascii="Times New Roman" w:eastAsia="Lucida Sans Unicode" w:hAnsi="Times New Roman" w:cs="Times New Roman"/>
        </w:rPr>
        <w:t xml:space="preserve">, </w:t>
      </w:r>
      <w:r w:rsidRPr="001B1379">
        <w:rPr>
          <w:rFonts w:ascii="Times New Roman" w:eastAsia="Lucida Sans Unicode" w:hAnsi="Times New Roman" w:cs="Times New Roman"/>
        </w:rPr>
        <w:t>представлена в основном индивидуальными одноэтажными жилыми домами с приусадебными участками при них. Кварталы жилой застро</w:t>
      </w:r>
      <w:r>
        <w:rPr>
          <w:rFonts w:ascii="Times New Roman" w:eastAsia="Lucida Sans Unicode" w:hAnsi="Times New Roman" w:cs="Times New Roman"/>
        </w:rPr>
        <w:t>йки имеют четырехугольную форму</w:t>
      </w:r>
      <w:r w:rsidRPr="001B1379">
        <w:rPr>
          <w:rFonts w:ascii="Times New Roman" w:eastAsia="Lucida Sans Unicode" w:hAnsi="Times New Roman" w:cs="Times New Roman"/>
        </w:rPr>
        <w:t xml:space="preserve">. </w:t>
      </w:r>
    </w:p>
    <w:p w:rsidR="000D2B4E" w:rsidRPr="00573111" w:rsidRDefault="000D2B4E" w:rsidP="00406F4B">
      <w:pPr>
        <w:spacing w:line="240" w:lineRule="auto"/>
        <w:rPr>
          <w:rFonts w:eastAsia="Times New Roman"/>
          <w:b/>
          <w:iCs/>
          <w:spacing w:val="-3"/>
          <w:shd w:val="clear" w:color="auto" w:fill="FFFFFF"/>
        </w:rPr>
      </w:pPr>
      <w:r w:rsidRPr="00573111">
        <w:rPr>
          <w:rFonts w:eastAsia="Times New Roman"/>
          <w:b/>
          <w:iCs/>
          <w:spacing w:val="-3"/>
          <w:shd w:val="clear" w:color="auto" w:fill="FFFFFF"/>
        </w:rPr>
        <w:t>Общественные зоны</w:t>
      </w:r>
    </w:p>
    <w:p w:rsidR="000D2B4E" w:rsidRPr="001B1379" w:rsidRDefault="000D2B4E" w:rsidP="00406F4B">
      <w:pPr>
        <w:spacing w:line="240" w:lineRule="auto"/>
        <w:ind w:firstLine="426"/>
        <w:jc w:val="both"/>
        <w:rPr>
          <w:rFonts w:ascii="Times New Roman" w:eastAsia="Lucida Sans Unicode" w:hAnsi="Times New Roman" w:cs="Times New Roman"/>
        </w:rPr>
      </w:pPr>
      <w:r w:rsidRPr="001B1379">
        <w:rPr>
          <w:rFonts w:ascii="Times New Roman" w:eastAsia="Lucida Sans Unicode" w:hAnsi="Times New Roman" w:cs="Times New Roman"/>
        </w:rPr>
        <w:t xml:space="preserve">Общественно-деловая зона располагается в </w:t>
      </w:r>
      <w:r>
        <w:rPr>
          <w:rFonts w:ascii="Times New Roman" w:eastAsia="Lucida Sans Unicode" w:hAnsi="Times New Roman" w:cs="Times New Roman"/>
        </w:rPr>
        <w:t xml:space="preserve">центральной части села, по ул. </w:t>
      </w:r>
      <w:r w:rsidR="00026366">
        <w:rPr>
          <w:rFonts w:ascii="Times New Roman" w:eastAsia="Lucida Sans Unicode" w:hAnsi="Times New Roman" w:cs="Times New Roman"/>
        </w:rPr>
        <w:t xml:space="preserve">50- лет Октября </w:t>
      </w:r>
      <w:r w:rsidRPr="001B1379">
        <w:rPr>
          <w:rFonts w:ascii="Times New Roman" w:eastAsia="Lucida Sans Unicode" w:hAnsi="Times New Roman" w:cs="Times New Roman"/>
        </w:rPr>
        <w:t xml:space="preserve">и представлена </w:t>
      </w:r>
      <w:r>
        <w:rPr>
          <w:rFonts w:ascii="Times New Roman" w:eastAsia="Lucida Sans Unicode" w:hAnsi="Times New Roman" w:cs="Times New Roman"/>
        </w:rPr>
        <w:t xml:space="preserve">следующими </w:t>
      </w:r>
      <w:r w:rsidRPr="001B1379">
        <w:rPr>
          <w:rFonts w:ascii="Times New Roman" w:eastAsia="Lucida Sans Unicode" w:hAnsi="Times New Roman" w:cs="Times New Roman"/>
        </w:rPr>
        <w:t xml:space="preserve">учреждениями и организациями. В этой зоне размещаются: </w:t>
      </w:r>
    </w:p>
    <w:p w:rsidR="000D2B4E" w:rsidRPr="00E87A1A" w:rsidRDefault="000D2B4E" w:rsidP="00D236B3">
      <w:pPr>
        <w:pStyle w:val="ae"/>
        <w:numPr>
          <w:ilvl w:val="0"/>
          <w:numId w:val="6"/>
        </w:numPr>
        <w:spacing w:line="240" w:lineRule="auto"/>
        <w:jc w:val="both"/>
        <w:rPr>
          <w:rFonts w:ascii="Times New Roman" w:eastAsia="Lucida Sans Unicode" w:hAnsi="Times New Roman" w:cs="Times New Roman"/>
        </w:rPr>
      </w:pPr>
      <w:r w:rsidRPr="00E87A1A">
        <w:rPr>
          <w:rFonts w:ascii="Times New Roman" w:eastAsia="Lucida Sans Unicode" w:hAnsi="Times New Roman" w:cs="Times New Roman"/>
        </w:rPr>
        <w:t xml:space="preserve">Администрация </w:t>
      </w:r>
      <w:r w:rsidR="00026366">
        <w:rPr>
          <w:rFonts w:ascii="Times New Roman" w:eastAsia="Lucida Sans Unicode" w:hAnsi="Times New Roman" w:cs="Times New Roman"/>
        </w:rPr>
        <w:t xml:space="preserve">Яблоченского </w:t>
      </w:r>
      <w:r w:rsidRPr="00E87A1A">
        <w:rPr>
          <w:rFonts w:ascii="Times New Roman" w:eastAsia="Lucida Sans Unicode" w:hAnsi="Times New Roman" w:cs="Times New Roman"/>
        </w:rPr>
        <w:t>сельского поселения;</w:t>
      </w:r>
    </w:p>
    <w:p w:rsidR="000D2B4E" w:rsidRDefault="000D7A2C"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 xml:space="preserve">Яблоченский </w:t>
      </w:r>
      <w:r w:rsidR="000D2B4E">
        <w:rPr>
          <w:rFonts w:ascii="Times New Roman" w:eastAsia="Lucida Sans Unicode" w:hAnsi="Times New Roman" w:cs="Times New Roman"/>
        </w:rPr>
        <w:t>сельский клуб</w:t>
      </w:r>
      <w:r w:rsidR="000D2B4E" w:rsidRPr="00E87A1A">
        <w:rPr>
          <w:rFonts w:ascii="Times New Roman" w:eastAsia="Lucida Sans Unicode" w:hAnsi="Times New Roman" w:cs="Times New Roman"/>
        </w:rPr>
        <w:t>;</w:t>
      </w:r>
    </w:p>
    <w:p w:rsidR="000D2B4E" w:rsidRDefault="000D2B4E"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Отделение почтовой связи;</w:t>
      </w:r>
    </w:p>
    <w:p w:rsidR="000D2B4E" w:rsidRDefault="000D7A2C"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 xml:space="preserve">Яблоченский </w:t>
      </w:r>
      <w:r w:rsidR="000D2B4E">
        <w:rPr>
          <w:rFonts w:ascii="Times New Roman" w:eastAsia="Lucida Sans Unicode" w:hAnsi="Times New Roman" w:cs="Times New Roman"/>
        </w:rPr>
        <w:t>ФАП;</w:t>
      </w:r>
    </w:p>
    <w:p w:rsidR="000D2B4E" w:rsidRDefault="000D2B4E"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Магазин повседневного спроса;</w:t>
      </w:r>
    </w:p>
    <w:p w:rsidR="000D2B4E" w:rsidRDefault="000D2B4E"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 xml:space="preserve">МОУ </w:t>
      </w:r>
      <w:r w:rsidR="000D7A2C">
        <w:rPr>
          <w:rFonts w:ascii="Times New Roman" w:eastAsia="Lucida Sans Unicode" w:hAnsi="Times New Roman" w:cs="Times New Roman"/>
        </w:rPr>
        <w:t xml:space="preserve">Яблоченская </w:t>
      </w:r>
      <w:r>
        <w:rPr>
          <w:rFonts w:ascii="Times New Roman" w:eastAsia="Lucida Sans Unicode" w:hAnsi="Times New Roman" w:cs="Times New Roman"/>
        </w:rPr>
        <w:t>средняя школа;</w:t>
      </w:r>
    </w:p>
    <w:p w:rsidR="005901C1" w:rsidRDefault="005901C1"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Общежитие (недействующее).</w:t>
      </w:r>
    </w:p>
    <w:p w:rsidR="005901C1" w:rsidRDefault="005901C1" w:rsidP="00406F4B">
      <w:pPr>
        <w:pStyle w:val="ae"/>
        <w:spacing w:line="240" w:lineRule="auto"/>
        <w:ind w:left="1429"/>
        <w:jc w:val="both"/>
        <w:rPr>
          <w:rFonts w:ascii="Times New Roman" w:eastAsia="Lucida Sans Unicode" w:hAnsi="Times New Roman" w:cs="Times New Roman"/>
        </w:rPr>
      </w:pPr>
    </w:p>
    <w:p w:rsidR="000D2B4E" w:rsidRDefault="000D7A2C"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Ветеренарный участок (по ул.</w:t>
      </w:r>
      <w:r w:rsidR="005901C1">
        <w:rPr>
          <w:rFonts w:ascii="Times New Roman" w:eastAsia="Lucida Sans Unicode" w:hAnsi="Times New Roman" w:cs="Times New Roman"/>
        </w:rPr>
        <w:t xml:space="preserve"> </w:t>
      </w:r>
      <w:r>
        <w:rPr>
          <w:rFonts w:ascii="Times New Roman" w:eastAsia="Lucida Sans Unicode" w:hAnsi="Times New Roman" w:cs="Times New Roman"/>
        </w:rPr>
        <w:t>Ленина</w:t>
      </w:r>
      <w:r w:rsidR="005901C1">
        <w:rPr>
          <w:rFonts w:ascii="Times New Roman" w:eastAsia="Lucida Sans Unicode" w:hAnsi="Times New Roman" w:cs="Times New Roman"/>
        </w:rPr>
        <w:t>)</w:t>
      </w:r>
      <w:r w:rsidR="000D2B4E">
        <w:rPr>
          <w:rFonts w:ascii="Times New Roman" w:eastAsia="Lucida Sans Unicode" w:hAnsi="Times New Roman" w:cs="Times New Roman"/>
        </w:rPr>
        <w:t>;</w:t>
      </w:r>
    </w:p>
    <w:p w:rsidR="000D2B4E" w:rsidRDefault="000D2B4E"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Общежитие</w:t>
      </w:r>
      <w:r w:rsidR="005901C1">
        <w:rPr>
          <w:rFonts w:ascii="Times New Roman" w:eastAsia="Lucida Sans Unicode" w:hAnsi="Times New Roman" w:cs="Times New Roman"/>
        </w:rPr>
        <w:t xml:space="preserve"> (по ул. Заводская);</w:t>
      </w:r>
    </w:p>
    <w:p w:rsidR="005901C1" w:rsidRDefault="005901C1" w:rsidP="00D236B3">
      <w:pPr>
        <w:pStyle w:val="ae"/>
        <w:numPr>
          <w:ilvl w:val="0"/>
          <w:numId w:val="6"/>
        </w:numPr>
        <w:spacing w:line="240" w:lineRule="auto"/>
        <w:jc w:val="both"/>
        <w:rPr>
          <w:rFonts w:ascii="Times New Roman" w:eastAsia="Lucida Sans Unicode" w:hAnsi="Times New Roman" w:cs="Times New Roman"/>
        </w:rPr>
      </w:pPr>
      <w:r>
        <w:rPr>
          <w:rFonts w:ascii="Times New Roman" w:eastAsia="Lucida Sans Unicode" w:hAnsi="Times New Roman" w:cs="Times New Roman"/>
        </w:rPr>
        <w:t>Столовая (по ул. Заводская)</w:t>
      </w:r>
      <w:r w:rsidR="00AE3642">
        <w:rPr>
          <w:rFonts w:ascii="Times New Roman" w:eastAsia="Lucida Sans Unicode" w:hAnsi="Times New Roman" w:cs="Times New Roman"/>
        </w:rPr>
        <w:t>.</w:t>
      </w:r>
    </w:p>
    <w:p w:rsidR="000D2B4E" w:rsidRPr="00573111" w:rsidRDefault="000D2B4E" w:rsidP="00406F4B">
      <w:pPr>
        <w:spacing w:line="240" w:lineRule="auto"/>
        <w:ind w:firstLine="709"/>
        <w:jc w:val="both"/>
        <w:rPr>
          <w:rFonts w:eastAsia="Times New Roman"/>
          <w:b/>
          <w:iCs/>
          <w:spacing w:val="-3"/>
          <w:shd w:val="clear" w:color="auto" w:fill="FFFFFF"/>
        </w:rPr>
      </w:pPr>
      <w:r w:rsidRPr="00573111">
        <w:rPr>
          <w:rFonts w:eastAsia="Times New Roman"/>
          <w:b/>
          <w:iCs/>
          <w:spacing w:val="-3"/>
          <w:shd w:val="clear" w:color="auto" w:fill="FFFFFF"/>
        </w:rPr>
        <w:t>Зоны инженерной и транспортной инфраструктуры</w:t>
      </w:r>
    </w:p>
    <w:p w:rsidR="000D2B4E" w:rsidRPr="0066429D" w:rsidRDefault="000D2B4E" w:rsidP="00406F4B">
      <w:pPr>
        <w:spacing w:line="240" w:lineRule="auto"/>
        <w:ind w:firstLine="426"/>
        <w:jc w:val="both"/>
        <w:rPr>
          <w:rFonts w:ascii="Times New Roman" w:eastAsia="Lucida Sans Unicode" w:hAnsi="Times New Roman" w:cs="Times New Roman"/>
          <w:sz w:val="24"/>
          <w:szCs w:val="24"/>
        </w:rPr>
      </w:pPr>
      <w:r w:rsidRPr="00B725FE">
        <w:rPr>
          <w:rFonts w:ascii="Times New Roman" w:eastAsia="Lucida Sans Unicode" w:hAnsi="Times New Roman" w:cs="Times New Roman"/>
        </w:rPr>
        <w:t xml:space="preserve">В зонах </w:t>
      </w:r>
      <w:r w:rsidRPr="0066429D">
        <w:rPr>
          <w:rFonts w:ascii="Times New Roman" w:eastAsia="Lucida Sans Unicode" w:hAnsi="Times New Roman" w:cs="Times New Roman"/>
          <w:sz w:val="24"/>
          <w:szCs w:val="24"/>
        </w:rPr>
        <w:t xml:space="preserve">инженерной и транспортной инфраструктур размещаются сооружения и коммуникации автомобильного, железнодорожного и трубопроводного транспорта, связи, инженерного оборудования. Данные инфраструктуры представлены следующими объектами: </w:t>
      </w:r>
    </w:p>
    <w:p w:rsidR="000D2B4E" w:rsidRPr="0066429D" w:rsidRDefault="000D2B4E" w:rsidP="00406F4B">
      <w:pPr>
        <w:spacing w:line="240" w:lineRule="auto"/>
        <w:ind w:firstLine="426"/>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 xml:space="preserve">На территории населенного пункта с. </w:t>
      </w:r>
      <w:r w:rsidR="005901C1" w:rsidRPr="0066429D">
        <w:rPr>
          <w:rFonts w:ascii="Times New Roman" w:eastAsia="Lucida Sans Unicode" w:hAnsi="Times New Roman" w:cs="Times New Roman"/>
          <w:sz w:val="24"/>
          <w:szCs w:val="24"/>
        </w:rPr>
        <w:t xml:space="preserve">Яблочное </w:t>
      </w:r>
      <w:r w:rsidRPr="0066429D">
        <w:rPr>
          <w:rFonts w:ascii="Times New Roman" w:eastAsia="Lucida Sans Unicode" w:hAnsi="Times New Roman" w:cs="Times New Roman"/>
          <w:sz w:val="24"/>
          <w:szCs w:val="24"/>
        </w:rPr>
        <w:t xml:space="preserve">отмечаются </w:t>
      </w:r>
      <w:r w:rsidR="005901C1" w:rsidRPr="0066429D">
        <w:rPr>
          <w:rFonts w:ascii="Times New Roman" w:eastAsia="Lucida Sans Unicode" w:hAnsi="Times New Roman" w:cs="Times New Roman"/>
          <w:sz w:val="24"/>
          <w:szCs w:val="24"/>
        </w:rPr>
        <w:t>1 электростанция ПС «Яблочное»</w:t>
      </w:r>
      <w:r w:rsidR="005003F2" w:rsidRPr="0066429D">
        <w:rPr>
          <w:rFonts w:ascii="Times New Roman" w:eastAsia="Lucida Sans Unicode" w:hAnsi="Times New Roman" w:cs="Times New Roman"/>
          <w:sz w:val="24"/>
          <w:szCs w:val="24"/>
        </w:rPr>
        <w:t>,</w:t>
      </w:r>
      <w:r w:rsidR="005901C1" w:rsidRPr="0066429D">
        <w:rPr>
          <w:rFonts w:ascii="Times New Roman" w:eastAsia="Lucida Sans Unicode" w:hAnsi="Times New Roman" w:cs="Times New Roman"/>
          <w:sz w:val="24"/>
          <w:szCs w:val="24"/>
        </w:rPr>
        <w:t xml:space="preserve"> 6 трансформаторных подстанций</w:t>
      </w:r>
      <w:r w:rsidRPr="0066429D">
        <w:rPr>
          <w:rFonts w:ascii="Times New Roman" w:eastAsia="Lucida Sans Unicode" w:hAnsi="Times New Roman" w:cs="Times New Roman"/>
          <w:sz w:val="24"/>
          <w:szCs w:val="24"/>
        </w:rPr>
        <w:t>, соединенные между собой линиями электропередач напряжение 10 кВ</w:t>
      </w:r>
      <w:r w:rsidR="005901C1" w:rsidRPr="0066429D">
        <w:rPr>
          <w:rFonts w:ascii="Times New Roman" w:eastAsia="Lucida Sans Unicode" w:hAnsi="Times New Roman" w:cs="Times New Roman"/>
          <w:sz w:val="24"/>
          <w:szCs w:val="24"/>
        </w:rPr>
        <w:t>;</w:t>
      </w:r>
      <w:r w:rsidRPr="0066429D">
        <w:rPr>
          <w:rFonts w:ascii="Times New Roman" w:eastAsia="Lucida Sans Unicode" w:hAnsi="Times New Roman" w:cs="Times New Roman"/>
          <w:sz w:val="24"/>
          <w:szCs w:val="24"/>
        </w:rPr>
        <w:t xml:space="preserve"> газопровод высокого давления, проходящий </w:t>
      </w:r>
      <w:r w:rsidR="005901C1" w:rsidRPr="0066429D">
        <w:rPr>
          <w:rFonts w:ascii="Times New Roman" w:eastAsia="Lucida Sans Unicode" w:hAnsi="Times New Roman" w:cs="Times New Roman"/>
          <w:sz w:val="24"/>
          <w:szCs w:val="24"/>
        </w:rPr>
        <w:t>перпендикулярно и по ул. Ленина</w:t>
      </w:r>
      <w:r w:rsidRPr="0066429D">
        <w:rPr>
          <w:rFonts w:ascii="Times New Roman" w:eastAsia="Lucida Sans Unicode" w:hAnsi="Times New Roman" w:cs="Times New Roman"/>
          <w:sz w:val="24"/>
          <w:szCs w:val="24"/>
        </w:rPr>
        <w:t>, газопровод низкого давления, проходящий практически по всем улицам данного населенного пункта, кроме ул.</w:t>
      </w:r>
      <w:r w:rsidR="005003F2" w:rsidRPr="0066429D">
        <w:rPr>
          <w:rFonts w:ascii="Times New Roman" w:eastAsia="Lucida Sans Unicode" w:hAnsi="Times New Roman" w:cs="Times New Roman"/>
          <w:sz w:val="24"/>
          <w:szCs w:val="24"/>
        </w:rPr>
        <w:t>Л. Чайкиной</w:t>
      </w:r>
      <w:r w:rsidRPr="0066429D">
        <w:rPr>
          <w:rFonts w:ascii="Times New Roman" w:eastAsia="Lucida Sans Unicode" w:hAnsi="Times New Roman" w:cs="Times New Roman"/>
          <w:sz w:val="24"/>
          <w:szCs w:val="24"/>
        </w:rPr>
        <w:t xml:space="preserve"> и ул.</w:t>
      </w:r>
      <w:r w:rsidR="005003F2" w:rsidRPr="0066429D">
        <w:rPr>
          <w:rFonts w:ascii="Times New Roman" w:eastAsia="Lucida Sans Unicode" w:hAnsi="Times New Roman" w:cs="Times New Roman"/>
          <w:sz w:val="24"/>
          <w:szCs w:val="24"/>
        </w:rPr>
        <w:t xml:space="preserve"> Кольцовская</w:t>
      </w:r>
      <w:r w:rsidRPr="0066429D">
        <w:rPr>
          <w:rFonts w:ascii="Times New Roman" w:eastAsia="Lucida Sans Unicode" w:hAnsi="Times New Roman" w:cs="Times New Roman"/>
          <w:sz w:val="24"/>
          <w:szCs w:val="24"/>
        </w:rPr>
        <w:t>, котельная в центральной части села, в зоне о</w:t>
      </w:r>
      <w:r w:rsidR="005003F2" w:rsidRPr="0066429D">
        <w:rPr>
          <w:rFonts w:ascii="Times New Roman" w:eastAsia="Lucida Sans Unicode" w:hAnsi="Times New Roman" w:cs="Times New Roman"/>
          <w:sz w:val="24"/>
          <w:szCs w:val="24"/>
        </w:rPr>
        <w:t>бщественно- деловой застройки, 6</w:t>
      </w:r>
      <w:r w:rsidRPr="0066429D">
        <w:rPr>
          <w:rFonts w:ascii="Times New Roman" w:eastAsia="Lucida Sans Unicode" w:hAnsi="Times New Roman" w:cs="Times New Roman"/>
          <w:sz w:val="24"/>
          <w:szCs w:val="24"/>
        </w:rPr>
        <w:t xml:space="preserve"> ШРП – по ул. </w:t>
      </w:r>
      <w:r w:rsidR="005003F2" w:rsidRPr="0066429D">
        <w:rPr>
          <w:rFonts w:ascii="Times New Roman" w:eastAsia="Lucida Sans Unicode" w:hAnsi="Times New Roman" w:cs="Times New Roman"/>
          <w:sz w:val="24"/>
          <w:szCs w:val="24"/>
        </w:rPr>
        <w:t xml:space="preserve">50 лет Октября </w:t>
      </w:r>
      <w:r w:rsidRPr="0066429D">
        <w:rPr>
          <w:rFonts w:ascii="Times New Roman" w:eastAsia="Lucida Sans Unicode" w:hAnsi="Times New Roman" w:cs="Times New Roman"/>
          <w:sz w:val="24"/>
          <w:szCs w:val="24"/>
        </w:rPr>
        <w:t>и ул.</w:t>
      </w:r>
      <w:r w:rsidR="009D5A44" w:rsidRPr="0066429D">
        <w:rPr>
          <w:rFonts w:ascii="Times New Roman" w:eastAsia="Lucida Sans Unicode" w:hAnsi="Times New Roman" w:cs="Times New Roman"/>
          <w:sz w:val="24"/>
          <w:szCs w:val="24"/>
        </w:rPr>
        <w:t xml:space="preserve"> </w:t>
      </w:r>
      <w:r w:rsidR="005003F2" w:rsidRPr="0066429D">
        <w:rPr>
          <w:rFonts w:ascii="Times New Roman" w:eastAsia="Lucida Sans Unicode" w:hAnsi="Times New Roman" w:cs="Times New Roman"/>
          <w:sz w:val="24"/>
          <w:szCs w:val="24"/>
        </w:rPr>
        <w:t>Ленина</w:t>
      </w:r>
      <w:r w:rsidRPr="0066429D">
        <w:rPr>
          <w:rFonts w:ascii="Times New Roman" w:eastAsia="Lucida Sans Unicode" w:hAnsi="Times New Roman" w:cs="Times New Roman"/>
          <w:sz w:val="24"/>
          <w:szCs w:val="24"/>
        </w:rPr>
        <w:t>.</w:t>
      </w:r>
    </w:p>
    <w:p w:rsidR="000D2B4E" w:rsidRPr="0066429D" w:rsidRDefault="000D2B4E" w:rsidP="00406F4B">
      <w:pPr>
        <w:spacing w:line="240" w:lineRule="auto"/>
        <w:ind w:firstLine="426"/>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 xml:space="preserve">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w:t>
      </w:r>
      <w:r w:rsidRPr="0066429D">
        <w:rPr>
          <w:rFonts w:ascii="Times New Roman" w:eastAsia="Lucida Sans Unicode" w:hAnsi="Times New Roman" w:cs="Times New Roman"/>
          <w:sz w:val="24"/>
          <w:szCs w:val="24"/>
        </w:rPr>
        <w:lastRenderedPageBreak/>
        <w:t>государственными градостроительными нормативами и правилами, правилами застройки и другими нормативами.</w:t>
      </w:r>
    </w:p>
    <w:p w:rsidR="00561943" w:rsidRPr="00A461EE" w:rsidRDefault="00561943" w:rsidP="00406F4B">
      <w:pPr>
        <w:pStyle w:val="ae"/>
        <w:spacing w:line="240" w:lineRule="auto"/>
        <w:ind w:left="1429" w:hanging="720"/>
        <w:jc w:val="both"/>
        <w:rPr>
          <w:rFonts w:eastAsia="Times New Roman"/>
          <w:b/>
          <w:iCs/>
          <w:spacing w:val="-3"/>
          <w:shd w:val="clear" w:color="auto" w:fill="FFFFFF"/>
        </w:rPr>
      </w:pPr>
      <w:r w:rsidRPr="00A461EE">
        <w:rPr>
          <w:rFonts w:eastAsia="Times New Roman"/>
          <w:b/>
          <w:iCs/>
          <w:spacing w:val="-3"/>
          <w:shd w:val="clear" w:color="auto" w:fill="FFFFFF"/>
        </w:rPr>
        <w:t>Производственная зона</w:t>
      </w:r>
    </w:p>
    <w:p w:rsidR="00561943" w:rsidRPr="0066429D" w:rsidRDefault="00561943" w:rsidP="00406F4B">
      <w:pPr>
        <w:pStyle w:val="ae"/>
        <w:spacing w:line="240" w:lineRule="auto"/>
        <w:ind w:left="0" w:firstLine="426"/>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В состав производственных зон могут включаться:</w:t>
      </w:r>
    </w:p>
    <w:p w:rsidR="00561943" w:rsidRPr="0066429D" w:rsidRDefault="00561943" w:rsidP="00D236B3">
      <w:pPr>
        <w:pStyle w:val="ae"/>
        <w:numPr>
          <w:ilvl w:val="0"/>
          <w:numId w:val="7"/>
        </w:numPr>
        <w:spacing w:line="240" w:lineRule="auto"/>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коммунальные зоны- зоны размещения коммунальных и складских объектов.</w:t>
      </w:r>
    </w:p>
    <w:p w:rsidR="00561943" w:rsidRPr="0066429D" w:rsidRDefault="00561943" w:rsidP="00D236B3">
      <w:pPr>
        <w:pStyle w:val="ae"/>
        <w:numPr>
          <w:ilvl w:val="0"/>
          <w:numId w:val="7"/>
        </w:numPr>
        <w:spacing w:line="240" w:lineRule="auto"/>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3C11B7" w:rsidRPr="0066429D" w:rsidRDefault="003C11B7" w:rsidP="00406F4B">
      <w:pPr>
        <w:spacing w:line="240" w:lineRule="auto"/>
        <w:ind w:firstLine="426"/>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У западной границы населенного пункта с. Яблочное располагается объект сельскохозяйственного производства, ТОК площадью около 0,8 га.</w:t>
      </w:r>
    </w:p>
    <w:p w:rsidR="00561943" w:rsidRDefault="00561943" w:rsidP="00406F4B">
      <w:pPr>
        <w:pStyle w:val="ae"/>
        <w:spacing w:line="240" w:lineRule="auto"/>
        <w:ind w:left="0" w:firstLine="426"/>
        <w:jc w:val="both"/>
        <w:rPr>
          <w:rFonts w:ascii="Times New Roman" w:eastAsia="Lucida Sans Unicode" w:hAnsi="Times New Roman" w:cs="Times New Roman"/>
        </w:rPr>
      </w:pPr>
    </w:p>
    <w:p w:rsidR="000D2B4E" w:rsidRPr="00573111" w:rsidRDefault="000D2B4E" w:rsidP="00406F4B">
      <w:pPr>
        <w:spacing w:line="240" w:lineRule="auto"/>
        <w:ind w:firstLine="709"/>
        <w:jc w:val="both"/>
        <w:rPr>
          <w:rFonts w:eastAsia="Times New Roman"/>
          <w:b/>
          <w:iCs/>
          <w:spacing w:val="-3"/>
          <w:shd w:val="clear" w:color="auto" w:fill="FFFFFF"/>
        </w:rPr>
      </w:pPr>
      <w:r w:rsidRPr="00573111">
        <w:rPr>
          <w:rFonts w:eastAsia="Times New Roman"/>
          <w:b/>
          <w:iCs/>
          <w:spacing w:val="-3"/>
          <w:shd w:val="clear" w:color="auto" w:fill="FFFFFF"/>
        </w:rPr>
        <w:t>Зоны сельскохозяйственного использования территорий</w:t>
      </w:r>
    </w:p>
    <w:p w:rsidR="000D2B4E" w:rsidRPr="0066429D" w:rsidRDefault="000D2B4E"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На территории сельского поселения выделяются зоны сельскохозяйственного использования, занятые садами, огородами, а также сельскохозяйственными строениями и сооружениями. Территории указанных зон используются в целях ведения сельского хозяйства.</w:t>
      </w:r>
    </w:p>
    <w:p w:rsidR="000D2B4E" w:rsidRPr="00A461EE" w:rsidRDefault="000D2B4E" w:rsidP="00406F4B">
      <w:pPr>
        <w:spacing w:line="240" w:lineRule="auto"/>
        <w:ind w:firstLine="709"/>
        <w:jc w:val="both"/>
        <w:rPr>
          <w:rFonts w:eastAsia="Times New Roman"/>
          <w:b/>
          <w:iCs/>
          <w:spacing w:val="-3"/>
          <w:shd w:val="clear" w:color="auto" w:fill="FFFFFF"/>
        </w:rPr>
      </w:pPr>
      <w:r w:rsidRPr="00A461EE">
        <w:rPr>
          <w:rFonts w:eastAsia="Times New Roman"/>
          <w:b/>
          <w:iCs/>
          <w:spacing w:val="-3"/>
          <w:shd w:val="clear" w:color="auto" w:fill="FFFFFF"/>
        </w:rPr>
        <w:t>Рекреационная зона</w:t>
      </w:r>
    </w:p>
    <w:p w:rsidR="000D2B4E" w:rsidRPr="0066429D" w:rsidRDefault="000D2B4E"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 xml:space="preserve">В состав зон рекреационного назначения могут включаться зоны в границах территорий, занятых лесами, скверами, парками, </w:t>
      </w:r>
      <w:r w:rsidR="005003F2" w:rsidRPr="0066429D">
        <w:rPr>
          <w:rFonts w:ascii="Times New Roman" w:eastAsia="Lucida Sans Unicode" w:hAnsi="Times New Roman" w:cs="Times New Roman"/>
          <w:sz w:val="24"/>
          <w:szCs w:val="24"/>
        </w:rPr>
        <w:t>садами, прудами, озерами,</w:t>
      </w:r>
      <w:r w:rsidRPr="0066429D">
        <w:rPr>
          <w:rFonts w:ascii="Times New Roman" w:eastAsia="Lucida Sans Unicode" w:hAnsi="Times New Roman" w:cs="Times New Roman"/>
          <w:sz w:val="24"/>
          <w:szCs w:val="24"/>
        </w:rPr>
        <w:t xml:space="preserve">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D2B4E" w:rsidRPr="0066429D" w:rsidRDefault="000D2B4E"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В центральной части населенного пункта, при здании. МОУ</w:t>
      </w:r>
      <w:r w:rsidR="003400FD" w:rsidRPr="0066429D">
        <w:rPr>
          <w:rFonts w:ascii="Times New Roman" w:eastAsia="Lucida Sans Unicode" w:hAnsi="Times New Roman" w:cs="Times New Roman"/>
          <w:sz w:val="24"/>
          <w:szCs w:val="24"/>
        </w:rPr>
        <w:t xml:space="preserve"> </w:t>
      </w:r>
      <w:r w:rsidR="009B6C4D" w:rsidRPr="0066429D">
        <w:rPr>
          <w:rFonts w:ascii="Times New Roman" w:eastAsia="Lucida Sans Unicode" w:hAnsi="Times New Roman" w:cs="Times New Roman"/>
          <w:sz w:val="24"/>
          <w:szCs w:val="24"/>
        </w:rPr>
        <w:t>Яблоченской</w:t>
      </w:r>
      <w:r w:rsidRPr="0066429D">
        <w:rPr>
          <w:rFonts w:ascii="Times New Roman" w:eastAsia="Lucida Sans Unicode" w:hAnsi="Times New Roman" w:cs="Times New Roman"/>
          <w:sz w:val="24"/>
          <w:szCs w:val="24"/>
        </w:rPr>
        <w:t xml:space="preserve"> средней школы располагается стади</w:t>
      </w:r>
      <w:r w:rsidR="009B6C4D" w:rsidRPr="0066429D">
        <w:rPr>
          <w:rFonts w:ascii="Times New Roman" w:eastAsia="Lucida Sans Unicode" w:hAnsi="Times New Roman" w:cs="Times New Roman"/>
          <w:sz w:val="24"/>
          <w:szCs w:val="24"/>
        </w:rPr>
        <w:t>он открытого типа, площадью 0,5</w:t>
      </w:r>
      <w:r w:rsidRPr="0066429D">
        <w:rPr>
          <w:rFonts w:ascii="Times New Roman" w:eastAsia="Lucida Sans Unicode" w:hAnsi="Times New Roman" w:cs="Times New Roman"/>
          <w:sz w:val="24"/>
          <w:szCs w:val="24"/>
        </w:rPr>
        <w:t xml:space="preserve"> га.</w:t>
      </w:r>
    </w:p>
    <w:p w:rsidR="000D2B4E" w:rsidRPr="00573111" w:rsidRDefault="000D2B4E" w:rsidP="00406F4B">
      <w:pPr>
        <w:spacing w:line="240" w:lineRule="auto"/>
        <w:ind w:firstLine="709"/>
        <w:jc w:val="both"/>
        <w:rPr>
          <w:rFonts w:eastAsia="Times New Roman"/>
          <w:b/>
          <w:iCs/>
          <w:spacing w:val="-3"/>
          <w:shd w:val="clear" w:color="auto" w:fill="FFFFFF"/>
        </w:rPr>
      </w:pPr>
      <w:r w:rsidRPr="00573111">
        <w:rPr>
          <w:rFonts w:eastAsia="Times New Roman"/>
          <w:b/>
          <w:iCs/>
          <w:spacing w:val="-3"/>
          <w:shd w:val="clear" w:color="auto" w:fill="FFFFFF"/>
        </w:rPr>
        <w:t>Зоны специального назначения</w:t>
      </w:r>
    </w:p>
    <w:p w:rsidR="000D2B4E" w:rsidRPr="0066429D" w:rsidRDefault="000D2B4E" w:rsidP="00406F4B">
      <w:pPr>
        <w:spacing w:line="240" w:lineRule="auto"/>
        <w:ind w:firstLine="709"/>
        <w:jc w:val="both"/>
        <w:rPr>
          <w:rFonts w:ascii="Times New Roman" w:eastAsia="Lucida Sans Unicode" w:hAnsi="Times New Roman" w:cs="Times New Roman"/>
          <w:sz w:val="24"/>
          <w:szCs w:val="24"/>
        </w:rPr>
      </w:pPr>
      <w:r w:rsidRPr="006136F6">
        <w:rPr>
          <w:rFonts w:ascii="Times New Roman" w:eastAsia="Lucida Sans Unicode" w:hAnsi="Times New Roman" w:cs="Times New Roman"/>
        </w:rPr>
        <w:t xml:space="preserve">Зоны специального назначения предназначены для размещения кладбищ, скотомогильников и иных объектов, использование которых несовместимо с использованием </w:t>
      </w:r>
      <w:r w:rsidRPr="0066429D">
        <w:rPr>
          <w:rFonts w:ascii="Times New Roman" w:eastAsia="Lucida Sans Unicode" w:hAnsi="Times New Roman" w:cs="Times New Roman"/>
          <w:sz w:val="24"/>
          <w:szCs w:val="24"/>
        </w:rPr>
        <w:t>других видов территориальных зон.</w:t>
      </w:r>
    </w:p>
    <w:p w:rsidR="000D2B4E" w:rsidRPr="0066429D" w:rsidRDefault="000D2B4E"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Кла</w:t>
      </w:r>
      <w:r w:rsidR="009B6C4D" w:rsidRPr="0066429D">
        <w:rPr>
          <w:rFonts w:ascii="Times New Roman" w:eastAsia="Lucida Sans Unicode" w:hAnsi="Times New Roman" w:cs="Times New Roman"/>
          <w:sz w:val="24"/>
          <w:szCs w:val="24"/>
        </w:rPr>
        <w:t>дбище располагается в центральной части сельского поселения</w:t>
      </w:r>
      <w:r w:rsidRPr="0066429D">
        <w:rPr>
          <w:rFonts w:ascii="Times New Roman" w:eastAsia="Lucida Sans Unicode" w:hAnsi="Times New Roman" w:cs="Times New Roman"/>
          <w:sz w:val="24"/>
          <w:szCs w:val="24"/>
        </w:rPr>
        <w:t xml:space="preserve"> </w:t>
      </w:r>
      <w:r w:rsidR="009B6C4D" w:rsidRPr="0066429D">
        <w:rPr>
          <w:rFonts w:ascii="Times New Roman" w:eastAsia="Lucida Sans Unicode" w:hAnsi="Times New Roman" w:cs="Times New Roman"/>
          <w:sz w:val="24"/>
          <w:szCs w:val="24"/>
        </w:rPr>
        <w:t xml:space="preserve">по ул. 50 лет Октября </w:t>
      </w:r>
      <w:r w:rsidRPr="0066429D">
        <w:rPr>
          <w:rFonts w:ascii="Times New Roman" w:eastAsia="Lucida Sans Unicode" w:hAnsi="Times New Roman" w:cs="Times New Roman"/>
          <w:sz w:val="24"/>
          <w:szCs w:val="24"/>
        </w:rPr>
        <w:t xml:space="preserve">общей площадью </w:t>
      </w:r>
      <w:r w:rsidR="009B6C4D" w:rsidRPr="0066429D">
        <w:rPr>
          <w:rFonts w:ascii="Times New Roman" w:eastAsia="Lucida Sans Unicode" w:hAnsi="Times New Roman" w:cs="Times New Roman"/>
          <w:sz w:val="24"/>
          <w:szCs w:val="24"/>
        </w:rPr>
        <w:t>1,6</w:t>
      </w:r>
      <w:r w:rsidRPr="0066429D">
        <w:rPr>
          <w:rFonts w:ascii="Times New Roman" w:eastAsia="Lucida Sans Unicode" w:hAnsi="Times New Roman" w:cs="Times New Roman"/>
          <w:sz w:val="24"/>
          <w:szCs w:val="24"/>
        </w:rPr>
        <w:t xml:space="preserve">  га.</w:t>
      </w:r>
    </w:p>
    <w:p w:rsidR="000D2B4E" w:rsidRPr="00573111" w:rsidRDefault="000D2B4E" w:rsidP="00406F4B">
      <w:pPr>
        <w:spacing w:line="240" w:lineRule="auto"/>
        <w:rPr>
          <w:rFonts w:eastAsia="Times New Roman"/>
          <w:b/>
          <w:iCs/>
          <w:spacing w:val="-3"/>
          <w:shd w:val="clear" w:color="auto" w:fill="FFFFFF"/>
        </w:rPr>
      </w:pPr>
      <w:r w:rsidRPr="00573111">
        <w:rPr>
          <w:rFonts w:eastAsia="Times New Roman"/>
          <w:b/>
          <w:iCs/>
          <w:spacing w:val="-3"/>
          <w:shd w:val="clear" w:color="auto" w:fill="FFFFFF"/>
        </w:rPr>
        <w:t>Зоны особо охраняемых территорий.</w:t>
      </w:r>
    </w:p>
    <w:p w:rsidR="000D2B4E" w:rsidRPr="0066429D" w:rsidRDefault="000D2B4E"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В центральной части села</w:t>
      </w:r>
      <w:r w:rsidR="003400FD" w:rsidRPr="0066429D">
        <w:rPr>
          <w:rFonts w:ascii="Times New Roman" w:eastAsia="Lucida Sans Unicode" w:hAnsi="Times New Roman" w:cs="Times New Roman"/>
          <w:sz w:val="24"/>
          <w:szCs w:val="24"/>
        </w:rPr>
        <w:t xml:space="preserve"> Яблочное</w:t>
      </w:r>
      <w:r w:rsidRPr="0066429D">
        <w:rPr>
          <w:rFonts w:ascii="Times New Roman" w:eastAsia="Lucida Sans Unicode" w:hAnsi="Times New Roman" w:cs="Times New Roman"/>
          <w:sz w:val="24"/>
          <w:szCs w:val="24"/>
        </w:rPr>
        <w:t xml:space="preserve">, близ здания МОУ </w:t>
      </w:r>
      <w:r w:rsidR="00E937BC" w:rsidRPr="0066429D">
        <w:rPr>
          <w:rFonts w:ascii="Times New Roman" w:eastAsia="Lucida Sans Unicode" w:hAnsi="Times New Roman" w:cs="Times New Roman"/>
          <w:sz w:val="24"/>
          <w:szCs w:val="24"/>
        </w:rPr>
        <w:t xml:space="preserve">Яблоченской </w:t>
      </w:r>
      <w:r w:rsidRPr="0066429D">
        <w:rPr>
          <w:rFonts w:ascii="Times New Roman" w:eastAsia="Lucida Sans Unicode" w:hAnsi="Times New Roman" w:cs="Times New Roman"/>
          <w:sz w:val="24"/>
          <w:szCs w:val="24"/>
        </w:rPr>
        <w:t xml:space="preserve">средней школы  располагается объект, имеющий историко- культурное значение: </w:t>
      </w:r>
    </w:p>
    <w:p w:rsidR="00D427F6" w:rsidRPr="0066429D" w:rsidRDefault="00863E72" w:rsidP="00406F4B">
      <w:pPr>
        <w:spacing w:line="240" w:lineRule="auto"/>
        <w:ind w:firstLine="567"/>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Братская могила №114 (региональная категория охраны).</w:t>
      </w:r>
    </w:p>
    <w:p w:rsidR="005C2BDB" w:rsidRDefault="005C2BDB" w:rsidP="00406F4B">
      <w:pPr>
        <w:spacing w:line="240" w:lineRule="auto"/>
        <w:rPr>
          <w:rFonts w:eastAsia="Times New Roman"/>
          <w:b/>
          <w:iCs/>
          <w:spacing w:val="-3"/>
          <w:sz w:val="28"/>
          <w:szCs w:val="28"/>
          <w:shd w:val="clear" w:color="auto" w:fill="FFFFFF"/>
        </w:rPr>
      </w:pPr>
      <w:r>
        <w:rPr>
          <w:rFonts w:eastAsia="Times New Roman"/>
          <w:b/>
          <w:iCs/>
          <w:spacing w:val="-3"/>
          <w:sz w:val="28"/>
          <w:szCs w:val="28"/>
          <w:shd w:val="clear" w:color="auto" w:fill="FFFFFF"/>
        </w:rPr>
        <w:br w:type="page"/>
      </w:r>
    </w:p>
    <w:p w:rsidR="00BE7B01" w:rsidRDefault="00BE7B01" w:rsidP="00406F4B">
      <w:pPr>
        <w:spacing w:line="240" w:lineRule="auto"/>
        <w:ind w:firstLine="567"/>
        <w:jc w:val="both"/>
        <w:rPr>
          <w:rFonts w:eastAsia="Times New Roman"/>
          <w:b/>
          <w:iCs/>
          <w:spacing w:val="-3"/>
          <w:sz w:val="28"/>
          <w:szCs w:val="28"/>
          <w:shd w:val="clear" w:color="auto" w:fill="FFFFFF"/>
        </w:rPr>
      </w:pPr>
      <w:r>
        <w:rPr>
          <w:rFonts w:eastAsia="Times New Roman"/>
          <w:b/>
          <w:iCs/>
          <w:spacing w:val="-3"/>
          <w:sz w:val="28"/>
          <w:szCs w:val="28"/>
          <w:shd w:val="clear" w:color="auto" w:fill="FFFFFF"/>
        </w:rPr>
        <w:lastRenderedPageBreak/>
        <w:t>Хутор Заречье</w:t>
      </w:r>
    </w:p>
    <w:p w:rsidR="00DE39B0" w:rsidRPr="00573111" w:rsidRDefault="00DE39B0" w:rsidP="00406F4B">
      <w:pPr>
        <w:spacing w:line="240" w:lineRule="auto"/>
        <w:ind w:firstLine="709"/>
        <w:jc w:val="both"/>
        <w:rPr>
          <w:rFonts w:eastAsia="Times New Roman"/>
          <w:b/>
          <w:iCs/>
          <w:spacing w:val="-3"/>
          <w:shd w:val="clear" w:color="auto" w:fill="FFFFFF"/>
        </w:rPr>
      </w:pPr>
      <w:r w:rsidRPr="00573111">
        <w:rPr>
          <w:rFonts w:eastAsia="Times New Roman"/>
          <w:b/>
          <w:iCs/>
          <w:spacing w:val="-3"/>
          <w:shd w:val="clear" w:color="auto" w:fill="FFFFFF"/>
        </w:rPr>
        <w:t xml:space="preserve">Жилые зоны </w:t>
      </w:r>
    </w:p>
    <w:p w:rsidR="00DE39B0" w:rsidRPr="0066429D" w:rsidRDefault="00DE39B0" w:rsidP="00406F4B">
      <w:pPr>
        <w:spacing w:line="240" w:lineRule="auto"/>
        <w:ind w:firstLine="426"/>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 xml:space="preserve">Сетка улиц прямоугольная, представлена в основном индивидуальными одноэтажными жилыми домами с приусадебными участками при них. Кварталы жилой застройки имеют четырехугольную форму. </w:t>
      </w:r>
    </w:p>
    <w:p w:rsidR="00DE39B0" w:rsidRPr="00A461EE" w:rsidRDefault="00DE39B0" w:rsidP="00406F4B">
      <w:pPr>
        <w:pStyle w:val="ae"/>
        <w:spacing w:line="240" w:lineRule="auto"/>
        <w:ind w:left="1429" w:hanging="720"/>
        <w:jc w:val="both"/>
        <w:rPr>
          <w:rFonts w:eastAsia="Times New Roman"/>
          <w:b/>
          <w:iCs/>
          <w:spacing w:val="-3"/>
          <w:shd w:val="clear" w:color="auto" w:fill="FFFFFF"/>
        </w:rPr>
      </w:pPr>
      <w:r w:rsidRPr="00A461EE">
        <w:rPr>
          <w:rFonts w:eastAsia="Times New Roman"/>
          <w:b/>
          <w:iCs/>
          <w:spacing w:val="-3"/>
          <w:shd w:val="clear" w:color="auto" w:fill="FFFFFF"/>
        </w:rPr>
        <w:t>Производственная зона</w:t>
      </w:r>
    </w:p>
    <w:p w:rsidR="00DE39B0" w:rsidRPr="00815C1B" w:rsidRDefault="00DE39B0" w:rsidP="00406F4B">
      <w:pPr>
        <w:pStyle w:val="ae"/>
        <w:spacing w:line="240" w:lineRule="auto"/>
        <w:ind w:left="0" w:firstLine="426"/>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В состав производственных зон могут включаться:</w:t>
      </w:r>
    </w:p>
    <w:p w:rsidR="00DE39B0" w:rsidRPr="00815C1B" w:rsidRDefault="00DE39B0" w:rsidP="00D236B3">
      <w:pPr>
        <w:pStyle w:val="ae"/>
        <w:numPr>
          <w:ilvl w:val="0"/>
          <w:numId w:val="8"/>
        </w:numPr>
        <w:spacing w:line="240" w:lineRule="auto"/>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коммунальные зоны- зоны размещения коммунальных и складских объектов.</w:t>
      </w:r>
    </w:p>
    <w:p w:rsidR="00DE39B0" w:rsidRPr="00815C1B" w:rsidRDefault="00DE39B0" w:rsidP="00D236B3">
      <w:pPr>
        <w:pStyle w:val="ae"/>
        <w:numPr>
          <w:ilvl w:val="0"/>
          <w:numId w:val="8"/>
        </w:numPr>
        <w:spacing w:line="240" w:lineRule="auto"/>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DE39B0" w:rsidRPr="00815C1B" w:rsidRDefault="00DE39B0" w:rsidP="00406F4B">
      <w:pPr>
        <w:spacing w:line="240" w:lineRule="auto"/>
        <w:ind w:firstLine="426"/>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У восточной границы населенного пункта х. Заречье располагается объект рыбохозяйственного производства, площадью около 2 га.</w:t>
      </w:r>
    </w:p>
    <w:p w:rsidR="00DE39B0" w:rsidRPr="00573111" w:rsidRDefault="00DE39B0" w:rsidP="00406F4B">
      <w:pPr>
        <w:spacing w:line="240" w:lineRule="auto"/>
        <w:ind w:firstLine="709"/>
        <w:jc w:val="both"/>
        <w:rPr>
          <w:rFonts w:eastAsia="Times New Roman"/>
          <w:b/>
          <w:iCs/>
          <w:spacing w:val="-3"/>
          <w:shd w:val="clear" w:color="auto" w:fill="FFFFFF"/>
        </w:rPr>
      </w:pPr>
      <w:r w:rsidRPr="00573111">
        <w:rPr>
          <w:rFonts w:eastAsia="Times New Roman"/>
          <w:b/>
          <w:iCs/>
          <w:spacing w:val="-3"/>
          <w:shd w:val="clear" w:color="auto" w:fill="FFFFFF"/>
        </w:rPr>
        <w:t>Зоны сельскохозяйственного использования территорий</w:t>
      </w:r>
    </w:p>
    <w:p w:rsidR="00DE39B0" w:rsidRPr="00815C1B" w:rsidRDefault="00DE39B0" w:rsidP="00406F4B">
      <w:pPr>
        <w:spacing w:line="240" w:lineRule="auto"/>
        <w:ind w:firstLine="709"/>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На территории сельского поселения выделяются зоны сельскохозяйственного использования, занятые садами, огородами, а также сельскохозяйственными строениями и сооружениями. Территории указанных зон используются в целях ведения сельского хозяйства.</w:t>
      </w:r>
    </w:p>
    <w:p w:rsidR="00B2270C" w:rsidRPr="003122E3" w:rsidRDefault="00B2270C" w:rsidP="00406F4B">
      <w:pPr>
        <w:spacing w:line="240" w:lineRule="auto"/>
        <w:ind w:firstLine="709"/>
        <w:jc w:val="both"/>
        <w:rPr>
          <w:rFonts w:ascii="Times New Roman" w:eastAsia="Lucida Sans Unicode" w:hAnsi="Times New Roman" w:cs="Times New Roman"/>
          <w:b/>
        </w:rPr>
      </w:pPr>
      <w:r w:rsidRPr="003122E3">
        <w:rPr>
          <w:rFonts w:ascii="Times New Roman" w:eastAsia="Lucida Sans Unicode" w:hAnsi="Times New Roman" w:cs="Times New Roman"/>
          <w:b/>
        </w:rPr>
        <w:t>2.6.2. Зоны ограничений, зоны с особыми условиями использования.</w:t>
      </w:r>
    </w:p>
    <w:p w:rsidR="00B2270C" w:rsidRPr="00815C1B" w:rsidRDefault="00B2270C" w:rsidP="00406F4B">
      <w:pPr>
        <w:spacing w:line="240" w:lineRule="auto"/>
        <w:ind w:firstLine="709"/>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Для разработки генерального плана сельского поселения необходимо учитывать наличие зон, оказывающих влияние на развитие территории. При разработке генерального плана учитывались следующие планировочные ограничения:</w:t>
      </w:r>
    </w:p>
    <w:p w:rsidR="00B2270C" w:rsidRPr="00A461EE" w:rsidRDefault="00B2270C" w:rsidP="00406F4B">
      <w:pPr>
        <w:tabs>
          <w:tab w:val="left" w:pos="700"/>
        </w:tabs>
        <w:spacing w:line="240" w:lineRule="auto"/>
        <w:ind w:firstLine="738"/>
        <w:jc w:val="both"/>
        <w:rPr>
          <w:rFonts w:ascii="Times New Roman" w:eastAsia="Lucida Sans Unicode" w:hAnsi="Times New Roman" w:cs="Times New Roman"/>
          <w:b/>
        </w:rPr>
      </w:pPr>
      <w:r w:rsidRPr="00A461EE">
        <w:rPr>
          <w:rFonts w:ascii="Times New Roman" w:eastAsia="Lucida Sans Unicode" w:hAnsi="Times New Roman" w:cs="Times New Roman"/>
          <w:b/>
        </w:rPr>
        <w:t xml:space="preserve">Охранные зоны инженерно-транспортных коммуникаций: </w:t>
      </w:r>
    </w:p>
    <w:p w:rsidR="00B2270C" w:rsidRDefault="00B2270C" w:rsidP="00D236B3">
      <w:pPr>
        <w:widowControl w:val="0"/>
        <w:numPr>
          <w:ilvl w:val="1"/>
          <w:numId w:val="9"/>
        </w:numPr>
        <w:tabs>
          <w:tab w:val="left" w:pos="-21616"/>
          <w:tab w:val="left" w:pos="-20518"/>
          <w:tab w:val="left" w:pos="-20178"/>
        </w:tabs>
        <w:suppressAutoHyphens/>
        <w:spacing w:after="0" w:line="240" w:lineRule="auto"/>
        <w:ind w:left="1098"/>
        <w:jc w:val="both"/>
        <w:rPr>
          <w:rFonts w:ascii="Times New Roman" w:eastAsia="Lucida Sans Unicode" w:hAnsi="Times New Roman" w:cs="Times New Roman"/>
          <w:i/>
        </w:rPr>
      </w:pPr>
      <w:r w:rsidRPr="00453D18">
        <w:rPr>
          <w:rFonts w:ascii="Times New Roman" w:eastAsia="Lucida Sans Unicode" w:hAnsi="Times New Roman" w:cs="Times New Roman"/>
          <w:i/>
        </w:rPr>
        <w:t xml:space="preserve">- придорожная полоса автомобильных дорог вне застроенных территорий; </w:t>
      </w:r>
    </w:p>
    <w:p w:rsidR="003A6644" w:rsidRDefault="003A6644" w:rsidP="00D236B3">
      <w:pPr>
        <w:widowControl w:val="0"/>
        <w:numPr>
          <w:ilvl w:val="1"/>
          <w:numId w:val="9"/>
        </w:numPr>
        <w:tabs>
          <w:tab w:val="left" w:pos="1098"/>
          <w:tab w:val="left" w:pos="1438"/>
        </w:tabs>
        <w:suppressAutoHyphens/>
        <w:spacing w:after="0" w:line="240" w:lineRule="auto"/>
        <w:ind w:left="1098"/>
        <w:jc w:val="both"/>
        <w:rPr>
          <w:rFonts w:ascii="Times New Roman" w:eastAsia="Lucida Sans Unicode" w:hAnsi="Times New Roman" w:cs="Times New Roman"/>
          <w:i/>
        </w:rPr>
      </w:pPr>
      <w:r>
        <w:rPr>
          <w:rFonts w:ascii="Times New Roman" w:eastAsia="Lucida Sans Unicode" w:hAnsi="Times New Roman" w:cs="Times New Roman"/>
          <w:i/>
        </w:rPr>
        <w:t>- охранная зона магистрального газопровода</w:t>
      </w:r>
      <w:r w:rsidRPr="00453D18">
        <w:rPr>
          <w:rFonts w:ascii="Times New Roman" w:eastAsia="Lucida Sans Unicode" w:hAnsi="Times New Roman" w:cs="Times New Roman"/>
          <w:i/>
        </w:rPr>
        <w:t xml:space="preserve">; </w:t>
      </w:r>
    </w:p>
    <w:p w:rsidR="00B2270C" w:rsidRPr="00453D18" w:rsidRDefault="00B2270C" w:rsidP="00D236B3">
      <w:pPr>
        <w:widowControl w:val="0"/>
        <w:numPr>
          <w:ilvl w:val="1"/>
          <w:numId w:val="9"/>
        </w:numPr>
        <w:tabs>
          <w:tab w:val="left" w:pos="1098"/>
          <w:tab w:val="left" w:pos="1438"/>
        </w:tabs>
        <w:suppressAutoHyphens/>
        <w:spacing w:after="0" w:line="240" w:lineRule="auto"/>
        <w:ind w:left="1098"/>
        <w:jc w:val="both"/>
        <w:rPr>
          <w:rFonts w:ascii="Times New Roman" w:eastAsia="Lucida Sans Unicode" w:hAnsi="Times New Roman" w:cs="Times New Roman"/>
          <w:i/>
        </w:rPr>
      </w:pPr>
      <w:r>
        <w:rPr>
          <w:rFonts w:ascii="Times New Roman" w:eastAsia="Lucida Sans Unicode" w:hAnsi="Times New Roman" w:cs="Times New Roman"/>
          <w:i/>
        </w:rPr>
        <w:t>-минимальное допустимое расстояние от трубопроводов для транспортировки газа;</w:t>
      </w:r>
    </w:p>
    <w:p w:rsidR="00B2270C" w:rsidRPr="00453D18" w:rsidRDefault="00B2270C" w:rsidP="00D236B3">
      <w:pPr>
        <w:widowControl w:val="0"/>
        <w:numPr>
          <w:ilvl w:val="1"/>
          <w:numId w:val="9"/>
        </w:numPr>
        <w:shd w:val="clear" w:color="auto" w:fill="FFFFFF"/>
        <w:tabs>
          <w:tab w:val="left" w:pos="-21616"/>
          <w:tab w:val="left" w:pos="-20518"/>
          <w:tab w:val="left" w:pos="-20178"/>
        </w:tabs>
        <w:suppressAutoHyphens/>
        <w:spacing w:after="0" w:line="240" w:lineRule="auto"/>
        <w:ind w:left="1098"/>
        <w:jc w:val="both"/>
        <w:rPr>
          <w:rFonts w:ascii="Times New Roman" w:eastAsia="Lucida Sans Unicode" w:hAnsi="Times New Roman" w:cs="Times New Roman"/>
          <w:i/>
        </w:rPr>
      </w:pPr>
      <w:r w:rsidRPr="00453D18">
        <w:rPr>
          <w:rFonts w:ascii="Times New Roman" w:eastAsia="Lucida Sans Unicode" w:hAnsi="Times New Roman" w:cs="Times New Roman"/>
          <w:i/>
        </w:rPr>
        <w:t>- охранная зона воздушных линий электропередач.</w:t>
      </w:r>
    </w:p>
    <w:p w:rsidR="00B2270C" w:rsidRPr="0047058D" w:rsidRDefault="00B2270C" w:rsidP="00D236B3">
      <w:pPr>
        <w:widowControl w:val="0"/>
        <w:numPr>
          <w:ilvl w:val="1"/>
          <w:numId w:val="9"/>
        </w:numPr>
        <w:shd w:val="clear" w:color="auto" w:fill="FFFFFF"/>
        <w:tabs>
          <w:tab w:val="left" w:pos="-21616"/>
          <w:tab w:val="left" w:pos="-20518"/>
          <w:tab w:val="left" w:pos="-20178"/>
        </w:tabs>
        <w:suppressAutoHyphens/>
        <w:spacing w:after="0" w:line="240" w:lineRule="auto"/>
        <w:ind w:left="1098"/>
        <w:jc w:val="both"/>
        <w:rPr>
          <w:rFonts w:ascii="Times New Roman" w:eastAsia="Lucida Sans Unicode" w:hAnsi="Times New Roman" w:cs="Times New Roman"/>
        </w:rPr>
      </w:pPr>
    </w:p>
    <w:p w:rsidR="00B2270C" w:rsidRPr="00815C1B" w:rsidRDefault="00B2270C" w:rsidP="00406F4B">
      <w:pPr>
        <w:tabs>
          <w:tab w:val="left" w:pos="700"/>
        </w:tabs>
        <w:spacing w:line="240" w:lineRule="auto"/>
        <w:ind w:firstLine="738"/>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На территории сельского поселения имеются следующие инженерно-транспортные коммуникации:</w:t>
      </w:r>
    </w:p>
    <w:p w:rsidR="00B2270C" w:rsidRPr="00815C1B" w:rsidRDefault="00B2270C" w:rsidP="00406F4B">
      <w:pPr>
        <w:tabs>
          <w:tab w:val="left" w:pos="700"/>
        </w:tabs>
        <w:spacing w:line="240" w:lineRule="auto"/>
        <w:ind w:firstLine="738"/>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 xml:space="preserve">Автомобильные дороги регионального значения третьей и четвертой категории (ширина придорожных полос </w:t>
      </w:r>
      <w:smartTag w:uri="urn:schemas-microsoft-com:office:smarttags" w:element="metricconverter">
        <w:smartTagPr>
          <w:attr w:name="ProductID" w:val="50 м"/>
        </w:smartTagPr>
        <w:r w:rsidRPr="00815C1B">
          <w:rPr>
            <w:rFonts w:ascii="Times New Roman" w:eastAsia="Lucida Sans Unicode" w:hAnsi="Times New Roman" w:cs="Times New Roman"/>
            <w:sz w:val="24"/>
            <w:szCs w:val="24"/>
          </w:rPr>
          <w:t>50 м</w:t>
        </w:r>
      </w:smartTag>
      <w:r w:rsidRPr="00815C1B">
        <w:rPr>
          <w:rFonts w:ascii="Times New Roman" w:eastAsia="Lucida Sans Unicode" w:hAnsi="Times New Roman" w:cs="Times New Roman"/>
          <w:sz w:val="24"/>
          <w:szCs w:val="24"/>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5C2BDB" w:rsidRDefault="00B2270C" w:rsidP="00406F4B">
      <w:pPr>
        <w:tabs>
          <w:tab w:val="left" w:pos="700"/>
        </w:tabs>
        <w:spacing w:line="240" w:lineRule="auto"/>
        <w:ind w:firstLine="738"/>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 xml:space="preserve">В </w:t>
      </w:r>
      <w:r w:rsidR="008C17DF" w:rsidRPr="00815C1B">
        <w:rPr>
          <w:rFonts w:ascii="Times New Roman" w:eastAsia="Lucida Sans Unicode" w:hAnsi="Times New Roman" w:cs="Times New Roman"/>
          <w:sz w:val="24"/>
          <w:szCs w:val="24"/>
        </w:rPr>
        <w:t xml:space="preserve">восточной </w:t>
      </w:r>
      <w:r w:rsidRPr="00815C1B">
        <w:rPr>
          <w:rFonts w:ascii="Times New Roman" w:eastAsia="Lucida Sans Unicode" w:hAnsi="Times New Roman" w:cs="Times New Roman"/>
          <w:sz w:val="24"/>
          <w:szCs w:val="24"/>
        </w:rPr>
        <w:t xml:space="preserve">части </w:t>
      </w:r>
      <w:r w:rsidR="008C17DF" w:rsidRPr="00815C1B">
        <w:rPr>
          <w:rFonts w:ascii="Times New Roman" w:eastAsia="Lucida Sans Unicode" w:hAnsi="Times New Roman" w:cs="Times New Roman"/>
          <w:sz w:val="24"/>
          <w:szCs w:val="24"/>
        </w:rPr>
        <w:t xml:space="preserve">Яблоченского </w:t>
      </w:r>
      <w:r w:rsidRPr="00815C1B">
        <w:rPr>
          <w:rFonts w:ascii="Times New Roman" w:eastAsia="Lucida Sans Unicode" w:hAnsi="Times New Roman" w:cs="Times New Roman"/>
          <w:sz w:val="24"/>
          <w:szCs w:val="24"/>
        </w:rPr>
        <w:t xml:space="preserve">сельского поселения проходит магистральный </w:t>
      </w:r>
      <w:r w:rsidR="008C17DF" w:rsidRPr="00815C1B">
        <w:rPr>
          <w:rFonts w:ascii="Times New Roman" w:eastAsia="Lucida Sans Unicode" w:hAnsi="Times New Roman" w:cs="Times New Roman"/>
          <w:sz w:val="24"/>
          <w:szCs w:val="24"/>
        </w:rPr>
        <w:t>газопровод «Сев. Кавказ - Центр».</w:t>
      </w:r>
      <w:r w:rsidRPr="00815C1B">
        <w:rPr>
          <w:rFonts w:ascii="Times New Roman" w:eastAsia="Lucida Sans Unicode" w:hAnsi="Times New Roman" w:cs="Times New Roman"/>
          <w:sz w:val="24"/>
          <w:szCs w:val="24"/>
        </w:rPr>
        <w:t xml:space="preserve"> </w:t>
      </w:r>
    </w:p>
    <w:p w:rsidR="005C2BDB" w:rsidRPr="005C2BDB" w:rsidRDefault="005C2BDB" w:rsidP="00406F4B">
      <w:pPr>
        <w:autoSpaceDE w:val="0"/>
        <w:autoSpaceDN w:val="0"/>
        <w:adjustRightInd w:val="0"/>
        <w:spacing w:after="0" w:line="240" w:lineRule="auto"/>
        <w:ind w:firstLine="709"/>
        <w:jc w:val="both"/>
        <w:rPr>
          <w:rFonts w:ascii="TimesNewRomanPSMT" w:hAnsi="TimesNewRomanPSMT" w:cs="TimesNewRomanPSMT"/>
          <w:sz w:val="24"/>
          <w:szCs w:val="24"/>
        </w:rPr>
      </w:pPr>
      <w:r w:rsidRPr="005C2BDB">
        <w:rPr>
          <w:rFonts w:ascii="TimesNewRomanPSMT" w:hAnsi="TimesNewRomanPSMT" w:cs="TimesNewRomanPSMT"/>
          <w:sz w:val="24"/>
          <w:szCs w:val="24"/>
        </w:rPr>
        <w:t>При разработке генерального плана учитывались как охранные зоны трубопроводов,</w:t>
      </w:r>
      <w:r>
        <w:rPr>
          <w:rFonts w:ascii="TimesNewRomanPSMT" w:hAnsi="TimesNewRomanPSMT" w:cs="TimesNewRomanPSMT"/>
          <w:sz w:val="24"/>
          <w:szCs w:val="24"/>
        </w:rPr>
        <w:t xml:space="preserve"> </w:t>
      </w:r>
      <w:r w:rsidRPr="005C2BDB">
        <w:rPr>
          <w:rFonts w:ascii="TimesNewRomanPSMT" w:hAnsi="TimesNewRomanPSMT" w:cs="TimesNewRomanPSMT"/>
          <w:sz w:val="24"/>
          <w:szCs w:val="24"/>
        </w:rPr>
        <w:t xml:space="preserve">так и зоны минимально допустимых расстояний от оси трубопроводов до </w:t>
      </w:r>
      <w:r w:rsidRPr="005C2BDB">
        <w:rPr>
          <w:rFonts w:ascii="TimesNewRomanPSMT" w:hAnsi="TimesNewRomanPSMT" w:cs="TimesNewRomanPSMT"/>
          <w:sz w:val="24"/>
          <w:szCs w:val="24"/>
        </w:rPr>
        <w:lastRenderedPageBreak/>
        <w:t>населенных</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пунктов, отдельных зданий и сооружений, которые должны приниматься в зависимости от</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класса и диаметра трубопроводов, степени ответственности объектов и необходимости</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обеспечения их безопасности.</w:t>
      </w:r>
    </w:p>
    <w:p w:rsidR="005C2BDB" w:rsidRPr="005C2BDB" w:rsidRDefault="005C2BDB" w:rsidP="00406F4B">
      <w:pPr>
        <w:autoSpaceDE w:val="0"/>
        <w:autoSpaceDN w:val="0"/>
        <w:adjustRightInd w:val="0"/>
        <w:spacing w:after="0" w:line="240" w:lineRule="auto"/>
        <w:ind w:firstLine="709"/>
        <w:jc w:val="both"/>
        <w:rPr>
          <w:rFonts w:ascii="TimesNewRomanPSMT" w:hAnsi="TimesNewRomanPSMT" w:cs="TimesNewRomanPSMT"/>
          <w:sz w:val="24"/>
          <w:szCs w:val="24"/>
        </w:rPr>
      </w:pPr>
      <w:r w:rsidRPr="005C2BDB">
        <w:rPr>
          <w:rFonts w:ascii="TimesNewRomanPSMT" w:hAnsi="TimesNewRomanPSMT" w:cs="TimesNewRomanPSMT"/>
          <w:sz w:val="24"/>
          <w:szCs w:val="24"/>
        </w:rPr>
        <w:t>Для магистральных газопроводов требуется установление охранных зон, которые</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необходимы для исключения возможности повреждения трубопроводов при любом виде их</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прокладки вдоль трасс трубопроводов, транспортирующих нефть, природный газ,</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нефтепродукты и др., - в виде участка земли, ограниченного условными линиями,</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проходящими в 25 м от оси трубопровода с каждой стороны. Ширина охранных зон</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газопроводов, принята в соответствии с «Правилами охраны магистральных трубопроводов»,</w:t>
      </w:r>
      <w:r>
        <w:rPr>
          <w:rFonts w:ascii="TimesNewRomanPSMT" w:hAnsi="TimesNewRomanPSMT" w:cs="TimesNewRomanPSMT"/>
          <w:sz w:val="24"/>
          <w:szCs w:val="24"/>
        </w:rPr>
        <w:t xml:space="preserve"> </w:t>
      </w:r>
      <w:r w:rsidRPr="005C2BDB">
        <w:rPr>
          <w:rFonts w:ascii="TimesNewRomanPSMT" w:hAnsi="TimesNewRomanPSMT" w:cs="TimesNewRomanPSMT"/>
          <w:sz w:val="24"/>
          <w:szCs w:val="24"/>
        </w:rPr>
        <w:t>утвержденными постановлением Гостехнадзора России №9 от 22.04.1992.</w:t>
      </w:r>
    </w:p>
    <w:p w:rsidR="005C2BDB" w:rsidRDefault="005C2BDB" w:rsidP="00406F4B">
      <w:pPr>
        <w:autoSpaceDE w:val="0"/>
        <w:autoSpaceDN w:val="0"/>
        <w:adjustRightInd w:val="0"/>
        <w:spacing w:after="0" w:line="240" w:lineRule="auto"/>
        <w:ind w:firstLine="709"/>
        <w:jc w:val="both"/>
        <w:rPr>
          <w:rFonts w:ascii="TimesNewRomanPSMT" w:hAnsi="TimesNewRomanPSMT" w:cs="TimesNewRomanPSMT"/>
          <w:sz w:val="24"/>
          <w:szCs w:val="24"/>
        </w:rPr>
      </w:pPr>
      <w:r w:rsidRPr="005C2BDB">
        <w:rPr>
          <w:rFonts w:ascii="TimesNewRomanPSMT" w:hAnsi="TimesNewRomanPSMT" w:cs="TimesNewRomanPSMT"/>
          <w:sz w:val="24"/>
          <w:szCs w:val="24"/>
        </w:rPr>
        <w:t>Зоны минимально допустимых расстояний – это расстояния от оси подземных и</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надземных (в насыпи) трубопроводов до населенных пунктов, отдельных промышленных и</w:t>
      </w:r>
      <w:r>
        <w:rPr>
          <w:rFonts w:ascii="TimesNewRomanPSMT" w:hAnsi="TimesNewRomanPSMT" w:cs="TimesNewRomanPSMT"/>
          <w:sz w:val="24"/>
          <w:szCs w:val="24"/>
        </w:rPr>
        <w:t xml:space="preserve"> </w:t>
      </w:r>
      <w:r w:rsidRPr="005C2BDB">
        <w:rPr>
          <w:rFonts w:ascii="TimesNewRomanPSMT" w:hAnsi="TimesNewRomanPSMT" w:cs="TimesNewRomanPSMT"/>
          <w:sz w:val="24"/>
          <w:szCs w:val="24"/>
        </w:rPr>
        <w:t>сельскохозяйственных предприятий и зданий и сооружений должны приниматься в</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зависимости от класса и диаметра трубопроводов, степени ответственности объектов и</w:t>
      </w:r>
      <w:r>
        <w:rPr>
          <w:rFonts w:ascii="TimesNewRomanPSMT" w:hAnsi="TimesNewRomanPSMT" w:cs="TimesNewRomanPSMT"/>
          <w:sz w:val="24"/>
          <w:szCs w:val="24"/>
        </w:rPr>
        <w:t xml:space="preserve"> </w:t>
      </w:r>
      <w:r w:rsidRPr="005C2BDB">
        <w:rPr>
          <w:rFonts w:ascii="TimesNewRomanPSMT" w:hAnsi="TimesNewRomanPSMT" w:cs="TimesNewRomanPSMT"/>
          <w:sz w:val="24"/>
          <w:szCs w:val="24"/>
        </w:rPr>
        <w:t>необходимости обеспечения их безопасности, которые принимаются в соответствии с</w:t>
      </w:r>
      <w:r>
        <w:rPr>
          <w:rFonts w:ascii="TimesNewRomanPSMT" w:hAnsi="TimesNewRomanPSMT" w:cs="TimesNewRomanPSMT"/>
          <w:sz w:val="24"/>
          <w:szCs w:val="24"/>
        </w:rPr>
        <w:t xml:space="preserve"> </w:t>
      </w:r>
      <w:r w:rsidRPr="005C2BDB">
        <w:rPr>
          <w:rFonts w:ascii="TimesNewRomanPSMT" w:hAnsi="TimesNewRomanPSMT" w:cs="TimesNewRomanPSMT"/>
          <w:sz w:val="24"/>
          <w:szCs w:val="24"/>
        </w:rPr>
        <w:t xml:space="preserve">СНиП 2.05.06-85 «Магистральные трубопроводы». </w:t>
      </w:r>
    </w:p>
    <w:p w:rsidR="003045CC" w:rsidRPr="005C2BDB" w:rsidRDefault="00156A2F" w:rsidP="00156A2F">
      <w:pPr>
        <w:tabs>
          <w:tab w:val="left" w:pos="4290"/>
        </w:tabs>
        <w:autoSpaceDE w:val="0"/>
        <w:autoSpaceDN w:val="0"/>
        <w:adjustRightInd w:val="0"/>
        <w:spacing w:after="0" w:line="240" w:lineRule="auto"/>
        <w:ind w:firstLine="709"/>
        <w:rPr>
          <w:rFonts w:ascii="TimesNewRomanPSMT" w:hAnsi="TimesNewRomanPSMT" w:cs="TimesNewRomanPSMT"/>
          <w:sz w:val="24"/>
          <w:szCs w:val="24"/>
        </w:rPr>
      </w:pPr>
      <w:r>
        <w:rPr>
          <w:rFonts w:ascii="TimesNewRomanPSMT" w:hAnsi="TimesNewRomanPSMT" w:cs="TimesNewRomanPSMT"/>
          <w:sz w:val="24"/>
          <w:szCs w:val="24"/>
        </w:rPr>
        <w:tab/>
      </w:r>
    </w:p>
    <w:p w:rsidR="00B2270C" w:rsidRDefault="00B2270C" w:rsidP="00406F4B">
      <w:pPr>
        <w:tabs>
          <w:tab w:val="left" w:pos="700"/>
        </w:tabs>
        <w:spacing w:line="240" w:lineRule="auto"/>
        <w:ind w:firstLine="738"/>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 xml:space="preserve">Магистральный </w:t>
      </w:r>
      <w:r w:rsidR="00156A2F">
        <w:rPr>
          <w:rFonts w:ascii="Times New Roman" w:eastAsia="Lucida Sans Unicode" w:hAnsi="Times New Roman" w:cs="Times New Roman"/>
          <w:sz w:val="24"/>
          <w:szCs w:val="24"/>
        </w:rPr>
        <w:t xml:space="preserve">газопровод </w:t>
      </w:r>
      <w:r w:rsidRPr="00815C1B">
        <w:rPr>
          <w:rFonts w:ascii="Times New Roman" w:eastAsia="Lucida Sans Unicode" w:hAnsi="Times New Roman" w:cs="Times New Roman"/>
          <w:sz w:val="24"/>
          <w:szCs w:val="24"/>
        </w:rPr>
        <w:t>(при диаметре 8</w:t>
      </w:r>
      <w:r w:rsidR="008C17DF" w:rsidRPr="00815C1B">
        <w:rPr>
          <w:rFonts w:ascii="Times New Roman" w:eastAsia="Lucida Sans Unicode" w:hAnsi="Times New Roman" w:cs="Times New Roman"/>
          <w:sz w:val="24"/>
          <w:szCs w:val="24"/>
        </w:rPr>
        <w:t>20</w:t>
      </w:r>
      <w:r w:rsidRPr="00815C1B">
        <w:rPr>
          <w:rFonts w:ascii="Times New Roman" w:eastAsia="Lucida Sans Unicode" w:hAnsi="Times New Roman" w:cs="Times New Roman"/>
          <w:sz w:val="24"/>
          <w:szCs w:val="24"/>
        </w:rPr>
        <w:t xml:space="preserve">мм) </w:t>
      </w:r>
      <w:r w:rsidR="008C17DF" w:rsidRPr="00815C1B">
        <w:rPr>
          <w:rFonts w:ascii="Times New Roman" w:eastAsia="Lucida Sans Unicode" w:hAnsi="Times New Roman" w:cs="Times New Roman"/>
          <w:sz w:val="24"/>
          <w:szCs w:val="24"/>
        </w:rPr>
        <w:t>150</w:t>
      </w:r>
      <w:r w:rsidRPr="00815C1B">
        <w:rPr>
          <w:rFonts w:ascii="Times New Roman" w:eastAsia="Lucida Sans Unicode" w:hAnsi="Times New Roman" w:cs="Times New Roman"/>
          <w:sz w:val="24"/>
          <w:szCs w:val="24"/>
        </w:rPr>
        <w:t xml:space="preserve"> м;</w:t>
      </w:r>
    </w:p>
    <w:p w:rsidR="003045CC" w:rsidRPr="003045CC" w:rsidRDefault="003045CC" w:rsidP="00406F4B">
      <w:pPr>
        <w:autoSpaceDE w:val="0"/>
        <w:autoSpaceDN w:val="0"/>
        <w:adjustRightInd w:val="0"/>
        <w:spacing w:after="0" w:line="240" w:lineRule="auto"/>
        <w:ind w:firstLine="709"/>
        <w:jc w:val="both"/>
        <w:rPr>
          <w:rFonts w:ascii="TimesNewRomanPSMT" w:hAnsi="TimesNewRomanPSMT" w:cs="TimesNewRomanPSMT"/>
          <w:sz w:val="24"/>
          <w:szCs w:val="24"/>
        </w:rPr>
      </w:pPr>
      <w:r w:rsidRPr="003045CC">
        <w:rPr>
          <w:rFonts w:ascii="TimesNewRomanPSMT" w:hAnsi="TimesNewRomanPSMT" w:cs="TimesNewRomanPSMT"/>
          <w:sz w:val="24"/>
          <w:szCs w:val="24"/>
        </w:rPr>
        <w:t>Для газораспределительных сетей устанавливаются следующие охранные зоны в</w:t>
      </w:r>
      <w:r>
        <w:rPr>
          <w:rFonts w:ascii="TimesNewRomanPSMT" w:hAnsi="TimesNewRomanPSMT" w:cs="TimesNewRomanPSMT"/>
          <w:sz w:val="24"/>
          <w:szCs w:val="24"/>
        </w:rPr>
        <w:t xml:space="preserve"> </w:t>
      </w:r>
      <w:r w:rsidRPr="003045CC">
        <w:rPr>
          <w:rFonts w:ascii="TimesNewRomanPSMT" w:hAnsi="TimesNewRomanPSMT" w:cs="TimesNewRomanPSMT"/>
          <w:sz w:val="24"/>
          <w:szCs w:val="24"/>
        </w:rPr>
        <w:t>соответствии с «Правилами охраны газораспределительных сетей», утвержденными</w:t>
      </w:r>
      <w:r>
        <w:rPr>
          <w:rFonts w:ascii="TimesNewRomanPSMT" w:hAnsi="TimesNewRomanPSMT" w:cs="TimesNewRomanPSMT"/>
          <w:sz w:val="24"/>
          <w:szCs w:val="24"/>
        </w:rPr>
        <w:t xml:space="preserve"> </w:t>
      </w:r>
      <w:r w:rsidRPr="003045CC">
        <w:rPr>
          <w:rFonts w:ascii="TimesNewRomanPSMT" w:hAnsi="TimesNewRomanPSMT" w:cs="TimesNewRomanPSMT"/>
          <w:sz w:val="24"/>
          <w:szCs w:val="24"/>
        </w:rPr>
        <w:t>Постановлением Правительства РФ №878 от 20.11.2000:</w:t>
      </w:r>
    </w:p>
    <w:p w:rsidR="003045CC" w:rsidRDefault="003045CC" w:rsidP="00406F4B">
      <w:pPr>
        <w:autoSpaceDE w:val="0"/>
        <w:autoSpaceDN w:val="0"/>
        <w:adjustRightInd w:val="0"/>
        <w:spacing w:after="0" w:line="240" w:lineRule="auto"/>
        <w:jc w:val="both"/>
        <w:rPr>
          <w:rFonts w:ascii="TimesNewRomanPSMT" w:hAnsi="TimesNewRomanPSMT" w:cs="TimesNewRomanPSMT"/>
          <w:sz w:val="24"/>
          <w:szCs w:val="24"/>
        </w:rPr>
      </w:pPr>
      <w:r w:rsidRPr="003045CC">
        <w:rPr>
          <w:rFonts w:ascii="TimesNewRomanPSMT" w:hAnsi="TimesNewRomanPSMT" w:cs="TimesNewRomanPSMT"/>
          <w:sz w:val="24"/>
          <w:szCs w:val="24"/>
        </w:rPr>
        <w:t>а) вдоль трасс наружных газопроводов - в виде территории, ограниченной условными</w:t>
      </w:r>
      <w:r>
        <w:rPr>
          <w:rFonts w:ascii="TimesNewRomanPSMT" w:hAnsi="TimesNewRomanPSMT" w:cs="TimesNewRomanPSMT"/>
          <w:sz w:val="24"/>
          <w:szCs w:val="24"/>
        </w:rPr>
        <w:t xml:space="preserve"> </w:t>
      </w:r>
      <w:r w:rsidRPr="003045CC">
        <w:rPr>
          <w:rFonts w:ascii="TimesNewRomanPSMT" w:hAnsi="TimesNewRomanPSMT" w:cs="TimesNewRomanPSMT"/>
          <w:sz w:val="24"/>
          <w:szCs w:val="24"/>
        </w:rPr>
        <w:t>линиями, проходящими на расстоянии 2 метров с каждой стороны газопровода;</w:t>
      </w:r>
      <w:r>
        <w:rPr>
          <w:rFonts w:ascii="TimesNewRomanPSMT" w:hAnsi="TimesNewRomanPSMT" w:cs="TimesNewRomanPSMT"/>
          <w:sz w:val="24"/>
          <w:szCs w:val="24"/>
        </w:rPr>
        <w:t xml:space="preserve"> </w:t>
      </w:r>
    </w:p>
    <w:p w:rsidR="003045CC" w:rsidRPr="003045CC" w:rsidRDefault="003045CC" w:rsidP="00406F4B">
      <w:pPr>
        <w:autoSpaceDE w:val="0"/>
        <w:autoSpaceDN w:val="0"/>
        <w:adjustRightInd w:val="0"/>
        <w:spacing w:after="0" w:line="240" w:lineRule="auto"/>
        <w:jc w:val="both"/>
        <w:rPr>
          <w:rFonts w:ascii="TimesNewRomanPSMT" w:hAnsi="TimesNewRomanPSMT" w:cs="TimesNewRomanPSMT"/>
          <w:sz w:val="24"/>
          <w:szCs w:val="24"/>
        </w:rPr>
      </w:pPr>
      <w:r w:rsidRPr="003045CC">
        <w:rPr>
          <w:rFonts w:ascii="TimesNewRomanPSMT" w:hAnsi="TimesNewRomanPSMT" w:cs="TimesNewRomanPSMT"/>
          <w:sz w:val="24"/>
          <w:szCs w:val="24"/>
        </w:rPr>
        <w:t>б) вдоль трасс подземных газопроводов из полиэтиленовых труб при использовании</w:t>
      </w:r>
    </w:p>
    <w:p w:rsidR="003045CC" w:rsidRPr="003045CC" w:rsidRDefault="003045CC" w:rsidP="00406F4B">
      <w:pPr>
        <w:autoSpaceDE w:val="0"/>
        <w:autoSpaceDN w:val="0"/>
        <w:adjustRightInd w:val="0"/>
        <w:spacing w:after="0" w:line="240" w:lineRule="auto"/>
        <w:jc w:val="both"/>
        <w:rPr>
          <w:rFonts w:ascii="TimesNewRomanPSMT" w:hAnsi="TimesNewRomanPSMT" w:cs="TimesNewRomanPSMT"/>
          <w:sz w:val="24"/>
          <w:szCs w:val="24"/>
        </w:rPr>
      </w:pPr>
      <w:r w:rsidRPr="003045CC">
        <w:rPr>
          <w:rFonts w:ascii="TimesNewRomanPSMT" w:hAnsi="TimesNewRomanPSMT" w:cs="TimesNewRomanPSMT"/>
          <w:sz w:val="24"/>
          <w:szCs w:val="24"/>
        </w:rPr>
        <w:t>медного провода для обозначения трассы газопровода - в виде территории, ограниченной</w:t>
      </w:r>
      <w:r>
        <w:rPr>
          <w:rFonts w:ascii="TimesNewRomanPSMT" w:hAnsi="TimesNewRomanPSMT" w:cs="TimesNewRomanPSMT"/>
          <w:sz w:val="24"/>
          <w:szCs w:val="24"/>
        </w:rPr>
        <w:t xml:space="preserve"> </w:t>
      </w:r>
      <w:r w:rsidRPr="003045CC">
        <w:rPr>
          <w:rFonts w:ascii="TimesNewRomanPSMT" w:hAnsi="TimesNewRomanPSMT" w:cs="TimesNewRomanPSMT"/>
          <w:sz w:val="24"/>
          <w:szCs w:val="24"/>
        </w:rPr>
        <w:t>условными линиями, проходящими на расстоянии 3 метров от газопровода со стороны</w:t>
      </w:r>
      <w:r>
        <w:rPr>
          <w:rFonts w:ascii="TimesNewRomanPSMT" w:hAnsi="TimesNewRomanPSMT" w:cs="TimesNewRomanPSMT"/>
          <w:sz w:val="24"/>
          <w:szCs w:val="24"/>
        </w:rPr>
        <w:t xml:space="preserve"> </w:t>
      </w:r>
      <w:r w:rsidRPr="003045CC">
        <w:rPr>
          <w:rFonts w:ascii="TimesNewRomanPSMT" w:hAnsi="TimesNewRomanPSMT" w:cs="TimesNewRomanPSMT"/>
          <w:sz w:val="24"/>
          <w:szCs w:val="24"/>
        </w:rPr>
        <w:t>провода и 2 метров - с противоположной стороны;</w:t>
      </w:r>
    </w:p>
    <w:p w:rsidR="003045CC" w:rsidRPr="003045CC" w:rsidRDefault="003045CC" w:rsidP="00406F4B">
      <w:pPr>
        <w:autoSpaceDE w:val="0"/>
        <w:autoSpaceDN w:val="0"/>
        <w:adjustRightInd w:val="0"/>
        <w:spacing w:after="0" w:line="240" w:lineRule="auto"/>
        <w:jc w:val="both"/>
        <w:rPr>
          <w:rFonts w:ascii="TimesNewRomanPSMT" w:hAnsi="TimesNewRomanPSMT" w:cs="TimesNewRomanPSMT"/>
          <w:sz w:val="24"/>
          <w:szCs w:val="24"/>
        </w:rPr>
      </w:pPr>
      <w:r w:rsidRPr="003045CC">
        <w:rPr>
          <w:rFonts w:ascii="TimesNewRomanPSMT" w:hAnsi="TimesNewRomanPSMT" w:cs="TimesNewRomanPSMT"/>
          <w:sz w:val="24"/>
          <w:szCs w:val="24"/>
        </w:rPr>
        <w:t>г) вокруг отдельно стоящих газорегуляторных пунктов - в виде территории,</w:t>
      </w:r>
      <w:r>
        <w:rPr>
          <w:rFonts w:ascii="TimesNewRomanPSMT" w:hAnsi="TimesNewRomanPSMT" w:cs="TimesNewRomanPSMT"/>
          <w:sz w:val="24"/>
          <w:szCs w:val="24"/>
        </w:rPr>
        <w:t xml:space="preserve"> </w:t>
      </w:r>
      <w:r w:rsidRPr="003045CC">
        <w:rPr>
          <w:rFonts w:ascii="TimesNewRomanPSMT" w:hAnsi="TimesNewRomanPSMT" w:cs="TimesNewRomanPSMT"/>
          <w:sz w:val="24"/>
          <w:szCs w:val="24"/>
        </w:rPr>
        <w:t>ограниченной замкнутой линией, проведенной на расстоянии 10 метров от границ этих</w:t>
      </w:r>
      <w:r>
        <w:rPr>
          <w:rFonts w:ascii="TimesNewRomanPSMT" w:hAnsi="TimesNewRomanPSMT" w:cs="TimesNewRomanPSMT"/>
          <w:sz w:val="24"/>
          <w:szCs w:val="24"/>
        </w:rPr>
        <w:t xml:space="preserve"> </w:t>
      </w:r>
      <w:r w:rsidRPr="003045CC">
        <w:rPr>
          <w:rFonts w:ascii="TimesNewRomanPSMT" w:hAnsi="TimesNewRomanPSMT" w:cs="TimesNewRomanPSMT"/>
          <w:sz w:val="24"/>
          <w:szCs w:val="24"/>
        </w:rPr>
        <w:t>объектов. Для газорегуляторных пунктов, пристроенных к зданиям, охранная зона не</w:t>
      </w:r>
      <w:r>
        <w:rPr>
          <w:rFonts w:ascii="TimesNewRomanPSMT" w:hAnsi="TimesNewRomanPSMT" w:cs="TimesNewRomanPSMT"/>
          <w:sz w:val="24"/>
          <w:szCs w:val="24"/>
        </w:rPr>
        <w:t xml:space="preserve"> </w:t>
      </w:r>
      <w:r w:rsidRPr="003045CC">
        <w:rPr>
          <w:rFonts w:ascii="TimesNewRomanPSMT" w:hAnsi="TimesNewRomanPSMT" w:cs="TimesNewRomanPSMT"/>
          <w:sz w:val="24"/>
          <w:szCs w:val="24"/>
        </w:rPr>
        <w:t>регламентируется;</w:t>
      </w:r>
    </w:p>
    <w:p w:rsidR="003045CC" w:rsidRPr="003045CC" w:rsidRDefault="003045CC" w:rsidP="00406F4B">
      <w:pPr>
        <w:autoSpaceDE w:val="0"/>
        <w:autoSpaceDN w:val="0"/>
        <w:adjustRightInd w:val="0"/>
        <w:spacing w:after="0" w:line="240" w:lineRule="auto"/>
        <w:jc w:val="both"/>
        <w:rPr>
          <w:rFonts w:ascii="TimesNewRomanPSMT" w:hAnsi="TimesNewRomanPSMT" w:cs="TimesNewRomanPSMT"/>
          <w:sz w:val="24"/>
          <w:szCs w:val="24"/>
        </w:rPr>
      </w:pPr>
      <w:r w:rsidRPr="003045CC">
        <w:rPr>
          <w:rFonts w:ascii="TimesNewRomanPSMT" w:hAnsi="TimesNewRomanPSMT" w:cs="TimesNewRomanPSMT"/>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w:t>
      </w:r>
      <w:r>
        <w:rPr>
          <w:rFonts w:ascii="TimesNewRomanPSMT" w:hAnsi="TimesNewRomanPSMT" w:cs="TimesNewRomanPSMT"/>
          <w:sz w:val="24"/>
          <w:szCs w:val="24"/>
        </w:rPr>
        <w:t xml:space="preserve"> </w:t>
      </w:r>
      <w:r w:rsidRPr="003045CC">
        <w:rPr>
          <w:rFonts w:ascii="TimesNewRomanPSMT" w:hAnsi="TimesNewRomanPSMT" w:cs="TimesNewRomanPSMT"/>
          <w:sz w:val="24"/>
          <w:szCs w:val="24"/>
        </w:rPr>
        <w:t>стороны газопровода. Для надземных участков газопроводов расстояние от деревьев до</w:t>
      </w:r>
      <w:r>
        <w:rPr>
          <w:rFonts w:ascii="TimesNewRomanPSMT" w:hAnsi="TimesNewRomanPSMT" w:cs="TimesNewRomanPSMT"/>
          <w:sz w:val="24"/>
          <w:szCs w:val="24"/>
        </w:rPr>
        <w:t xml:space="preserve"> </w:t>
      </w:r>
      <w:r w:rsidRPr="003045CC">
        <w:rPr>
          <w:rFonts w:ascii="TimesNewRomanPSMT" w:hAnsi="TimesNewRomanPSMT" w:cs="TimesNewRomanPSMT"/>
          <w:sz w:val="24"/>
          <w:szCs w:val="24"/>
        </w:rPr>
        <w:t>трубопровода должно быть не менее высоты деревьев в течение всего срока эксплуатации</w:t>
      </w:r>
      <w:r>
        <w:rPr>
          <w:rFonts w:ascii="TimesNewRomanPSMT" w:hAnsi="TimesNewRomanPSMT" w:cs="TimesNewRomanPSMT"/>
          <w:sz w:val="24"/>
          <w:szCs w:val="24"/>
        </w:rPr>
        <w:t xml:space="preserve"> </w:t>
      </w:r>
      <w:r w:rsidRPr="003045CC">
        <w:rPr>
          <w:rFonts w:ascii="TimesNewRomanPSMT" w:hAnsi="TimesNewRomanPSMT" w:cs="TimesNewRomanPSMT"/>
          <w:sz w:val="24"/>
          <w:szCs w:val="24"/>
        </w:rPr>
        <w:t>газопровода.</w:t>
      </w:r>
    </w:p>
    <w:p w:rsidR="003045CC" w:rsidRDefault="003045CC" w:rsidP="00406F4B">
      <w:pPr>
        <w:autoSpaceDE w:val="0"/>
        <w:autoSpaceDN w:val="0"/>
        <w:adjustRightInd w:val="0"/>
        <w:spacing w:after="0" w:line="240" w:lineRule="auto"/>
        <w:ind w:firstLine="709"/>
        <w:jc w:val="both"/>
        <w:rPr>
          <w:rFonts w:ascii="TimesNewRomanPSMT" w:hAnsi="TimesNewRomanPSMT" w:cs="TimesNewRomanPSMT"/>
          <w:sz w:val="24"/>
          <w:szCs w:val="24"/>
        </w:rPr>
      </w:pPr>
      <w:r w:rsidRPr="003045CC">
        <w:rPr>
          <w:rFonts w:ascii="TimesNewRomanPSMT" w:hAnsi="TimesNewRomanPSMT" w:cs="TimesNewRomanPSMT"/>
          <w:sz w:val="24"/>
          <w:szCs w:val="24"/>
        </w:rPr>
        <w:t>Отсчет расстояний при определении охранных зон газопроводов производится от оси</w:t>
      </w:r>
      <w:r>
        <w:rPr>
          <w:rFonts w:ascii="TimesNewRomanPSMT" w:hAnsi="TimesNewRomanPSMT" w:cs="TimesNewRomanPSMT"/>
          <w:sz w:val="24"/>
          <w:szCs w:val="24"/>
        </w:rPr>
        <w:t xml:space="preserve"> </w:t>
      </w:r>
      <w:r w:rsidRPr="003045CC">
        <w:rPr>
          <w:rFonts w:ascii="TimesNewRomanPSMT" w:hAnsi="TimesNewRomanPSMT" w:cs="TimesNewRomanPSMT"/>
          <w:sz w:val="24"/>
          <w:szCs w:val="24"/>
        </w:rPr>
        <w:t xml:space="preserve">газопровода - для однониточных газопроводов и от осей крайних ниток газопроводов </w:t>
      </w:r>
      <w:r>
        <w:rPr>
          <w:rFonts w:ascii="TimesNewRomanPSMT" w:hAnsi="TimesNewRomanPSMT" w:cs="TimesNewRomanPSMT"/>
          <w:sz w:val="24"/>
          <w:szCs w:val="24"/>
        </w:rPr>
        <w:t>–</w:t>
      </w:r>
      <w:r w:rsidRPr="003045CC">
        <w:rPr>
          <w:rFonts w:ascii="TimesNewRomanPSMT" w:hAnsi="TimesNewRomanPSMT" w:cs="TimesNewRomanPSMT"/>
          <w:sz w:val="24"/>
          <w:szCs w:val="24"/>
        </w:rPr>
        <w:t xml:space="preserve"> для</w:t>
      </w:r>
      <w:r>
        <w:rPr>
          <w:rFonts w:ascii="TimesNewRomanPSMT" w:hAnsi="TimesNewRomanPSMT" w:cs="TimesNewRomanPSMT"/>
          <w:sz w:val="24"/>
          <w:szCs w:val="24"/>
        </w:rPr>
        <w:t xml:space="preserve"> </w:t>
      </w:r>
      <w:r w:rsidRPr="003045CC">
        <w:rPr>
          <w:rFonts w:ascii="TimesNewRomanPSMT" w:hAnsi="TimesNewRomanPSMT" w:cs="TimesNewRomanPSMT"/>
          <w:sz w:val="24"/>
          <w:szCs w:val="24"/>
        </w:rPr>
        <w:t>многониточных.</w:t>
      </w:r>
    </w:p>
    <w:p w:rsidR="009822E8" w:rsidRDefault="009822E8" w:rsidP="009822E8">
      <w:pPr>
        <w:tabs>
          <w:tab w:val="left" w:pos="700"/>
        </w:tabs>
        <w:spacing w:line="240" w:lineRule="auto"/>
        <w:ind w:firstLine="709"/>
        <w:jc w:val="both"/>
        <w:rPr>
          <w:rFonts w:ascii="Times New Roman" w:eastAsia="Lucida Sans Unicode" w:hAnsi="Times New Roman" w:cs="Times New Roman"/>
        </w:rPr>
      </w:pPr>
    </w:p>
    <w:p w:rsidR="009822E8" w:rsidRPr="0047058D" w:rsidRDefault="009822E8" w:rsidP="009822E8">
      <w:pPr>
        <w:tabs>
          <w:tab w:val="left" w:pos="700"/>
        </w:tabs>
        <w:spacing w:line="240" w:lineRule="auto"/>
        <w:ind w:firstLine="709"/>
        <w:jc w:val="both"/>
        <w:rPr>
          <w:rFonts w:ascii="Times New Roman" w:eastAsia="Lucida Sans Unicode" w:hAnsi="Times New Roman" w:cs="Times New Roman"/>
        </w:rPr>
      </w:pPr>
      <w:r w:rsidRPr="0047058D">
        <w:rPr>
          <w:rFonts w:ascii="Times New Roman" w:eastAsia="Lucida Sans Unicode" w:hAnsi="Times New Roman" w:cs="Times New Roman"/>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w:t>
      </w:r>
    </w:p>
    <w:p w:rsidR="009822E8" w:rsidRDefault="009822E8" w:rsidP="00406F4B">
      <w:pPr>
        <w:autoSpaceDE w:val="0"/>
        <w:autoSpaceDN w:val="0"/>
        <w:adjustRightInd w:val="0"/>
        <w:spacing w:after="0" w:line="240" w:lineRule="auto"/>
        <w:ind w:firstLine="709"/>
        <w:jc w:val="both"/>
        <w:rPr>
          <w:rFonts w:ascii="TimesNewRomanPSMT" w:hAnsi="TimesNewRomanPSMT" w:cs="TimesNewRomanPSMT"/>
          <w:sz w:val="24"/>
          <w:szCs w:val="24"/>
        </w:rPr>
      </w:pPr>
    </w:p>
    <w:p w:rsidR="009822E8" w:rsidRPr="00815C1B" w:rsidRDefault="009822E8" w:rsidP="009822E8">
      <w:pPr>
        <w:tabs>
          <w:tab w:val="left" w:pos="700"/>
        </w:tabs>
        <w:spacing w:line="240" w:lineRule="auto"/>
        <w:ind w:firstLine="709"/>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ЛЭП 500 кВ – 30 м;</w:t>
      </w:r>
    </w:p>
    <w:p w:rsidR="009822E8" w:rsidRPr="00815C1B" w:rsidRDefault="009822E8" w:rsidP="009822E8">
      <w:pPr>
        <w:tabs>
          <w:tab w:val="left" w:pos="700"/>
        </w:tabs>
        <w:spacing w:line="240" w:lineRule="auto"/>
        <w:ind w:firstLine="709"/>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t>ЛЭП 220 кВ – 25 м;</w:t>
      </w:r>
    </w:p>
    <w:p w:rsidR="009822E8" w:rsidRPr="00815C1B" w:rsidRDefault="009822E8" w:rsidP="009822E8">
      <w:pPr>
        <w:tabs>
          <w:tab w:val="left" w:pos="700"/>
        </w:tabs>
        <w:spacing w:line="240" w:lineRule="auto"/>
        <w:ind w:firstLine="709"/>
        <w:jc w:val="both"/>
        <w:rPr>
          <w:rFonts w:ascii="Times New Roman" w:eastAsia="Lucida Sans Unicode" w:hAnsi="Times New Roman" w:cs="Times New Roman"/>
          <w:sz w:val="24"/>
          <w:szCs w:val="24"/>
        </w:rPr>
      </w:pPr>
      <w:r w:rsidRPr="00815C1B">
        <w:rPr>
          <w:rFonts w:ascii="Times New Roman" w:eastAsia="Lucida Sans Unicode" w:hAnsi="Times New Roman" w:cs="Times New Roman"/>
          <w:sz w:val="24"/>
          <w:szCs w:val="24"/>
        </w:rPr>
        <w:lastRenderedPageBreak/>
        <w:t>ЛЭП 35 кВ – 15 м;</w:t>
      </w:r>
    </w:p>
    <w:p w:rsidR="009822E8" w:rsidRPr="00815C1B" w:rsidRDefault="009822E8" w:rsidP="009822E8">
      <w:pPr>
        <w:tabs>
          <w:tab w:val="left" w:pos="700"/>
        </w:tabs>
        <w:spacing w:line="240" w:lineRule="auto"/>
        <w:ind w:firstLine="709"/>
        <w:jc w:val="both"/>
        <w:rPr>
          <w:b/>
          <w:kern w:val="24"/>
          <w:sz w:val="24"/>
          <w:szCs w:val="24"/>
        </w:rPr>
      </w:pPr>
      <w:r w:rsidRPr="00815C1B">
        <w:rPr>
          <w:rFonts w:ascii="Times New Roman" w:eastAsia="Lucida Sans Unicode" w:hAnsi="Times New Roman" w:cs="Times New Roman"/>
          <w:sz w:val="24"/>
          <w:szCs w:val="24"/>
        </w:rPr>
        <w:t>ЛЭП 10кВ — 10 м от проекции крайних проводов.</w:t>
      </w:r>
    </w:p>
    <w:p w:rsidR="009822E8" w:rsidRPr="003045CC" w:rsidRDefault="009822E8" w:rsidP="00406F4B">
      <w:pPr>
        <w:autoSpaceDE w:val="0"/>
        <w:autoSpaceDN w:val="0"/>
        <w:adjustRightInd w:val="0"/>
        <w:spacing w:after="0" w:line="240" w:lineRule="auto"/>
        <w:ind w:firstLine="709"/>
        <w:jc w:val="both"/>
        <w:rPr>
          <w:rFonts w:ascii="TimesNewRomanPSMT" w:hAnsi="TimesNewRomanPSMT" w:cs="TimesNewRomanPSMT"/>
          <w:sz w:val="24"/>
          <w:szCs w:val="24"/>
        </w:rPr>
      </w:pPr>
    </w:p>
    <w:p w:rsidR="005707FF" w:rsidRPr="005707FF" w:rsidRDefault="005707FF" w:rsidP="000647D1">
      <w:pPr>
        <w:rPr>
          <w:rFonts w:ascii="TimesNewRomanPSMT" w:hAnsi="TimesNewRomanPSMT" w:cs="TimesNewRomanPSMT"/>
          <w:sz w:val="24"/>
          <w:szCs w:val="24"/>
        </w:rPr>
      </w:pPr>
      <w:r w:rsidRPr="005707FF">
        <w:rPr>
          <w:b/>
          <w:kern w:val="24"/>
        </w:rPr>
        <w:t>Охранные зоны линий и сооружений связи</w:t>
      </w:r>
    </w:p>
    <w:p w:rsidR="005707FF" w:rsidRPr="005707FF" w:rsidRDefault="005707FF" w:rsidP="00406F4B">
      <w:pPr>
        <w:autoSpaceDE w:val="0"/>
        <w:autoSpaceDN w:val="0"/>
        <w:adjustRightInd w:val="0"/>
        <w:spacing w:after="0" w:line="240" w:lineRule="auto"/>
        <w:ind w:firstLine="709"/>
        <w:jc w:val="both"/>
        <w:rPr>
          <w:rFonts w:ascii="TimesNewRomanPSMT" w:hAnsi="TimesNewRomanPSMT" w:cs="TimesNewRomanPSMT"/>
          <w:sz w:val="24"/>
          <w:szCs w:val="24"/>
        </w:rPr>
      </w:pPr>
      <w:r w:rsidRPr="005707FF">
        <w:rPr>
          <w:rFonts w:ascii="TimesNewRomanPSMT" w:hAnsi="TimesNewRomanPSMT" w:cs="TimesNewRomanPSMT"/>
          <w:sz w:val="24"/>
          <w:szCs w:val="24"/>
        </w:rPr>
        <w:t>Охранные зоны линий и сооружений связи устанавливаются для обеспечения</w:t>
      </w:r>
      <w:r>
        <w:rPr>
          <w:rFonts w:ascii="TimesNewRomanPSMT" w:hAnsi="TimesNewRomanPSMT" w:cs="TimesNewRomanPSMT"/>
          <w:sz w:val="24"/>
          <w:szCs w:val="24"/>
        </w:rPr>
        <w:t xml:space="preserve"> </w:t>
      </w:r>
      <w:r w:rsidRPr="005707FF">
        <w:rPr>
          <w:rFonts w:ascii="TimesNewRomanPSMT" w:hAnsi="TimesNewRomanPSMT" w:cs="TimesNewRomanPSMT"/>
          <w:sz w:val="24"/>
          <w:szCs w:val="24"/>
        </w:rPr>
        <w:t>сохранности действующих кабельных, радиорелейных и воздушных линий связи и линий</w:t>
      </w:r>
      <w:r>
        <w:rPr>
          <w:rFonts w:ascii="TimesNewRomanPSMT" w:hAnsi="TimesNewRomanPSMT" w:cs="TimesNewRomanPSMT"/>
          <w:sz w:val="24"/>
          <w:szCs w:val="24"/>
        </w:rPr>
        <w:t xml:space="preserve"> </w:t>
      </w:r>
      <w:r w:rsidRPr="005707FF">
        <w:rPr>
          <w:rFonts w:ascii="TimesNewRomanPSMT" w:hAnsi="TimesNewRomanPSMT" w:cs="TimesNewRomanPSMT"/>
          <w:sz w:val="24"/>
          <w:szCs w:val="24"/>
        </w:rPr>
        <w:t>радиофикации, а также сооружений связи Российской Федерации. Размеры охранных зон</w:t>
      </w:r>
      <w:r>
        <w:rPr>
          <w:rFonts w:ascii="TimesNewRomanPSMT" w:hAnsi="TimesNewRomanPSMT" w:cs="TimesNewRomanPSMT"/>
          <w:sz w:val="24"/>
          <w:szCs w:val="24"/>
        </w:rPr>
        <w:t xml:space="preserve"> </w:t>
      </w:r>
      <w:r w:rsidRPr="005707FF">
        <w:rPr>
          <w:rFonts w:ascii="TimesNewRomanPSMT" w:hAnsi="TimesNewRomanPSMT" w:cs="TimesNewRomanPSMT"/>
          <w:sz w:val="24"/>
          <w:szCs w:val="24"/>
        </w:rPr>
        <w:t>устанавливаются согласно «Правил</w:t>
      </w:r>
      <w:r w:rsidR="00D95443">
        <w:rPr>
          <w:rFonts w:ascii="TimesNewRomanPSMT" w:hAnsi="TimesNewRomanPSMT" w:cs="TimesNewRomanPSMT"/>
          <w:sz w:val="24"/>
          <w:szCs w:val="24"/>
        </w:rPr>
        <w:t>ам</w:t>
      </w:r>
      <w:r w:rsidRPr="005707FF">
        <w:rPr>
          <w:rFonts w:ascii="TimesNewRomanPSMT" w:hAnsi="TimesNewRomanPSMT" w:cs="TimesNewRomanPSMT"/>
          <w:sz w:val="24"/>
          <w:szCs w:val="24"/>
        </w:rPr>
        <w:t xml:space="preserve"> охраны линий и сооружений связи Российской</w:t>
      </w:r>
      <w:r>
        <w:rPr>
          <w:rFonts w:ascii="TimesNewRomanPSMT" w:hAnsi="TimesNewRomanPSMT" w:cs="TimesNewRomanPSMT"/>
          <w:sz w:val="24"/>
          <w:szCs w:val="24"/>
        </w:rPr>
        <w:t xml:space="preserve"> </w:t>
      </w:r>
      <w:r w:rsidRPr="005707FF">
        <w:rPr>
          <w:rFonts w:ascii="TimesNewRomanPSMT" w:hAnsi="TimesNewRomanPSMT" w:cs="TimesNewRomanPSMT"/>
          <w:sz w:val="24"/>
          <w:szCs w:val="24"/>
        </w:rPr>
        <w:t>Федерации», утвержденных постановлением Правительства Российской Федерации от</w:t>
      </w:r>
      <w:r>
        <w:rPr>
          <w:rFonts w:ascii="TimesNewRomanPSMT" w:hAnsi="TimesNewRomanPSMT" w:cs="TimesNewRomanPSMT"/>
          <w:sz w:val="24"/>
          <w:szCs w:val="24"/>
        </w:rPr>
        <w:t xml:space="preserve"> </w:t>
      </w:r>
      <w:r w:rsidRPr="005707FF">
        <w:rPr>
          <w:rFonts w:ascii="TimesNewRomanPSMT" w:hAnsi="TimesNewRomanPSMT" w:cs="TimesNewRomanPSMT"/>
          <w:sz w:val="24"/>
          <w:szCs w:val="24"/>
        </w:rPr>
        <w:t>09.06.1995 № 578. Охранные зоны выделяются в виде участка земли, ограниченных линиями на расстоянии 2 м (3м).</w:t>
      </w:r>
    </w:p>
    <w:p w:rsidR="00B2270C" w:rsidRPr="00760DC0" w:rsidRDefault="00B2270C" w:rsidP="00406F4B">
      <w:pPr>
        <w:tabs>
          <w:tab w:val="left" w:pos="700"/>
        </w:tabs>
        <w:spacing w:line="240" w:lineRule="auto"/>
        <w:ind w:firstLine="738"/>
        <w:jc w:val="both"/>
        <w:rPr>
          <w:b/>
          <w:kern w:val="24"/>
        </w:rPr>
      </w:pPr>
      <w:r w:rsidRPr="00760DC0">
        <w:rPr>
          <w:b/>
          <w:kern w:val="24"/>
        </w:rPr>
        <w:t>По экологическим и санитарно-гигиеническим условиям:</w:t>
      </w:r>
    </w:p>
    <w:p w:rsidR="00B2270C" w:rsidRDefault="00B2270C" w:rsidP="00406F4B">
      <w:pPr>
        <w:widowControl w:val="0"/>
        <w:numPr>
          <w:ilvl w:val="1"/>
          <w:numId w:val="0"/>
        </w:numPr>
        <w:tabs>
          <w:tab w:val="num" w:pos="360"/>
          <w:tab w:val="left" w:pos="1085"/>
        </w:tabs>
        <w:suppressAutoHyphens/>
        <w:spacing w:after="0" w:line="240" w:lineRule="auto"/>
        <w:ind w:firstLine="709"/>
        <w:rPr>
          <w:i/>
          <w:iCs/>
        </w:rPr>
      </w:pPr>
      <w:r>
        <w:rPr>
          <w:i/>
          <w:iCs/>
        </w:rPr>
        <w:t>- санитарно-защитные зоны</w:t>
      </w:r>
      <w:r w:rsidRPr="00A42067">
        <w:rPr>
          <w:i/>
          <w:iCs/>
        </w:rPr>
        <w:t xml:space="preserve"> промышленных предприятий; </w:t>
      </w:r>
    </w:p>
    <w:p w:rsidR="00B2270C" w:rsidRPr="00A42067" w:rsidRDefault="00B2270C" w:rsidP="00406F4B">
      <w:pPr>
        <w:widowControl w:val="0"/>
        <w:numPr>
          <w:ilvl w:val="1"/>
          <w:numId w:val="0"/>
        </w:numPr>
        <w:tabs>
          <w:tab w:val="num" w:pos="360"/>
          <w:tab w:val="left" w:pos="1085"/>
        </w:tabs>
        <w:suppressAutoHyphens/>
        <w:spacing w:after="0" w:line="240" w:lineRule="auto"/>
        <w:ind w:firstLine="709"/>
        <w:rPr>
          <w:i/>
          <w:iCs/>
        </w:rPr>
      </w:pPr>
      <w:r>
        <w:rPr>
          <w:i/>
          <w:iCs/>
        </w:rPr>
        <w:t>- водоохранные зоны;</w:t>
      </w:r>
    </w:p>
    <w:p w:rsidR="00B2270C" w:rsidRPr="00A42067" w:rsidRDefault="00B2270C" w:rsidP="00406F4B">
      <w:pPr>
        <w:widowControl w:val="0"/>
        <w:numPr>
          <w:ilvl w:val="2"/>
          <w:numId w:val="0"/>
        </w:numPr>
        <w:tabs>
          <w:tab w:val="num" w:pos="360"/>
          <w:tab w:val="left" w:pos="1085"/>
        </w:tabs>
        <w:suppressAutoHyphens/>
        <w:spacing w:after="0" w:line="240" w:lineRule="auto"/>
        <w:ind w:firstLine="709"/>
        <w:rPr>
          <w:i/>
          <w:iCs/>
        </w:rPr>
      </w:pPr>
      <w:r w:rsidRPr="00A42067">
        <w:rPr>
          <w:i/>
          <w:iCs/>
        </w:rPr>
        <w:t>- зона санитарной охраны источников питьевого водоснабжения.</w:t>
      </w:r>
    </w:p>
    <w:p w:rsidR="00B2270C" w:rsidRPr="00760DC0" w:rsidRDefault="00B2270C" w:rsidP="00406F4B">
      <w:pPr>
        <w:tabs>
          <w:tab w:val="left" w:pos="700"/>
        </w:tabs>
        <w:spacing w:line="240" w:lineRule="auto"/>
        <w:ind w:firstLine="738"/>
        <w:jc w:val="both"/>
        <w:rPr>
          <w:b/>
          <w:kern w:val="24"/>
        </w:rPr>
      </w:pPr>
      <w:r w:rsidRPr="00760DC0">
        <w:rPr>
          <w:b/>
          <w:kern w:val="24"/>
        </w:rPr>
        <w:t xml:space="preserve">Санитарно-защитные зоны промышленных предприятий. </w:t>
      </w:r>
    </w:p>
    <w:p w:rsidR="00B2270C" w:rsidRPr="0066429D" w:rsidRDefault="00B2270C" w:rsidP="00406F4B">
      <w:pPr>
        <w:tabs>
          <w:tab w:val="left" w:pos="700"/>
        </w:tabs>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 xml:space="preserve">Промышленные предприятия должны иметь утвержденные проекты санитарно-защитных зон. В </w:t>
      </w:r>
      <w:r w:rsidR="00D70D2D" w:rsidRPr="0066429D">
        <w:rPr>
          <w:rFonts w:ascii="Times New Roman" w:eastAsia="Lucida Sans Unicode" w:hAnsi="Times New Roman" w:cs="Times New Roman"/>
          <w:sz w:val="24"/>
          <w:szCs w:val="24"/>
        </w:rPr>
        <w:t>Яблоченском</w:t>
      </w:r>
      <w:r w:rsidRPr="0066429D">
        <w:rPr>
          <w:rFonts w:ascii="Times New Roman" w:eastAsia="Lucida Sans Unicode" w:hAnsi="Times New Roman" w:cs="Times New Roman"/>
          <w:sz w:val="24"/>
          <w:szCs w:val="24"/>
        </w:rPr>
        <w:t xml:space="preserve"> сельском поселении утвержденных проектов СЗЗ нет, поэтому принимаются нормативные размеры СЗЗ по СанПин 2.2.1/2.1.1.1200-03 в соответствии с санитарной классификацией предприятий, производств и объектов.</w:t>
      </w:r>
    </w:p>
    <w:p w:rsidR="00B2270C" w:rsidRPr="0066429D" w:rsidRDefault="00B2270C" w:rsidP="00406F4B">
      <w:pPr>
        <w:tabs>
          <w:tab w:val="left" w:pos="700"/>
        </w:tabs>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 xml:space="preserve">В таблице № 12 представлены основные объекты, оказывающие негативное воздействие на окружающую среду </w:t>
      </w:r>
      <w:r w:rsidR="00D70D2D" w:rsidRPr="0066429D">
        <w:rPr>
          <w:rFonts w:ascii="Times New Roman" w:eastAsia="Lucida Sans Unicode" w:hAnsi="Times New Roman" w:cs="Times New Roman"/>
          <w:sz w:val="24"/>
          <w:szCs w:val="24"/>
        </w:rPr>
        <w:t xml:space="preserve">Яблоченского </w:t>
      </w:r>
      <w:r w:rsidRPr="0066429D">
        <w:rPr>
          <w:rFonts w:ascii="Times New Roman" w:eastAsia="Lucida Sans Unicode" w:hAnsi="Times New Roman" w:cs="Times New Roman"/>
          <w:sz w:val="24"/>
          <w:szCs w:val="24"/>
        </w:rPr>
        <w:t xml:space="preserve">сельского поселения, с учетом категории опасности и размера санитарно-защитных зон (СЗЗ). </w:t>
      </w:r>
    </w:p>
    <w:p w:rsidR="00B2270C" w:rsidRPr="0066429D" w:rsidRDefault="00B2270C"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На территории поселения показаны СЗЗ от следующих промышленных и сельскохозяйственных предприятий.</w:t>
      </w:r>
    </w:p>
    <w:p w:rsidR="00B2270C" w:rsidRPr="00A64FE4" w:rsidRDefault="00B2270C" w:rsidP="00406F4B">
      <w:pPr>
        <w:tabs>
          <w:tab w:val="left" w:pos="7655"/>
        </w:tabs>
        <w:spacing w:line="240" w:lineRule="auto"/>
        <w:ind w:firstLine="709"/>
        <w:jc w:val="both"/>
      </w:pPr>
      <w:r>
        <w:tab/>
      </w:r>
      <w:r w:rsidR="00662BC3" w:rsidRPr="00A64FE4">
        <w:t>Таблица № 12.</w:t>
      </w:r>
    </w:p>
    <w:p w:rsidR="00B2270C" w:rsidRPr="00A42067" w:rsidRDefault="00B2270C" w:rsidP="00406F4B">
      <w:pPr>
        <w:spacing w:line="240" w:lineRule="auto"/>
        <w:rPr>
          <w:b/>
        </w:rPr>
      </w:pPr>
      <w:r w:rsidRPr="00A42067">
        <w:rPr>
          <w:b/>
          <w:kern w:val="24"/>
        </w:rPr>
        <w:t>Нормативные размеры СЗЗ установлены СанПиН 2.2.1/2.1.1.1200-03 в соответствии с санитарной классификацией предприятий, производств и объектов.</w:t>
      </w: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4638"/>
        <w:gridCol w:w="1680"/>
        <w:gridCol w:w="2760"/>
      </w:tblGrid>
      <w:tr w:rsidR="00B2270C" w:rsidRPr="00A42067" w:rsidTr="00A56297">
        <w:trPr>
          <w:trHeight w:val="1016"/>
        </w:trPr>
        <w:tc>
          <w:tcPr>
            <w:tcW w:w="708" w:type="dxa"/>
            <w:vAlign w:val="center"/>
          </w:tcPr>
          <w:p w:rsidR="00B2270C" w:rsidRPr="0015199A" w:rsidRDefault="00B2270C" w:rsidP="00406F4B">
            <w:pPr>
              <w:spacing w:line="240" w:lineRule="auto"/>
              <w:ind w:firstLine="709"/>
              <w:jc w:val="both"/>
              <w:rPr>
                <w:rFonts w:ascii="Times New Roman" w:eastAsia="Lucida Sans Unicode" w:hAnsi="Times New Roman" w:cs="Times New Roman"/>
              </w:rPr>
            </w:pPr>
            <w:r w:rsidRPr="0015199A">
              <w:rPr>
                <w:rFonts w:ascii="Times New Roman" w:eastAsia="Lucida Sans Unicode" w:hAnsi="Times New Roman" w:cs="Times New Roman"/>
              </w:rPr>
              <w:t>№№ пп</w:t>
            </w:r>
          </w:p>
        </w:tc>
        <w:tc>
          <w:tcPr>
            <w:tcW w:w="4638" w:type="dxa"/>
            <w:vAlign w:val="center"/>
          </w:tcPr>
          <w:p w:rsidR="00B2270C" w:rsidRPr="0015199A" w:rsidRDefault="00B2270C" w:rsidP="00406F4B">
            <w:pPr>
              <w:spacing w:line="240" w:lineRule="auto"/>
              <w:ind w:firstLine="709"/>
              <w:jc w:val="both"/>
              <w:rPr>
                <w:rFonts w:ascii="Times New Roman" w:eastAsia="Lucida Sans Unicode" w:hAnsi="Times New Roman" w:cs="Times New Roman"/>
              </w:rPr>
            </w:pPr>
            <w:r w:rsidRPr="0015199A">
              <w:rPr>
                <w:rFonts w:ascii="Times New Roman" w:eastAsia="Lucida Sans Unicode" w:hAnsi="Times New Roman" w:cs="Times New Roman"/>
              </w:rPr>
              <w:t>Наименование объекта</w:t>
            </w:r>
          </w:p>
        </w:tc>
        <w:tc>
          <w:tcPr>
            <w:tcW w:w="1680" w:type="dxa"/>
            <w:vAlign w:val="center"/>
          </w:tcPr>
          <w:p w:rsidR="00B2270C" w:rsidRPr="0015199A" w:rsidRDefault="00B2270C" w:rsidP="00406F4B">
            <w:pPr>
              <w:spacing w:line="240" w:lineRule="auto"/>
              <w:rPr>
                <w:rFonts w:ascii="Times New Roman" w:eastAsia="Lucida Sans Unicode" w:hAnsi="Times New Roman" w:cs="Times New Roman"/>
              </w:rPr>
            </w:pPr>
            <w:r w:rsidRPr="0015199A">
              <w:rPr>
                <w:rFonts w:ascii="Times New Roman" w:eastAsia="Lucida Sans Unicode" w:hAnsi="Times New Roman" w:cs="Times New Roman"/>
              </w:rPr>
              <w:t>Класс опасности</w:t>
            </w:r>
          </w:p>
        </w:tc>
        <w:tc>
          <w:tcPr>
            <w:tcW w:w="2760" w:type="dxa"/>
            <w:vAlign w:val="center"/>
          </w:tcPr>
          <w:p w:rsidR="00B2270C" w:rsidRPr="0015199A" w:rsidRDefault="00B2270C" w:rsidP="00406F4B">
            <w:pPr>
              <w:spacing w:line="240" w:lineRule="auto"/>
              <w:ind w:right="-108"/>
              <w:jc w:val="both"/>
              <w:rPr>
                <w:rFonts w:ascii="Times New Roman" w:eastAsia="Lucida Sans Unicode" w:hAnsi="Times New Roman" w:cs="Times New Roman"/>
              </w:rPr>
            </w:pPr>
            <w:r w:rsidRPr="0015199A">
              <w:rPr>
                <w:rFonts w:ascii="Times New Roman" w:eastAsia="Lucida Sans Unicode" w:hAnsi="Times New Roman" w:cs="Times New Roman"/>
              </w:rPr>
              <w:t>СЗЗ по СанПиН 2.2.1/2.1.1</w:t>
            </w:r>
          </w:p>
          <w:p w:rsidR="00B2270C" w:rsidRPr="0015199A" w:rsidRDefault="00B2270C" w:rsidP="00406F4B">
            <w:pPr>
              <w:spacing w:line="240" w:lineRule="auto"/>
              <w:ind w:right="-108" w:firstLine="709"/>
              <w:jc w:val="both"/>
              <w:rPr>
                <w:rFonts w:ascii="Times New Roman" w:eastAsia="Lucida Sans Unicode" w:hAnsi="Times New Roman" w:cs="Times New Roman"/>
              </w:rPr>
            </w:pPr>
            <w:r w:rsidRPr="0015199A">
              <w:rPr>
                <w:rFonts w:ascii="Times New Roman" w:eastAsia="Lucida Sans Unicode" w:hAnsi="Times New Roman" w:cs="Times New Roman"/>
              </w:rPr>
              <w:t>1200-03</w:t>
            </w:r>
          </w:p>
        </w:tc>
      </w:tr>
      <w:tr w:rsidR="00B2270C" w:rsidRPr="00A42067" w:rsidTr="00A56297">
        <w:tc>
          <w:tcPr>
            <w:tcW w:w="708" w:type="dxa"/>
            <w:vAlign w:val="center"/>
          </w:tcPr>
          <w:p w:rsidR="00B2270C" w:rsidRPr="00A42067" w:rsidRDefault="00B2270C" w:rsidP="00D236B3">
            <w:pPr>
              <w:numPr>
                <w:ilvl w:val="0"/>
                <w:numId w:val="10"/>
              </w:numPr>
              <w:spacing w:after="0" w:line="240" w:lineRule="auto"/>
              <w:ind w:left="-16" w:firstLine="34"/>
              <w:jc w:val="center"/>
            </w:pPr>
          </w:p>
        </w:tc>
        <w:tc>
          <w:tcPr>
            <w:tcW w:w="4638" w:type="dxa"/>
            <w:vAlign w:val="center"/>
          </w:tcPr>
          <w:p w:rsidR="00B2270C" w:rsidRPr="0015199A" w:rsidRDefault="00D70D2D" w:rsidP="00406F4B">
            <w:pPr>
              <w:spacing w:line="240" w:lineRule="auto"/>
              <w:ind w:firstLine="709"/>
              <w:jc w:val="both"/>
              <w:rPr>
                <w:rFonts w:ascii="Times New Roman" w:eastAsia="Lucida Sans Unicode" w:hAnsi="Times New Roman" w:cs="Times New Roman"/>
              </w:rPr>
            </w:pPr>
            <w:r>
              <w:rPr>
                <w:rFonts w:ascii="Times New Roman" w:eastAsia="Lucida Sans Unicode" w:hAnsi="Times New Roman" w:cs="Times New Roman"/>
              </w:rPr>
              <w:t>Склады для сельскохозяйственной продукции</w:t>
            </w:r>
          </w:p>
        </w:tc>
        <w:tc>
          <w:tcPr>
            <w:tcW w:w="1680" w:type="dxa"/>
            <w:vAlign w:val="center"/>
          </w:tcPr>
          <w:p w:rsidR="00B2270C" w:rsidRPr="0015199A" w:rsidRDefault="00D70D2D" w:rsidP="00406F4B">
            <w:pPr>
              <w:spacing w:line="240" w:lineRule="auto"/>
              <w:ind w:left="-16" w:firstLine="709"/>
              <w:jc w:val="both"/>
              <w:rPr>
                <w:rFonts w:ascii="Times New Roman" w:eastAsia="Lucida Sans Unicode" w:hAnsi="Times New Roman" w:cs="Times New Roman"/>
              </w:rPr>
            </w:pPr>
            <w:r>
              <w:rPr>
                <w:rFonts w:ascii="Times New Roman" w:eastAsia="Lucida Sans Unicode" w:hAnsi="Times New Roman" w:cs="Times New Roman"/>
              </w:rPr>
              <w:t>5</w:t>
            </w:r>
          </w:p>
        </w:tc>
        <w:tc>
          <w:tcPr>
            <w:tcW w:w="2760" w:type="dxa"/>
            <w:vAlign w:val="center"/>
          </w:tcPr>
          <w:p w:rsidR="00B2270C" w:rsidRPr="0015199A" w:rsidRDefault="00D70D2D" w:rsidP="00406F4B">
            <w:pPr>
              <w:spacing w:line="240" w:lineRule="auto"/>
              <w:ind w:left="-16" w:right="-108" w:firstLine="709"/>
              <w:jc w:val="both"/>
              <w:rPr>
                <w:rFonts w:ascii="Times New Roman" w:eastAsia="Lucida Sans Unicode" w:hAnsi="Times New Roman" w:cs="Times New Roman"/>
              </w:rPr>
            </w:pPr>
            <w:r>
              <w:rPr>
                <w:rFonts w:ascii="Times New Roman" w:eastAsia="Lucida Sans Unicode" w:hAnsi="Times New Roman" w:cs="Times New Roman"/>
              </w:rPr>
              <w:t>50</w:t>
            </w:r>
            <w:r w:rsidR="00B2270C">
              <w:rPr>
                <w:rFonts w:ascii="Times New Roman" w:eastAsia="Lucida Sans Unicode" w:hAnsi="Times New Roman" w:cs="Times New Roman"/>
              </w:rPr>
              <w:t xml:space="preserve"> м</w:t>
            </w:r>
          </w:p>
        </w:tc>
      </w:tr>
      <w:tr w:rsidR="00B2270C" w:rsidRPr="00A42067" w:rsidTr="00A56297">
        <w:tc>
          <w:tcPr>
            <w:tcW w:w="708" w:type="dxa"/>
            <w:vAlign w:val="center"/>
          </w:tcPr>
          <w:p w:rsidR="00B2270C" w:rsidRPr="00A42067" w:rsidRDefault="00B2270C" w:rsidP="00D236B3">
            <w:pPr>
              <w:numPr>
                <w:ilvl w:val="0"/>
                <w:numId w:val="10"/>
              </w:numPr>
              <w:spacing w:after="0" w:line="240" w:lineRule="auto"/>
              <w:ind w:left="-16" w:firstLine="34"/>
              <w:jc w:val="center"/>
            </w:pPr>
          </w:p>
        </w:tc>
        <w:tc>
          <w:tcPr>
            <w:tcW w:w="4638" w:type="dxa"/>
            <w:vAlign w:val="center"/>
          </w:tcPr>
          <w:p w:rsidR="00B2270C" w:rsidRPr="0015199A" w:rsidRDefault="00D70D2D" w:rsidP="00406F4B">
            <w:pPr>
              <w:spacing w:line="240" w:lineRule="auto"/>
              <w:ind w:firstLine="709"/>
              <w:jc w:val="both"/>
              <w:rPr>
                <w:rFonts w:ascii="Times New Roman" w:eastAsia="Lucida Sans Unicode" w:hAnsi="Times New Roman" w:cs="Times New Roman"/>
              </w:rPr>
            </w:pPr>
            <w:r>
              <w:rPr>
                <w:rFonts w:ascii="Times New Roman" w:eastAsia="Lucida Sans Unicode" w:hAnsi="Times New Roman" w:cs="Times New Roman"/>
              </w:rPr>
              <w:t>Ремонтная мастерская тракторной техники</w:t>
            </w:r>
          </w:p>
        </w:tc>
        <w:tc>
          <w:tcPr>
            <w:tcW w:w="1680" w:type="dxa"/>
            <w:vAlign w:val="center"/>
          </w:tcPr>
          <w:p w:rsidR="00B2270C" w:rsidRPr="0015199A" w:rsidRDefault="00D70D2D" w:rsidP="00406F4B">
            <w:pPr>
              <w:spacing w:line="240" w:lineRule="auto"/>
              <w:ind w:left="-16" w:firstLine="709"/>
              <w:jc w:val="both"/>
              <w:rPr>
                <w:rFonts w:ascii="Times New Roman" w:eastAsia="Lucida Sans Unicode" w:hAnsi="Times New Roman" w:cs="Times New Roman"/>
              </w:rPr>
            </w:pPr>
            <w:r>
              <w:rPr>
                <w:rFonts w:ascii="Times New Roman" w:eastAsia="Lucida Sans Unicode" w:hAnsi="Times New Roman" w:cs="Times New Roman"/>
              </w:rPr>
              <w:t>5</w:t>
            </w:r>
          </w:p>
        </w:tc>
        <w:tc>
          <w:tcPr>
            <w:tcW w:w="2760" w:type="dxa"/>
            <w:vAlign w:val="center"/>
          </w:tcPr>
          <w:p w:rsidR="00B2270C" w:rsidRPr="0015199A" w:rsidRDefault="00D70D2D" w:rsidP="00406F4B">
            <w:pPr>
              <w:spacing w:line="240" w:lineRule="auto"/>
              <w:ind w:left="-16" w:right="-108" w:firstLine="709"/>
              <w:jc w:val="both"/>
              <w:rPr>
                <w:rFonts w:ascii="Times New Roman" w:eastAsia="Lucida Sans Unicode" w:hAnsi="Times New Roman" w:cs="Times New Roman"/>
              </w:rPr>
            </w:pPr>
            <w:r>
              <w:rPr>
                <w:rFonts w:ascii="Times New Roman" w:eastAsia="Lucida Sans Unicode" w:hAnsi="Times New Roman" w:cs="Times New Roman"/>
              </w:rPr>
              <w:t>50</w:t>
            </w:r>
            <w:r w:rsidR="00B2270C">
              <w:rPr>
                <w:rFonts w:ascii="Times New Roman" w:eastAsia="Lucida Sans Unicode" w:hAnsi="Times New Roman" w:cs="Times New Roman"/>
              </w:rPr>
              <w:t xml:space="preserve"> м</w:t>
            </w:r>
          </w:p>
        </w:tc>
      </w:tr>
      <w:tr w:rsidR="00D70D2D" w:rsidRPr="00A42067" w:rsidTr="00A56297">
        <w:tc>
          <w:tcPr>
            <w:tcW w:w="708" w:type="dxa"/>
            <w:vAlign w:val="center"/>
          </w:tcPr>
          <w:p w:rsidR="00D70D2D" w:rsidRPr="00A42067" w:rsidRDefault="00D70D2D" w:rsidP="00D236B3">
            <w:pPr>
              <w:numPr>
                <w:ilvl w:val="0"/>
                <w:numId w:val="10"/>
              </w:numPr>
              <w:spacing w:after="0" w:line="240" w:lineRule="auto"/>
              <w:ind w:left="-16" w:firstLine="34"/>
              <w:jc w:val="center"/>
            </w:pPr>
          </w:p>
        </w:tc>
        <w:tc>
          <w:tcPr>
            <w:tcW w:w="4638" w:type="dxa"/>
            <w:vAlign w:val="center"/>
          </w:tcPr>
          <w:p w:rsidR="00D70D2D" w:rsidRDefault="00D70D2D" w:rsidP="00406F4B">
            <w:pPr>
              <w:spacing w:line="240" w:lineRule="auto"/>
              <w:ind w:firstLine="709"/>
              <w:jc w:val="both"/>
              <w:rPr>
                <w:rFonts w:ascii="Times New Roman" w:eastAsia="Lucida Sans Unicode" w:hAnsi="Times New Roman" w:cs="Times New Roman"/>
              </w:rPr>
            </w:pPr>
            <w:r>
              <w:rPr>
                <w:rFonts w:ascii="Times New Roman" w:eastAsia="Lucida Sans Unicode" w:hAnsi="Times New Roman" w:cs="Times New Roman"/>
              </w:rPr>
              <w:t>ТОК</w:t>
            </w:r>
          </w:p>
        </w:tc>
        <w:tc>
          <w:tcPr>
            <w:tcW w:w="1680" w:type="dxa"/>
            <w:vAlign w:val="center"/>
          </w:tcPr>
          <w:p w:rsidR="00D70D2D" w:rsidRDefault="00D70D2D" w:rsidP="00406F4B">
            <w:pPr>
              <w:spacing w:line="240" w:lineRule="auto"/>
              <w:ind w:left="-16" w:firstLine="709"/>
              <w:jc w:val="both"/>
              <w:rPr>
                <w:rFonts w:ascii="Times New Roman" w:eastAsia="Lucida Sans Unicode" w:hAnsi="Times New Roman" w:cs="Times New Roman"/>
              </w:rPr>
            </w:pPr>
            <w:r>
              <w:rPr>
                <w:rFonts w:ascii="Times New Roman" w:eastAsia="Lucida Sans Unicode" w:hAnsi="Times New Roman" w:cs="Times New Roman"/>
              </w:rPr>
              <w:t>5</w:t>
            </w:r>
          </w:p>
        </w:tc>
        <w:tc>
          <w:tcPr>
            <w:tcW w:w="2760" w:type="dxa"/>
            <w:vAlign w:val="center"/>
          </w:tcPr>
          <w:p w:rsidR="00D70D2D" w:rsidRDefault="00D70D2D" w:rsidP="00406F4B">
            <w:pPr>
              <w:spacing w:line="240" w:lineRule="auto"/>
              <w:ind w:left="-16" w:right="-108" w:firstLine="709"/>
              <w:jc w:val="both"/>
              <w:rPr>
                <w:rFonts w:ascii="Times New Roman" w:eastAsia="Lucida Sans Unicode" w:hAnsi="Times New Roman" w:cs="Times New Roman"/>
              </w:rPr>
            </w:pPr>
            <w:r>
              <w:rPr>
                <w:rFonts w:ascii="Times New Roman" w:eastAsia="Lucida Sans Unicode" w:hAnsi="Times New Roman" w:cs="Times New Roman"/>
              </w:rPr>
              <w:t>50 м</w:t>
            </w:r>
          </w:p>
        </w:tc>
      </w:tr>
      <w:tr w:rsidR="00D70D2D" w:rsidRPr="00A42067" w:rsidTr="00A56297">
        <w:tc>
          <w:tcPr>
            <w:tcW w:w="708" w:type="dxa"/>
            <w:vAlign w:val="center"/>
          </w:tcPr>
          <w:p w:rsidR="00D70D2D" w:rsidRPr="00A42067" w:rsidRDefault="00D70D2D" w:rsidP="00D236B3">
            <w:pPr>
              <w:numPr>
                <w:ilvl w:val="0"/>
                <w:numId w:val="10"/>
              </w:numPr>
              <w:spacing w:after="0" w:line="240" w:lineRule="auto"/>
              <w:ind w:left="-16" w:firstLine="34"/>
              <w:jc w:val="center"/>
            </w:pPr>
          </w:p>
        </w:tc>
        <w:tc>
          <w:tcPr>
            <w:tcW w:w="4638" w:type="dxa"/>
            <w:vAlign w:val="center"/>
          </w:tcPr>
          <w:p w:rsidR="00D70D2D" w:rsidRDefault="00D70D2D" w:rsidP="00406F4B">
            <w:pPr>
              <w:spacing w:line="240" w:lineRule="auto"/>
              <w:ind w:firstLine="709"/>
              <w:jc w:val="both"/>
              <w:rPr>
                <w:rFonts w:ascii="Times New Roman" w:eastAsia="Lucida Sans Unicode" w:hAnsi="Times New Roman" w:cs="Times New Roman"/>
              </w:rPr>
            </w:pPr>
            <w:r>
              <w:rPr>
                <w:rFonts w:ascii="Times New Roman" w:eastAsia="Lucida Sans Unicode" w:hAnsi="Times New Roman" w:cs="Times New Roman"/>
              </w:rPr>
              <w:t>Объект рыбохозяйственного производства</w:t>
            </w:r>
          </w:p>
        </w:tc>
        <w:tc>
          <w:tcPr>
            <w:tcW w:w="1680" w:type="dxa"/>
            <w:vAlign w:val="center"/>
          </w:tcPr>
          <w:p w:rsidR="00D70D2D" w:rsidRDefault="00D70D2D" w:rsidP="00406F4B">
            <w:pPr>
              <w:spacing w:line="240" w:lineRule="auto"/>
              <w:ind w:left="-16" w:firstLine="709"/>
              <w:jc w:val="both"/>
              <w:rPr>
                <w:rFonts w:ascii="Times New Roman" w:eastAsia="Lucida Sans Unicode" w:hAnsi="Times New Roman" w:cs="Times New Roman"/>
              </w:rPr>
            </w:pPr>
            <w:r>
              <w:rPr>
                <w:rFonts w:ascii="Times New Roman" w:eastAsia="Lucida Sans Unicode" w:hAnsi="Times New Roman" w:cs="Times New Roman"/>
              </w:rPr>
              <w:t>4</w:t>
            </w:r>
          </w:p>
        </w:tc>
        <w:tc>
          <w:tcPr>
            <w:tcW w:w="2760" w:type="dxa"/>
            <w:vAlign w:val="center"/>
          </w:tcPr>
          <w:p w:rsidR="00D70D2D" w:rsidRDefault="00D70D2D" w:rsidP="00406F4B">
            <w:pPr>
              <w:spacing w:line="240" w:lineRule="auto"/>
              <w:ind w:left="-16" w:right="-108" w:firstLine="709"/>
              <w:jc w:val="both"/>
              <w:rPr>
                <w:rFonts w:ascii="Times New Roman" w:eastAsia="Lucida Sans Unicode" w:hAnsi="Times New Roman" w:cs="Times New Roman"/>
              </w:rPr>
            </w:pPr>
            <w:r>
              <w:rPr>
                <w:rFonts w:ascii="Times New Roman" w:eastAsia="Lucida Sans Unicode" w:hAnsi="Times New Roman" w:cs="Times New Roman"/>
              </w:rPr>
              <w:t>100 м</w:t>
            </w:r>
          </w:p>
        </w:tc>
      </w:tr>
    </w:tbl>
    <w:p w:rsidR="00B2270C" w:rsidRPr="009F1A44" w:rsidRDefault="00B2270C" w:rsidP="00406F4B">
      <w:pPr>
        <w:spacing w:line="240" w:lineRule="auto"/>
        <w:ind w:firstLine="709"/>
        <w:jc w:val="both"/>
        <w:rPr>
          <w:b/>
        </w:rPr>
      </w:pPr>
    </w:p>
    <w:p w:rsidR="00B2270C" w:rsidRPr="009F1A44" w:rsidRDefault="00B2270C" w:rsidP="00406F4B">
      <w:pPr>
        <w:spacing w:line="240" w:lineRule="auto"/>
        <w:ind w:firstLine="709"/>
        <w:jc w:val="both"/>
        <w:rPr>
          <w:b/>
        </w:rPr>
      </w:pPr>
      <w:r w:rsidRPr="009F1A44">
        <w:rPr>
          <w:b/>
        </w:rPr>
        <w:lastRenderedPageBreak/>
        <w:t>Санитарно-защитные зоны от коммунальных объектов:</w:t>
      </w:r>
    </w:p>
    <w:p w:rsidR="00B2270C" w:rsidRPr="0066429D" w:rsidRDefault="00B2270C"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Санитарно-защитная зона от скотомогильник</w:t>
      </w:r>
      <w:r w:rsidR="00392422" w:rsidRPr="0066429D">
        <w:rPr>
          <w:rFonts w:ascii="Times New Roman" w:eastAsia="Lucida Sans Unicode" w:hAnsi="Times New Roman" w:cs="Times New Roman"/>
          <w:sz w:val="24"/>
          <w:szCs w:val="24"/>
        </w:rPr>
        <w:t>ов</w:t>
      </w:r>
      <w:r w:rsidRPr="0066429D">
        <w:rPr>
          <w:rFonts w:ascii="Times New Roman" w:eastAsia="Lucida Sans Unicode" w:hAnsi="Times New Roman" w:cs="Times New Roman"/>
          <w:sz w:val="24"/>
          <w:szCs w:val="24"/>
        </w:rPr>
        <w:t xml:space="preserve"> закрытого типа – 1000м;</w:t>
      </w:r>
    </w:p>
    <w:p w:rsidR="00B2270C" w:rsidRPr="0066429D" w:rsidRDefault="00B2270C"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Санитарно-защитная зона от кладбища (с.</w:t>
      </w:r>
      <w:r w:rsidR="00392422" w:rsidRPr="0066429D">
        <w:rPr>
          <w:rFonts w:ascii="Times New Roman" w:eastAsia="Lucida Sans Unicode" w:hAnsi="Times New Roman" w:cs="Times New Roman"/>
          <w:sz w:val="24"/>
          <w:szCs w:val="24"/>
        </w:rPr>
        <w:t xml:space="preserve"> Яблочное</w:t>
      </w:r>
      <w:r w:rsidRPr="0066429D">
        <w:rPr>
          <w:rFonts w:ascii="Times New Roman" w:eastAsia="Lucida Sans Unicode" w:hAnsi="Times New Roman" w:cs="Times New Roman"/>
          <w:sz w:val="24"/>
          <w:szCs w:val="24"/>
        </w:rPr>
        <w:t>; на землях сельскохозяйственног</w:t>
      </w:r>
      <w:r w:rsidR="00392422" w:rsidRPr="0066429D">
        <w:rPr>
          <w:rFonts w:ascii="Times New Roman" w:eastAsia="Lucida Sans Unicode" w:hAnsi="Times New Roman" w:cs="Times New Roman"/>
          <w:sz w:val="24"/>
          <w:szCs w:val="24"/>
        </w:rPr>
        <w:t>о назначения, близ х. Заречье</w:t>
      </w:r>
      <w:r w:rsidRPr="0066429D">
        <w:rPr>
          <w:rFonts w:ascii="Times New Roman" w:eastAsia="Lucida Sans Unicode" w:hAnsi="Times New Roman" w:cs="Times New Roman"/>
          <w:sz w:val="24"/>
          <w:szCs w:val="24"/>
        </w:rPr>
        <w:t xml:space="preserve">) – 100м; </w:t>
      </w:r>
    </w:p>
    <w:p w:rsidR="00B2270C" w:rsidRPr="0066429D" w:rsidRDefault="00B2270C" w:rsidP="00406F4B">
      <w:pPr>
        <w:spacing w:line="240" w:lineRule="auto"/>
        <w:ind w:firstLine="709"/>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Санитарно-за</w:t>
      </w:r>
      <w:r w:rsidR="00392422" w:rsidRPr="0066429D">
        <w:rPr>
          <w:rFonts w:ascii="Times New Roman" w:eastAsia="Lucida Sans Unicode" w:hAnsi="Times New Roman" w:cs="Times New Roman"/>
          <w:sz w:val="24"/>
          <w:szCs w:val="24"/>
        </w:rPr>
        <w:t>щитная зона от санкционированных свалкок</w:t>
      </w:r>
      <w:r w:rsidRPr="0066429D">
        <w:rPr>
          <w:rFonts w:ascii="Times New Roman" w:eastAsia="Lucida Sans Unicode" w:hAnsi="Times New Roman" w:cs="Times New Roman"/>
          <w:sz w:val="24"/>
          <w:szCs w:val="24"/>
        </w:rPr>
        <w:t xml:space="preserve"> –1000 м.</w:t>
      </w:r>
    </w:p>
    <w:p w:rsidR="00B2270C" w:rsidRPr="009F1A44" w:rsidRDefault="00B2270C" w:rsidP="00406F4B">
      <w:pPr>
        <w:tabs>
          <w:tab w:val="left" w:pos="7655"/>
        </w:tabs>
        <w:spacing w:line="240" w:lineRule="auto"/>
        <w:ind w:firstLine="709"/>
        <w:jc w:val="both"/>
        <w:rPr>
          <w:b/>
        </w:rPr>
      </w:pPr>
      <w:r w:rsidRPr="009F1A44">
        <w:rPr>
          <w:b/>
        </w:rPr>
        <w:t>Водоохранные зоны и прибрежные полосы.</w:t>
      </w:r>
    </w:p>
    <w:p w:rsidR="00B2270C" w:rsidRPr="0066429D" w:rsidRDefault="00B2270C" w:rsidP="00406F4B">
      <w:pPr>
        <w:tabs>
          <w:tab w:val="left" w:pos="700"/>
        </w:tabs>
        <w:spacing w:line="240" w:lineRule="auto"/>
        <w:ind w:firstLine="738"/>
        <w:jc w:val="both"/>
        <w:rPr>
          <w:rFonts w:ascii="Times New Roman" w:eastAsia="Lucida Sans Unicode" w:hAnsi="Times New Roman" w:cs="Times New Roman"/>
          <w:sz w:val="24"/>
          <w:szCs w:val="24"/>
        </w:rPr>
      </w:pPr>
      <w:r w:rsidRPr="0066429D">
        <w:rPr>
          <w:rFonts w:ascii="Times New Roman" w:eastAsia="Lucida Sans Unicode" w:hAnsi="Times New Roman" w:cs="Times New Roman"/>
          <w:sz w:val="24"/>
          <w:szCs w:val="24"/>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rsidR="001C481B" w:rsidRDefault="00527685" w:rsidP="00406F4B">
      <w:pPr>
        <w:autoSpaceDE w:val="0"/>
        <w:autoSpaceDN w:val="0"/>
        <w:adjustRightInd w:val="0"/>
        <w:spacing w:after="0" w:line="240" w:lineRule="auto"/>
        <w:ind w:firstLine="709"/>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Для реки, ручья протяженностью менее десяти километров от истока до устья</w:t>
      </w:r>
      <w:r w:rsidR="00256C8C" w:rsidRP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водоохранная зона совпадает с прибрежной защитной полосой. Радиус водоохранной зоны</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для истоков реки, ручья устанавливается в размере пятидесяти метров.</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Ширина водоохранной зоны озера, пруда, водохранилища, с акваторией более 0,5</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квадратного километра, устанавливается в размере пятидесяти метров. Ширина</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водоохранной зоны водохранилища, расположенного на водотоке, устанавливается равной</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ширине водоохранной зоны этого водотока.</w:t>
      </w:r>
      <w:r w:rsidR="00B35534">
        <w:rPr>
          <w:rFonts w:ascii="Times New Roman" w:eastAsia="Lucida Sans Unicode" w:hAnsi="Times New Roman" w:cs="Times New Roman"/>
          <w:sz w:val="24"/>
          <w:szCs w:val="24"/>
        </w:rPr>
        <w:t xml:space="preserve"> </w:t>
      </w:r>
    </w:p>
    <w:p w:rsidR="005640A8" w:rsidRDefault="005640A8" w:rsidP="005640A8">
      <w:pPr>
        <w:tabs>
          <w:tab w:val="left" w:pos="709"/>
        </w:tabs>
        <w:autoSpaceDE w:val="0"/>
        <w:autoSpaceDN w:val="0"/>
        <w:adjustRightInd w:val="0"/>
        <w:spacing w:after="0" w:line="240" w:lineRule="auto"/>
        <w:ind w:firstLine="709"/>
        <w:jc w:val="both"/>
        <w:rPr>
          <w:rFonts w:ascii="Times New Roman" w:eastAsia="Lucida Sans Unicode" w:hAnsi="Times New Roman"/>
        </w:rPr>
      </w:pPr>
      <w:r w:rsidRPr="00C02226">
        <w:rPr>
          <w:rFonts w:ascii="Times New Roman" w:eastAsia="Lucida Sans Unicode" w:hAnsi="Times New Roman"/>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береговая полоса. Ширина береговой полосы водных объектов общего пользования составляет 20 метров. </w:t>
      </w:r>
    </w:p>
    <w:p w:rsidR="005640A8" w:rsidRDefault="005640A8" w:rsidP="005640A8">
      <w:pPr>
        <w:tabs>
          <w:tab w:val="left" w:pos="709"/>
        </w:tabs>
        <w:autoSpaceDE w:val="0"/>
        <w:autoSpaceDN w:val="0"/>
        <w:adjustRightInd w:val="0"/>
        <w:spacing w:after="0" w:line="240" w:lineRule="auto"/>
        <w:ind w:firstLine="709"/>
        <w:jc w:val="both"/>
        <w:rPr>
          <w:rFonts w:ascii="Times New Roman" w:eastAsia="Lucida Sans Unicode" w:hAnsi="Times New Roman" w:cs="Times New Roman"/>
          <w:sz w:val="24"/>
          <w:szCs w:val="24"/>
        </w:rPr>
      </w:pPr>
      <w:r w:rsidRPr="00C02226">
        <w:rPr>
          <w:rFonts w:ascii="Times New Roman" w:eastAsia="Lucida Sans Unicode" w:hAnsi="Times New Roman"/>
        </w:rPr>
        <w:t>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w:t>
      </w:r>
    </w:p>
    <w:p w:rsidR="005640A8" w:rsidRDefault="005640A8" w:rsidP="00406F4B">
      <w:pPr>
        <w:autoSpaceDE w:val="0"/>
        <w:autoSpaceDN w:val="0"/>
        <w:adjustRightInd w:val="0"/>
        <w:spacing w:after="0" w:line="240" w:lineRule="auto"/>
        <w:ind w:firstLine="709"/>
        <w:jc w:val="both"/>
        <w:rPr>
          <w:rFonts w:ascii="Times New Roman" w:eastAsia="Lucida Sans Unicode" w:hAnsi="Times New Roman" w:cs="Times New Roman"/>
          <w:sz w:val="24"/>
          <w:szCs w:val="24"/>
        </w:rPr>
      </w:pPr>
    </w:p>
    <w:p w:rsidR="001C481B" w:rsidRPr="00A64FE4" w:rsidRDefault="00527685" w:rsidP="00406F4B">
      <w:pPr>
        <w:autoSpaceDE w:val="0"/>
        <w:autoSpaceDN w:val="0"/>
        <w:adjustRightInd w:val="0"/>
        <w:spacing w:after="0" w:line="240" w:lineRule="auto"/>
        <w:ind w:firstLine="709"/>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На территории поселения имеются пруды, их площадь превышает 0,5 кв.км</w:t>
      </w:r>
      <w:r w:rsidR="001C481B">
        <w:rPr>
          <w:rFonts w:ascii="Times New Roman" w:eastAsia="Lucida Sans Unicode" w:hAnsi="Times New Roman" w:cs="Times New Roman"/>
          <w:sz w:val="24"/>
          <w:szCs w:val="24"/>
        </w:rPr>
        <w:t>, поэтому</w:t>
      </w:r>
      <w:r w:rsidRPr="00B35534">
        <w:rPr>
          <w:rFonts w:ascii="Times New Roman" w:eastAsia="Lucida Sans Unicode" w:hAnsi="Times New Roman" w:cs="Times New Roman"/>
          <w:sz w:val="24"/>
          <w:szCs w:val="24"/>
        </w:rPr>
        <w:t xml:space="preserve"> </w:t>
      </w:r>
      <w:r w:rsidR="001C481B">
        <w:rPr>
          <w:rFonts w:ascii="Times New Roman" w:eastAsia="Lucida Sans Unicode" w:hAnsi="Times New Roman" w:cs="Times New Roman"/>
          <w:sz w:val="24"/>
          <w:szCs w:val="24"/>
        </w:rPr>
        <w:t>водоохранная зона для данных прудов составляет 50 м.</w:t>
      </w:r>
      <w:r w:rsidRPr="00B35534">
        <w:rPr>
          <w:rFonts w:ascii="Times New Roman" w:eastAsia="Lucida Sans Unicode" w:hAnsi="Times New Roman" w:cs="Times New Roman"/>
          <w:sz w:val="24"/>
          <w:szCs w:val="24"/>
        </w:rPr>
        <w:t>. Пруды имеют</w:t>
      </w:r>
      <w:r w:rsidR="00B35534">
        <w:rPr>
          <w:rFonts w:ascii="Times New Roman" w:eastAsia="Lucida Sans Unicode" w:hAnsi="Times New Roman" w:cs="Times New Roman"/>
          <w:sz w:val="24"/>
          <w:szCs w:val="24"/>
        </w:rPr>
        <w:t xml:space="preserve"> </w:t>
      </w:r>
      <w:r w:rsidR="001C481B">
        <w:rPr>
          <w:rFonts w:ascii="Times New Roman" w:eastAsia="Lucida Sans Unicode" w:hAnsi="Times New Roman" w:cs="Times New Roman"/>
          <w:sz w:val="24"/>
          <w:szCs w:val="24"/>
        </w:rPr>
        <w:t>определенное целевое назначение – рыбохозяйственная деятельность. По центральной части Яблоченского сельского поселения, с юга на север</w:t>
      </w:r>
      <w:r w:rsidR="00662BC3">
        <w:rPr>
          <w:rFonts w:ascii="Times New Roman" w:eastAsia="Lucida Sans Unicode" w:hAnsi="Times New Roman" w:cs="Times New Roman"/>
          <w:sz w:val="24"/>
          <w:szCs w:val="24"/>
        </w:rPr>
        <w:t xml:space="preserve">, протекает р. Россошка. Данные  об охранных зонах данного водотока приведены в </w:t>
      </w:r>
      <w:r w:rsidR="00662BC3" w:rsidRPr="00A64FE4">
        <w:rPr>
          <w:rFonts w:ascii="Times New Roman" w:eastAsia="Lucida Sans Unicode" w:hAnsi="Times New Roman" w:cs="Times New Roman"/>
          <w:sz w:val="24"/>
          <w:szCs w:val="24"/>
        </w:rPr>
        <w:t xml:space="preserve">таблице </w:t>
      </w:r>
      <w:r w:rsidR="00A64FE4" w:rsidRPr="00A64FE4">
        <w:rPr>
          <w:rFonts w:ascii="Times New Roman" w:eastAsia="Lucida Sans Unicode" w:hAnsi="Times New Roman" w:cs="Times New Roman"/>
          <w:sz w:val="24"/>
          <w:szCs w:val="24"/>
        </w:rPr>
        <w:t>№ 13</w:t>
      </w:r>
    </w:p>
    <w:p w:rsidR="00662BC3" w:rsidRPr="00A64FE4" w:rsidRDefault="00A64FE4" w:rsidP="00406F4B">
      <w:pPr>
        <w:autoSpaceDE w:val="0"/>
        <w:autoSpaceDN w:val="0"/>
        <w:adjustRightInd w:val="0"/>
        <w:spacing w:after="0" w:line="240" w:lineRule="auto"/>
        <w:ind w:left="7655"/>
        <w:jc w:val="both"/>
        <w:rPr>
          <w:rFonts w:ascii="Times New Roman" w:eastAsia="Lucida Sans Unicode" w:hAnsi="Times New Roman" w:cs="Times New Roman"/>
          <w:sz w:val="24"/>
          <w:szCs w:val="24"/>
        </w:rPr>
      </w:pPr>
      <w:r w:rsidRPr="00A64FE4">
        <w:t>Таблица № 13</w:t>
      </w:r>
      <w:r w:rsidR="00662BC3" w:rsidRPr="00A64FE4">
        <w:t>.</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175"/>
        <w:gridCol w:w="2235"/>
        <w:gridCol w:w="2295"/>
        <w:gridCol w:w="2415"/>
      </w:tblGrid>
      <w:tr w:rsidR="001C481B" w:rsidRPr="0019798F" w:rsidTr="00BA5817">
        <w:tc>
          <w:tcPr>
            <w:tcW w:w="2175" w:type="dxa"/>
            <w:shd w:val="clear" w:color="auto" w:fill="auto"/>
          </w:tcPr>
          <w:p w:rsidR="001C481B" w:rsidRPr="00BA5817" w:rsidRDefault="001C481B" w:rsidP="00406F4B">
            <w:pPr>
              <w:pStyle w:val="TableContents"/>
              <w:jc w:val="center"/>
              <w:rPr>
                <w:b/>
                <w:bCs/>
              </w:rPr>
            </w:pPr>
            <w:r w:rsidRPr="00BA5817">
              <w:rPr>
                <w:b/>
                <w:bCs/>
              </w:rPr>
              <w:t>Название водного</w:t>
            </w:r>
          </w:p>
          <w:p w:rsidR="001C481B" w:rsidRPr="00BA5817" w:rsidRDefault="001C481B" w:rsidP="00406F4B">
            <w:pPr>
              <w:pStyle w:val="TableContents"/>
              <w:jc w:val="center"/>
              <w:rPr>
                <w:b/>
                <w:bCs/>
              </w:rPr>
            </w:pPr>
            <w:r w:rsidRPr="00BA5817">
              <w:rPr>
                <w:b/>
                <w:bCs/>
              </w:rPr>
              <w:t>объекта</w:t>
            </w:r>
          </w:p>
        </w:tc>
        <w:tc>
          <w:tcPr>
            <w:tcW w:w="2235" w:type="dxa"/>
            <w:shd w:val="clear" w:color="auto" w:fill="auto"/>
          </w:tcPr>
          <w:p w:rsidR="001C481B" w:rsidRPr="00BA5817" w:rsidRDefault="001C481B" w:rsidP="00406F4B">
            <w:pPr>
              <w:pStyle w:val="TableContents"/>
              <w:jc w:val="center"/>
              <w:rPr>
                <w:b/>
                <w:bCs/>
              </w:rPr>
            </w:pPr>
            <w:r w:rsidRPr="00BA5817">
              <w:rPr>
                <w:b/>
                <w:bCs/>
              </w:rPr>
              <w:t>Размер прибрежной</w:t>
            </w:r>
          </w:p>
          <w:p w:rsidR="001C481B" w:rsidRPr="00BA5817" w:rsidRDefault="001C481B" w:rsidP="00406F4B">
            <w:pPr>
              <w:pStyle w:val="TableContents"/>
              <w:jc w:val="center"/>
              <w:rPr>
                <w:b/>
                <w:bCs/>
              </w:rPr>
            </w:pPr>
            <w:r w:rsidRPr="00BA5817">
              <w:rPr>
                <w:b/>
                <w:bCs/>
              </w:rPr>
              <w:t>защитной зоны, м</w:t>
            </w:r>
          </w:p>
        </w:tc>
        <w:tc>
          <w:tcPr>
            <w:tcW w:w="2295" w:type="dxa"/>
            <w:shd w:val="clear" w:color="auto" w:fill="auto"/>
          </w:tcPr>
          <w:p w:rsidR="001C481B" w:rsidRPr="00BA5817" w:rsidRDefault="001C481B" w:rsidP="00406F4B">
            <w:pPr>
              <w:pStyle w:val="TableContents"/>
              <w:jc w:val="center"/>
              <w:rPr>
                <w:b/>
                <w:bCs/>
              </w:rPr>
            </w:pPr>
            <w:r w:rsidRPr="00BA5817">
              <w:rPr>
                <w:b/>
                <w:bCs/>
              </w:rPr>
              <w:t>Размер водоохранной</w:t>
            </w:r>
          </w:p>
          <w:p w:rsidR="001C481B" w:rsidRPr="00BA5817" w:rsidRDefault="001C481B" w:rsidP="00406F4B">
            <w:pPr>
              <w:pStyle w:val="TableContents"/>
              <w:jc w:val="center"/>
              <w:rPr>
                <w:b/>
                <w:bCs/>
              </w:rPr>
            </w:pPr>
            <w:r w:rsidRPr="00BA5817">
              <w:rPr>
                <w:b/>
                <w:bCs/>
              </w:rPr>
              <w:t>зоны, м</w:t>
            </w:r>
          </w:p>
        </w:tc>
        <w:tc>
          <w:tcPr>
            <w:tcW w:w="2415" w:type="dxa"/>
            <w:shd w:val="clear" w:color="auto" w:fill="auto"/>
          </w:tcPr>
          <w:p w:rsidR="001C481B" w:rsidRPr="00BA5817" w:rsidRDefault="001C481B" w:rsidP="00406F4B">
            <w:pPr>
              <w:pStyle w:val="TableContents"/>
              <w:jc w:val="center"/>
              <w:rPr>
                <w:b/>
                <w:bCs/>
              </w:rPr>
            </w:pPr>
            <w:r w:rsidRPr="00BA5817">
              <w:rPr>
                <w:b/>
                <w:bCs/>
              </w:rPr>
              <w:t>Размер береговой полосы</w:t>
            </w:r>
          </w:p>
        </w:tc>
      </w:tr>
      <w:tr w:rsidR="001C481B" w:rsidRPr="0019798F" w:rsidTr="00BA5817">
        <w:tc>
          <w:tcPr>
            <w:tcW w:w="2175" w:type="dxa"/>
            <w:shd w:val="clear" w:color="auto" w:fill="auto"/>
          </w:tcPr>
          <w:p w:rsidR="001C481B" w:rsidRPr="00BA5817" w:rsidRDefault="00662BC3" w:rsidP="00406F4B">
            <w:pPr>
              <w:pStyle w:val="TableContents"/>
              <w:rPr>
                <w:shd w:val="clear" w:color="auto" w:fill="CCFFFF"/>
              </w:rPr>
            </w:pPr>
            <w:r w:rsidRPr="00BA5817">
              <w:rPr>
                <w:shd w:val="clear" w:color="auto" w:fill="CCFFFF"/>
              </w:rPr>
              <w:t>р</w:t>
            </w:r>
            <w:r w:rsidR="001C481B" w:rsidRPr="00BA5817">
              <w:rPr>
                <w:shd w:val="clear" w:color="auto" w:fill="CCFFFF"/>
              </w:rPr>
              <w:t xml:space="preserve">. </w:t>
            </w:r>
            <w:r w:rsidRPr="00BA5817">
              <w:rPr>
                <w:shd w:val="clear" w:color="auto" w:fill="CCFFFF"/>
              </w:rPr>
              <w:t>Россошка</w:t>
            </w:r>
          </w:p>
        </w:tc>
        <w:tc>
          <w:tcPr>
            <w:tcW w:w="2235" w:type="dxa"/>
            <w:shd w:val="clear" w:color="auto" w:fill="auto"/>
          </w:tcPr>
          <w:p w:rsidR="001C481B" w:rsidRPr="00BA5817" w:rsidRDefault="001C481B" w:rsidP="00406F4B">
            <w:pPr>
              <w:pStyle w:val="TableContents"/>
              <w:jc w:val="center"/>
              <w:rPr>
                <w:shd w:val="clear" w:color="auto" w:fill="CCFFFF"/>
              </w:rPr>
            </w:pPr>
            <w:r w:rsidRPr="00BA5817">
              <w:rPr>
                <w:shd w:val="clear" w:color="auto" w:fill="CCFFFF"/>
              </w:rPr>
              <w:t>50</w:t>
            </w:r>
          </w:p>
        </w:tc>
        <w:tc>
          <w:tcPr>
            <w:tcW w:w="2295" w:type="dxa"/>
            <w:shd w:val="clear" w:color="auto" w:fill="auto"/>
          </w:tcPr>
          <w:p w:rsidR="001C481B" w:rsidRPr="00BA5817" w:rsidRDefault="00662BC3" w:rsidP="00406F4B">
            <w:pPr>
              <w:pStyle w:val="TableContents"/>
              <w:jc w:val="center"/>
              <w:rPr>
                <w:shd w:val="clear" w:color="auto" w:fill="CCFFFF"/>
              </w:rPr>
            </w:pPr>
            <w:r w:rsidRPr="00BA5817">
              <w:rPr>
                <w:shd w:val="clear" w:color="auto" w:fill="CCFFFF"/>
              </w:rPr>
              <w:t>50</w:t>
            </w:r>
          </w:p>
        </w:tc>
        <w:tc>
          <w:tcPr>
            <w:tcW w:w="2415" w:type="dxa"/>
            <w:shd w:val="clear" w:color="auto" w:fill="auto"/>
          </w:tcPr>
          <w:p w:rsidR="001C481B" w:rsidRPr="00BA5817" w:rsidRDefault="001C481B" w:rsidP="00406F4B">
            <w:pPr>
              <w:pStyle w:val="TableContents"/>
              <w:jc w:val="center"/>
              <w:rPr>
                <w:shd w:val="clear" w:color="auto" w:fill="CCFFFF"/>
              </w:rPr>
            </w:pPr>
            <w:r w:rsidRPr="00BA5817">
              <w:rPr>
                <w:shd w:val="clear" w:color="auto" w:fill="CCFFFF"/>
              </w:rPr>
              <w:t>20</w:t>
            </w:r>
          </w:p>
        </w:tc>
      </w:tr>
    </w:tbl>
    <w:p w:rsidR="001C481B" w:rsidRDefault="001C481B" w:rsidP="00406F4B">
      <w:pPr>
        <w:autoSpaceDE w:val="0"/>
        <w:autoSpaceDN w:val="0"/>
        <w:adjustRightInd w:val="0"/>
        <w:spacing w:after="0" w:line="240" w:lineRule="auto"/>
        <w:ind w:firstLine="709"/>
        <w:jc w:val="both"/>
        <w:rPr>
          <w:rFonts w:ascii="Times New Roman" w:eastAsia="Lucida Sans Unicode" w:hAnsi="Times New Roman" w:cs="Times New Roman"/>
          <w:sz w:val="24"/>
          <w:szCs w:val="24"/>
        </w:rPr>
      </w:pPr>
    </w:p>
    <w:p w:rsidR="00B35534" w:rsidRDefault="00527685" w:rsidP="00406F4B">
      <w:pPr>
        <w:autoSpaceDE w:val="0"/>
        <w:autoSpaceDN w:val="0"/>
        <w:adjustRightInd w:val="0"/>
        <w:spacing w:after="0" w:line="240" w:lineRule="auto"/>
        <w:ind w:firstLine="709"/>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Водоохранные зоны могут быть использованы в градостроительных целях по</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согласованию со специально уполномоченным органом управления использования и охраны</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водного фонда. На территории прибрежных защитных полос рекомендуется посадка или</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сохранение древесно-кустарниковой или луговой растительности.</w:t>
      </w:r>
      <w:r w:rsidR="00B35534">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В границах водоохранных зон запрещаются:</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1) использование сточных вод для удобрения почв;</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2) размещение кладбищ, скотомогильников, мест захоронения отходов производства и</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потребления, радиоактивных, химических, взрывчатых, токсичных, отравляющих и ядовитых</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lastRenderedPageBreak/>
        <w:t>веществ;</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3) осуществление авиационных мер по борьбе с вредителями и болезнями растений;</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4) движение и стоянка транспортных средств (кроме специальных транспортных</w:t>
      </w:r>
      <w:r w:rsidR="003A20DF">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средств), за исключением их движения по дорогам и стоянки на дорогах и в специально</w:t>
      </w:r>
      <w:r w:rsidR="003A20DF">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оборудованных местах, имеющих твердое покрытие.</w:t>
      </w:r>
      <w:r w:rsidR="003A20DF">
        <w:rPr>
          <w:rFonts w:ascii="Times New Roman" w:eastAsia="Lucida Sans Unicode" w:hAnsi="Times New Roman" w:cs="Times New Roman"/>
          <w:sz w:val="24"/>
          <w:szCs w:val="24"/>
        </w:rPr>
        <w:t xml:space="preserve"> </w:t>
      </w:r>
      <w:r w:rsidRPr="00B35534">
        <w:rPr>
          <w:rFonts w:ascii="Times New Roman" w:eastAsia="Lucida Sans Unicode" w:hAnsi="Times New Roman" w:cs="Times New Roman"/>
          <w:sz w:val="24"/>
          <w:szCs w:val="24"/>
        </w:rPr>
        <w:t>В границах прибрежных защитных полос ограничениями запрещаются:</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1) распашка земель;</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2) размещение отвалов размываемых грунтов;</w:t>
      </w:r>
    </w:p>
    <w:p w:rsidR="00527685" w:rsidRPr="00B35534" w:rsidRDefault="00527685"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B35534">
        <w:rPr>
          <w:rFonts w:ascii="Times New Roman" w:eastAsia="Lucida Sans Unicode" w:hAnsi="Times New Roman" w:cs="Times New Roman"/>
          <w:sz w:val="24"/>
          <w:szCs w:val="24"/>
        </w:rPr>
        <w:t>3) выпас сельскохозяйственных животных и организация для них летних лагерей, ванн.</w:t>
      </w:r>
    </w:p>
    <w:p w:rsidR="00527685" w:rsidRPr="005F2885" w:rsidRDefault="00527685" w:rsidP="00406F4B">
      <w:pPr>
        <w:spacing w:line="240" w:lineRule="auto"/>
        <w:ind w:firstLine="709"/>
        <w:jc w:val="both"/>
        <w:rPr>
          <w:rFonts w:ascii="Times New Roman" w:eastAsia="Lucida Sans Unicode" w:hAnsi="Times New Roman"/>
          <w:color w:val="FF0000"/>
        </w:rPr>
      </w:pPr>
    </w:p>
    <w:p w:rsidR="00B2270C" w:rsidRPr="00A734A3" w:rsidRDefault="00B2270C" w:rsidP="00406F4B">
      <w:pPr>
        <w:spacing w:line="240" w:lineRule="auto"/>
        <w:rPr>
          <w:b/>
        </w:rPr>
      </w:pPr>
      <w:r w:rsidRPr="00A734A3">
        <w:rPr>
          <w:b/>
        </w:rPr>
        <w:t xml:space="preserve">Зона санитарной охраны источников питьевого водоснабжения. </w:t>
      </w:r>
    </w:p>
    <w:p w:rsidR="00B2270C" w:rsidRPr="008A6436" w:rsidRDefault="00B2270C" w:rsidP="00406F4B">
      <w:pPr>
        <w:spacing w:line="240" w:lineRule="auto"/>
        <w:ind w:firstLine="709"/>
        <w:jc w:val="both"/>
        <w:rPr>
          <w:rFonts w:ascii="Times New Roman" w:eastAsia="Lucida Sans Unicode" w:hAnsi="Times New Roman" w:cs="Times New Roman"/>
          <w:sz w:val="24"/>
          <w:szCs w:val="24"/>
        </w:rPr>
      </w:pPr>
      <w:r w:rsidRPr="008A6436">
        <w:rPr>
          <w:rFonts w:ascii="Times New Roman" w:eastAsia="Lucida Sans Unicode" w:hAnsi="Times New Roman" w:cs="Times New Roman"/>
          <w:sz w:val="24"/>
          <w:szCs w:val="24"/>
        </w:rPr>
        <w:t xml:space="preserve">На территории поселения располагаются </w:t>
      </w:r>
      <w:r w:rsidR="00122889" w:rsidRPr="008A6436">
        <w:rPr>
          <w:rFonts w:ascii="Times New Roman" w:eastAsia="Lucida Sans Unicode" w:hAnsi="Times New Roman" w:cs="Times New Roman"/>
          <w:sz w:val="24"/>
          <w:szCs w:val="24"/>
        </w:rPr>
        <w:t>4</w:t>
      </w:r>
      <w:r w:rsidRPr="008A6436">
        <w:rPr>
          <w:rFonts w:ascii="Times New Roman" w:eastAsia="Lucida Sans Unicode" w:hAnsi="Times New Roman" w:cs="Times New Roman"/>
          <w:sz w:val="24"/>
          <w:szCs w:val="24"/>
        </w:rPr>
        <w:t xml:space="preserve"> водонапорных баш</w:t>
      </w:r>
      <w:r w:rsidR="00122889" w:rsidRPr="008A6436">
        <w:rPr>
          <w:rFonts w:ascii="Times New Roman" w:eastAsia="Lucida Sans Unicode" w:hAnsi="Times New Roman" w:cs="Times New Roman"/>
          <w:sz w:val="24"/>
          <w:szCs w:val="24"/>
        </w:rPr>
        <w:t>ни</w:t>
      </w:r>
      <w:r w:rsidRPr="008A6436">
        <w:rPr>
          <w:rFonts w:ascii="Times New Roman" w:eastAsia="Lucida Sans Unicode" w:hAnsi="Times New Roman" w:cs="Times New Roman"/>
          <w:sz w:val="24"/>
          <w:szCs w:val="24"/>
        </w:rPr>
        <w:t xml:space="preserve"> </w:t>
      </w:r>
      <w:r w:rsidR="00122889" w:rsidRPr="008A6436">
        <w:rPr>
          <w:rFonts w:ascii="Times New Roman" w:eastAsia="Lucida Sans Unicode" w:hAnsi="Times New Roman" w:cs="Times New Roman"/>
          <w:sz w:val="24"/>
          <w:szCs w:val="24"/>
        </w:rPr>
        <w:t>4</w:t>
      </w:r>
      <w:r w:rsidRPr="008A6436">
        <w:rPr>
          <w:rFonts w:ascii="Times New Roman" w:eastAsia="Lucida Sans Unicode" w:hAnsi="Times New Roman" w:cs="Times New Roman"/>
          <w:sz w:val="24"/>
          <w:szCs w:val="24"/>
        </w:rPr>
        <w:t xml:space="preserve"> артезианских скважин</w:t>
      </w:r>
      <w:r w:rsidR="00122889" w:rsidRPr="008A6436">
        <w:rPr>
          <w:rFonts w:ascii="Times New Roman" w:eastAsia="Lucida Sans Unicode" w:hAnsi="Times New Roman" w:cs="Times New Roman"/>
          <w:sz w:val="24"/>
          <w:szCs w:val="24"/>
        </w:rPr>
        <w:t>ы</w:t>
      </w:r>
      <w:r w:rsidRPr="008A6436">
        <w:rPr>
          <w:rFonts w:ascii="Times New Roman" w:eastAsia="Lucida Sans Unicode" w:hAnsi="Times New Roman" w:cs="Times New Roman"/>
          <w:sz w:val="24"/>
          <w:szCs w:val="24"/>
        </w:rPr>
        <w:t>.</w:t>
      </w:r>
    </w:p>
    <w:p w:rsidR="00B2270C" w:rsidRPr="008A6436" w:rsidRDefault="00B2270C" w:rsidP="00406F4B">
      <w:pPr>
        <w:spacing w:line="240" w:lineRule="auto"/>
        <w:ind w:firstLine="709"/>
        <w:jc w:val="both"/>
        <w:rPr>
          <w:rFonts w:ascii="Times New Roman" w:eastAsia="Lucida Sans Unicode" w:hAnsi="Times New Roman" w:cs="Times New Roman"/>
          <w:sz w:val="24"/>
          <w:szCs w:val="24"/>
        </w:rPr>
      </w:pPr>
      <w:r w:rsidRPr="008A6436">
        <w:rPr>
          <w:rFonts w:ascii="Times New Roman" w:eastAsia="Lucida Sans Unicode"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w:t>
      </w:r>
    </w:p>
    <w:p w:rsidR="00B2270C" w:rsidRPr="008A6436" w:rsidRDefault="00B2270C" w:rsidP="00406F4B">
      <w:pPr>
        <w:spacing w:line="240" w:lineRule="auto"/>
        <w:ind w:firstLine="709"/>
        <w:jc w:val="both"/>
        <w:rPr>
          <w:rFonts w:ascii="Times New Roman" w:eastAsia="Lucida Sans Unicode" w:hAnsi="Times New Roman" w:cs="Times New Roman"/>
          <w:sz w:val="24"/>
          <w:szCs w:val="24"/>
        </w:rPr>
      </w:pPr>
      <w:r w:rsidRPr="008A6436">
        <w:rPr>
          <w:rFonts w:ascii="Times New Roman" w:eastAsia="Lucida Sans Unicode" w:hAnsi="Times New Roman" w:cs="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и составляет </w:t>
      </w:r>
      <w:smartTag w:uri="urn:schemas-microsoft-com:office:smarttags" w:element="metricconverter">
        <w:smartTagPr>
          <w:attr w:name="ProductID" w:val="50 м"/>
        </w:smartTagPr>
        <w:r w:rsidRPr="008A6436">
          <w:rPr>
            <w:rFonts w:ascii="Times New Roman" w:eastAsia="Lucida Sans Unicode" w:hAnsi="Times New Roman" w:cs="Times New Roman"/>
            <w:sz w:val="24"/>
            <w:szCs w:val="24"/>
          </w:rPr>
          <w:t>50 м</w:t>
        </w:r>
      </w:smartTag>
      <w:r w:rsidRPr="008A6436">
        <w:rPr>
          <w:rFonts w:ascii="Times New Roman" w:eastAsia="Lucida Sans Unicode" w:hAnsi="Times New Roman" w:cs="Times New Roman"/>
          <w:sz w:val="24"/>
          <w:szCs w:val="24"/>
        </w:rPr>
        <w:t xml:space="preserve">. </w:t>
      </w:r>
    </w:p>
    <w:p w:rsidR="00B2270C" w:rsidRDefault="00B2270C" w:rsidP="00406F4B">
      <w:pPr>
        <w:spacing w:line="240" w:lineRule="auto"/>
        <w:ind w:firstLine="709"/>
        <w:jc w:val="both"/>
        <w:rPr>
          <w:rFonts w:ascii="Times New Roman" w:eastAsia="Lucida Sans Unicode" w:hAnsi="Times New Roman" w:cs="Times New Roman"/>
          <w:sz w:val="24"/>
          <w:szCs w:val="24"/>
        </w:rPr>
      </w:pPr>
      <w:r w:rsidRPr="008A6436">
        <w:rPr>
          <w:rFonts w:ascii="Times New Roman" w:eastAsia="Lucida Sans Unicode" w:hAnsi="Times New Roman" w:cs="Times New Roman"/>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 от химического и микробиологического загрязнения.</w:t>
      </w:r>
    </w:p>
    <w:p w:rsidR="00535B76" w:rsidRPr="00535B76" w:rsidRDefault="00535B76" w:rsidP="00406F4B">
      <w:pPr>
        <w:autoSpaceDE w:val="0"/>
        <w:autoSpaceDN w:val="0"/>
        <w:adjustRightInd w:val="0"/>
        <w:spacing w:after="0" w:line="240" w:lineRule="auto"/>
        <w:ind w:firstLine="709"/>
        <w:jc w:val="both"/>
        <w:rPr>
          <w:rFonts w:ascii="Times New Roman" w:eastAsia="Lucida Sans Unicode" w:hAnsi="Times New Roman" w:cs="Times New Roman"/>
          <w:sz w:val="24"/>
          <w:szCs w:val="24"/>
        </w:rPr>
      </w:pPr>
      <w:r w:rsidRPr="00535B76">
        <w:rPr>
          <w:rFonts w:ascii="Times New Roman" w:eastAsia="Lucida Sans Unicode" w:hAnsi="Times New Roman" w:cs="Times New Roman"/>
          <w:sz w:val="24"/>
          <w:szCs w:val="24"/>
        </w:rPr>
        <w:t>В соответствии с СанПиН 2.1.4.1110-02 источники</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водоснабжения должны иметь зоны санитарной охраны (ЗСО).</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Основной целью создания и обеспечения режима в ЗСО является санитарная охрана</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от загрязнения источников водоснабжения и водопроводных сооружений, а также</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территорий, на которых они расположены.</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Зоны санитарной охраны организуются в составе трех поясов. Первый пояс (строгого</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режима) включает территорию расположения водозаборов, площадок всех водопроводных</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сооружений и водоподводящего канала. Второй и третий пояса (пояса ограничений)</w:t>
      </w:r>
      <w:r>
        <w:rPr>
          <w:rFonts w:ascii="Times New Roman" w:eastAsia="Lucida Sans Unicode" w:hAnsi="Times New Roman" w:cs="Times New Roman"/>
          <w:sz w:val="24"/>
          <w:szCs w:val="24"/>
        </w:rPr>
        <w:t xml:space="preserve"> </w:t>
      </w:r>
      <w:r w:rsidRPr="00535B76">
        <w:rPr>
          <w:rFonts w:ascii="Times New Roman" w:eastAsia="Lucida Sans Unicode" w:hAnsi="Times New Roman" w:cs="Times New Roman"/>
          <w:sz w:val="24"/>
          <w:szCs w:val="24"/>
        </w:rPr>
        <w:t>включают территорию, предназначенную для предупреждения загрязнения воды источников</w:t>
      </w:r>
    </w:p>
    <w:p w:rsidR="00535B76" w:rsidRPr="00535B76" w:rsidRDefault="00535B76" w:rsidP="00406F4B">
      <w:pPr>
        <w:autoSpaceDE w:val="0"/>
        <w:autoSpaceDN w:val="0"/>
        <w:adjustRightInd w:val="0"/>
        <w:spacing w:after="0" w:line="240" w:lineRule="auto"/>
        <w:jc w:val="both"/>
        <w:rPr>
          <w:rFonts w:ascii="Times New Roman" w:eastAsia="Lucida Sans Unicode" w:hAnsi="Times New Roman" w:cs="Times New Roman"/>
          <w:sz w:val="24"/>
          <w:szCs w:val="24"/>
        </w:rPr>
      </w:pPr>
      <w:r w:rsidRPr="00535B76">
        <w:rPr>
          <w:rFonts w:ascii="Times New Roman" w:eastAsia="Lucida Sans Unicode" w:hAnsi="Times New Roman" w:cs="Times New Roman"/>
          <w:sz w:val="24"/>
          <w:szCs w:val="24"/>
        </w:rPr>
        <w:t>водоснабжения.</w:t>
      </w:r>
    </w:p>
    <w:p w:rsidR="00535B76" w:rsidRPr="00535B76" w:rsidRDefault="00535B76" w:rsidP="00406F4B">
      <w:pPr>
        <w:autoSpaceDE w:val="0"/>
        <w:autoSpaceDN w:val="0"/>
        <w:adjustRightInd w:val="0"/>
        <w:spacing w:after="0" w:line="240" w:lineRule="auto"/>
        <w:ind w:firstLine="709"/>
        <w:jc w:val="both"/>
        <w:rPr>
          <w:rFonts w:ascii="TimesNewRomanPSMT" w:hAnsi="TimesNewRomanPSMT" w:cs="TimesNewRomanPSMT"/>
          <w:sz w:val="24"/>
          <w:szCs w:val="24"/>
        </w:rPr>
      </w:pPr>
      <w:r w:rsidRPr="00535B76">
        <w:rPr>
          <w:rFonts w:ascii="TimesNewRomanPSMT" w:hAnsi="TimesNewRomanPSMT" w:cs="TimesNewRomanPSMT"/>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35B76" w:rsidRPr="00535B76" w:rsidRDefault="00535B76" w:rsidP="00406F4B">
      <w:pPr>
        <w:autoSpaceDE w:val="0"/>
        <w:autoSpaceDN w:val="0"/>
        <w:adjustRightInd w:val="0"/>
        <w:spacing w:after="0" w:line="240" w:lineRule="auto"/>
        <w:ind w:firstLine="851"/>
        <w:jc w:val="both"/>
        <w:rPr>
          <w:rFonts w:ascii="TimesNewRomanPSMT" w:hAnsi="TimesNewRomanPSMT" w:cs="TimesNewRomanPSMT"/>
          <w:sz w:val="24"/>
          <w:szCs w:val="24"/>
        </w:rPr>
      </w:pPr>
      <w:r w:rsidRPr="00535B76">
        <w:rPr>
          <w:rFonts w:ascii="TimesNewRomanPSMT" w:hAnsi="TimesNewRomanPSMT" w:cs="TimesNewRomanPSMT"/>
          <w:sz w:val="24"/>
          <w:szCs w:val="24"/>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В соответствии с Санитарными правилами и нормами «Зоны санитарной охраны источников </w:t>
      </w:r>
      <w:r w:rsidRPr="00535B76">
        <w:rPr>
          <w:rFonts w:ascii="TimesNewRomanPSMT" w:hAnsi="TimesNewRomanPSMT" w:cs="TimesNewRomanPSMT"/>
          <w:sz w:val="24"/>
          <w:szCs w:val="24"/>
        </w:rPr>
        <w:lastRenderedPageBreak/>
        <w:t>водоснабжения и водопроводов питьевого назначения» СанПиН 2.1.4.1110-02 (14.03.2002), утвержденными Постановлением Главного государс</w:t>
      </w:r>
      <w:r w:rsidR="00220F90">
        <w:rPr>
          <w:rFonts w:ascii="TimesNewRomanPSMT" w:hAnsi="TimesNewRomanPSMT" w:cs="TimesNewRomanPSMT"/>
          <w:sz w:val="24"/>
          <w:szCs w:val="24"/>
        </w:rPr>
        <w:t>твенного санитарного врача РФ</w:t>
      </w:r>
      <w:r w:rsidRPr="00535B76">
        <w:rPr>
          <w:rFonts w:ascii="TimesNewRomanPSMT" w:hAnsi="TimesNewRomanPSMT" w:cs="TimesNewRomanPSMT"/>
          <w:sz w:val="24"/>
          <w:szCs w:val="24"/>
        </w:rPr>
        <w:t xml:space="preserve"> в зоне охраны источников водоснабжения запрещается:</w:t>
      </w:r>
    </w:p>
    <w:p w:rsidR="00535B76" w:rsidRPr="00535B76" w:rsidRDefault="00535B76" w:rsidP="00406F4B">
      <w:pPr>
        <w:autoSpaceDE w:val="0"/>
        <w:autoSpaceDN w:val="0"/>
        <w:adjustRightInd w:val="0"/>
        <w:spacing w:after="0" w:line="240" w:lineRule="auto"/>
        <w:jc w:val="both"/>
        <w:rPr>
          <w:rFonts w:ascii="TimesNewRomanPSMT" w:hAnsi="TimesNewRomanPSMT" w:cs="TimesNewRomanPSMT"/>
          <w:sz w:val="24"/>
          <w:szCs w:val="24"/>
        </w:rPr>
      </w:pPr>
      <w:r w:rsidRPr="00535B76">
        <w:rPr>
          <w:rFonts w:ascii="OpenSymbol" w:hAnsi="OpenSymbol" w:cs="OpenSymbol"/>
          <w:sz w:val="24"/>
          <w:szCs w:val="24"/>
        </w:rPr>
        <w:t xml:space="preserve">• </w:t>
      </w:r>
      <w:r w:rsidRPr="00535B76">
        <w:rPr>
          <w:rFonts w:ascii="TimesNewRomanPSMT" w:hAnsi="TimesNewRomanPSMT" w:cs="TimesNewRomanPSMT"/>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35B76" w:rsidRPr="00535B76" w:rsidRDefault="00535B76" w:rsidP="00406F4B">
      <w:pPr>
        <w:autoSpaceDE w:val="0"/>
        <w:autoSpaceDN w:val="0"/>
        <w:adjustRightInd w:val="0"/>
        <w:spacing w:after="0" w:line="240" w:lineRule="auto"/>
        <w:jc w:val="both"/>
        <w:rPr>
          <w:rFonts w:ascii="TimesNewRomanPSMT" w:hAnsi="TimesNewRomanPSMT" w:cs="TimesNewRomanPSMT"/>
          <w:sz w:val="24"/>
          <w:szCs w:val="24"/>
        </w:rPr>
      </w:pPr>
      <w:r w:rsidRPr="00535B76">
        <w:rPr>
          <w:rFonts w:ascii="OpenSymbol" w:hAnsi="OpenSymbol" w:cs="OpenSymbol"/>
          <w:sz w:val="24"/>
          <w:szCs w:val="24"/>
        </w:rPr>
        <w:t xml:space="preserve">• </w:t>
      </w:r>
      <w:r w:rsidRPr="00535B76">
        <w:rPr>
          <w:rFonts w:ascii="TimesNewRomanPSMT" w:hAnsi="TimesNewRomanPSMT" w:cs="TimesNewRomanPSMT"/>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535B76" w:rsidRPr="00535B76" w:rsidRDefault="00535B76" w:rsidP="00406F4B">
      <w:pPr>
        <w:autoSpaceDE w:val="0"/>
        <w:autoSpaceDN w:val="0"/>
        <w:adjustRightInd w:val="0"/>
        <w:spacing w:after="0" w:line="240" w:lineRule="auto"/>
        <w:ind w:firstLine="851"/>
        <w:jc w:val="both"/>
        <w:rPr>
          <w:rFonts w:ascii="TimesNewRomanPSMT" w:hAnsi="TimesNewRomanPSMT" w:cs="TimesNewRomanPSMT"/>
          <w:sz w:val="24"/>
          <w:szCs w:val="24"/>
        </w:rPr>
      </w:pPr>
      <w:r w:rsidRPr="00535B76">
        <w:rPr>
          <w:rFonts w:ascii="TimesNewRomanPSMT" w:hAnsi="TimesNewRomanPSMT" w:cs="TimesNewRomanPSMT"/>
          <w:sz w:val="24"/>
          <w:szCs w:val="24"/>
        </w:rPr>
        <w:t>Ширину санитарно-защитной полосы следует принимать по обе стороны от крайних линий водопровода:</w:t>
      </w:r>
    </w:p>
    <w:p w:rsidR="00535B76" w:rsidRPr="00535B76" w:rsidRDefault="00535B76" w:rsidP="00406F4B">
      <w:pPr>
        <w:autoSpaceDE w:val="0"/>
        <w:autoSpaceDN w:val="0"/>
        <w:adjustRightInd w:val="0"/>
        <w:spacing w:after="0" w:line="240" w:lineRule="auto"/>
        <w:jc w:val="both"/>
        <w:rPr>
          <w:rFonts w:ascii="TimesNewRomanPSMT" w:hAnsi="TimesNewRomanPSMT" w:cs="TimesNewRomanPSMT"/>
          <w:sz w:val="24"/>
          <w:szCs w:val="24"/>
        </w:rPr>
      </w:pPr>
      <w:r w:rsidRPr="00535B76">
        <w:rPr>
          <w:rFonts w:ascii="TimesNewRomanPSMT" w:hAnsi="TimesNewRomanPSMT" w:cs="TimesNewRomanPSMT"/>
          <w:sz w:val="24"/>
          <w:szCs w:val="24"/>
        </w:rPr>
        <w:t>а) при отсутствии грунтовых вод - не менее 10 м при диаметре водоводов до 1000 мм и не менее 20 м при диаметре водоводов более 1000 мм;</w:t>
      </w:r>
    </w:p>
    <w:p w:rsidR="00535B76" w:rsidRPr="00535B76" w:rsidRDefault="00535B76" w:rsidP="00406F4B">
      <w:pPr>
        <w:autoSpaceDE w:val="0"/>
        <w:autoSpaceDN w:val="0"/>
        <w:adjustRightInd w:val="0"/>
        <w:spacing w:after="0" w:line="240" w:lineRule="auto"/>
        <w:jc w:val="both"/>
        <w:rPr>
          <w:rFonts w:ascii="TimesNewRomanPSMT" w:hAnsi="TimesNewRomanPSMT" w:cs="TimesNewRomanPSMT"/>
          <w:sz w:val="24"/>
          <w:szCs w:val="24"/>
        </w:rPr>
      </w:pPr>
      <w:r w:rsidRPr="00535B76">
        <w:rPr>
          <w:rFonts w:ascii="TimesNewRomanPSMT" w:hAnsi="TimesNewRomanPSMT" w:cs="TimesNewRomanPSMT"/>
          <w:sz w:val="24"/>
          <w:szCs w:val="24"/>
        </w:rPr>
        <w:t>б) при наличии грунтовых вод - не менее 50 м вне зависимости от диаметра водоводов.</w:t>
      </w:r>
      <w:r w:rsidR="00406F4B">
        <w:rPr>
          <w:rFonts w:ascii="TimesNewRomanPSMT" w:hAnsi="TimesNewRomanPSMT" w:cs="TimesNewRomanPSMT"/>
          <w:sz w:val="24"/>
          <w:szCs w:val="24"/>
        </w:rPr>
        <w:t xml:space="preserve"> </w:t>
      </w:r>
      <w:r w:rsidRPr="00535B76">
        <w:rPr>
          <w:rFonts w:ascii="TimesNewRomanPSMT" w:hAnsi="TimesNewRomanPSMT" w:cs="TimesNewRomanPSMT"/>
          <w:sz w:val="24"/>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35B76" w:rsidRPr="00535B76" w:rsidRDefault="00535B76" w:rsidP="00406F4B">
      <w:pPr>
        <w:spacing w:line="240" w:lineRule="auto"/>
        <w:ind w:firstLine="709"/>
        <w:jc w:val="both"/>
        <w:rPr>
          <w:rFonts w:ascii="Times New Roman" w:eastAsia="Lucida Sans Unicode" w:hAnsi="Times New Roman" w:cs="Times New Roman"/>
          <w:sz w:val="24"/>
          <w:szCs w:val="24"/>
        </w:rPr>
      </w:pPr>
    </w:p>
    <w:p w:rsidR="00B2270C" w:rsidRPr="00535B76" w:rsidRDefault="00B2270C" w:rsidP="00406F4B">
      <w:pPr>
        <w:spacing w:line="240" w:lineRule="auto"/>
        <w:jc w:val="both"/>
        <w:rPr>
          <w:b/>
        </w:rPr>
      </w:pPr>
      <w:r w:rsidRPr="00535B76">
        <w:rPr>
          <w:b/>
        </w:rPr>
        <w:t>Ограничения по требованиям охраны объектов культурного наследия:</w:t>
      </w:r>
    </w:p>
    <w:p w:rsidR="00B2270C" w:rsidRPr="00535B76" w:rsidRDefault="00B2270C" w:rsidP="00406F4B">
      <w:pPr>
        <w:spacing w:line="240" w:lineRule="auto"/>
        <w:ind w:firstLine="720"/>
        <w:jc w:val="both"/>
        <w:rPr>
          <w:i/>
        </w:rPr>
      </w:pPr>
      <w:r w:rsidRPr="00535B76">
        <w:rPr>
          <w:i/>
        </w:rPr>
        <w:t xml:space="preserve">- территория объекта культурного наследия; </w:t>
      </w:r>
    </w:p>
    <w:p w:rsidR="00B2270C" w:rsidRPr="00535B76" w:rsidRDefault="00B2270C" w:rsidP="00406F4B">
      <w:pPr>
        <w:spacing w:line="240" w:lineRule="auto"/>
        <w:ind w:firstLine="720"/>
        <w:jc w:val="both"/>
        <w:rPr>
          <w:i/>
        </w:rPr>
      </w:pPr>
      <w:r w:rsidRPr="00535B76">
        <w:rPr>
          <w:i/>
        </w:rPr>
        <w:t xml:space="preserve">- охранная зона объекта культурного наследия. </w:t>
      </w:r>
    </w:p>
    <w:p w:rsidR="00B2270C" w:rsidRPr="00535B76" w:rsidRDefault="00122889" w:rsidP="00406F4B">
      <w:pPr>
        <w:spacing w:line="240" w:lineRule="auto"/>
        <w:ind w:firstLine="709"/>
        <w:jc w:val="both"/>
        <w:rPr>
          <w:rFonts w:ascii="Times New Roman" w:eastAsia="Lucida Sans Unicode" w:hAnsi="Times New Roman" w:cs="Times New Roman"/>
          <w:sz w:val="24"/>
          <w:szCs w:val="24"/>
        </w:rPr>
      </w:pPr>
      <w:r w:rsidRPr="00535B76">
        <w:rPr>
          <w:rFonts w:ascii="Times New Roman" w:eastAsia="Lucida Sans Unicode" w:hAnsi="Times New Roman" w:cs="Times New Roman"/>
          <w:sz w:val="24"/>
          <w:szCs w:val="24"/>
        </w:rPr>
        <w:t xml:space="preserve">На территории сельского поселения имеются объектов историко-культурного наследия. </w:t>
      </w:r>
      <w:r w:rsidR="00B2270C" w:rsidRPr="00535B76">
        <w:rPr>
          <w:rFonts w:ascii="Times New Roman" w:eastAsia="Lucida Sans Unicode" w:hAnsi="Times New Roman" w:cs="Times New Roman"/>
          <w:sz w:val="24"/>
          <w:szCs w:val="24"/>
        </w:rPr>
        <w:t>Для сохранения объекта культурного наследия поселения, в целях территориального планирования, требуется утвердить границы территории объекта культурного наследия, разработать и утвердить границы зоны охраны данного объекта культурного наследия и режимы их использования.</w:t>
      </w:r>
    </w:p>
    <w:p w:rsidR="00B2270C" w:rsidRPr="008A6436" w:rsidRDefault="00B2270C" w:rsidP="00406F4B">
      <w:pPr>
        <w:spacing w:line="240" w:lineRule="auto"/>
        <w:ind w:firstLine="709"/>
        <w:jc w:val="both"/>
        <w:rPr>
          <w:rFonts w:ascii="Times New Roman" w:eastAsia="Lucida Sans Unicode" w:hAnsi="Times New Roman" w:cs="Times New Roman"/>
          <w:sz w:val="24"/>
          <w:szCs w:val="24"/>
        </w:rPr>
      </w:pPr>
      <w:r w:rsidRPr="00535B76">
        <w:rPr>
          <w:rFonts w:ascii="Times New Roman" w:eastAsia="Lucida Sans Unicode" w:hAnsi="Times New Roman" w:cs="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w:t>
      </w:r>
      <w:r w:rsidRPr="008A6436">
        <w:rPr>
          <w:rFonts w:ascii="Times New Roman" w:eastAsia="Lucida Sans Unicode" w:hAnsi="Times New Roman" w:cs="Times New Roman"/>
          <w:sz w:val="24"/>
          <w:szCs w:val="24"/>
        </w:rPr>
        <w:t xml:space="preserve"> историко-градостроительной или природной среды объекта культурного наследия.</w:t>
      </w:r>
    </w:p>
    <w:p w:rsidR="00B2270C" w:rsidRPr="008A6436" w:rsidRDefault="00B2270C" w:rsidP="00406F4B">
      <w:pPr>
        <w:spacing w:line="240" w:lineRule="auto"/>
        <w:ind w:firstLine="709"/>
        <w:jc w:val="both"/>
        <w:rPr>
          <w:rFonts w:ascii="Times New Roman" w:eastAsia="Lucida Sans Unicode" w:hAnsi="Times New Roman" w:cs="Times New Roman"/>
          <w:sz w:val="24"/>
          <w:szCs w:val="24"/>
        </w:rPr>
      </w:pPr>
      <w:r w:rsidRPr="008A6436">
        <w:rPr>
          <w:rFonts w:ascii="Times New Roman" w:eastAsia="Lucida Sans Unicode"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 73-ФЗ от 25.06.2002 г.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B2270C" w:rsidRDefault="00B2270C" w:rsidP="00406F4B">
      <w:pPr>
        <w:spacing w:line="240" w:lineRule="auto"/>
        <w:ind w:firstLine="709"/>
        <w:jc w:val="both"/>
        <w:rPr>
          <w:rFonts w:ascii="Times New Roman" w:eastAsia="Lucida Sans Unicode" w:hAnsi="Times New Roman" w:cs="Times New Roman"/>
          <w:sz w:val="24"/>
          <w:szCs w:val="24"/>
        </w:rPr>
      </w:pPr>
      <w:r w:rsidRPr="008A6436">
        <w:rPr>
          <w:rFonts w:ascii="Times New Roman" w:eastAsia="Lucida Sans Unicode" w:hAnsi="Times New Roman" w:cs="Times New Roman"/>
          <w:sz w:val="24"/>
          <w:szCs w:val="24"/>
        </w:rPr>
        <w:t xml:space="preserve">Для объекта историко-культурного наследия необходима разработка и утверждение проектов границ территории объекта культурного наследия, охранной зоны и зоны </w:t>
      </w:r>
      <w:r w:rsidRPr="008A6436">
        <w:rPr>
          <w:rFonts w:ascii="Times New Roman" w:eastAsia="Lucida Sans Unicode" w:hAnsi="Times New Roman" w:cs="Times New Roman"/>
          <w:sz w:val="24"/>
          <w:szCs w:val="24"/>
        </w:rPr>
        <w:lastRenderedPageBreak/>
        <w:t>регулирования застройки с назначением градостроительных регламентов, регистрацией обременения в ФРС.</w:t>
      </w:r>
    </w:p>
    <w:p w:rsidR="00D357B6" w:rsidRPr="008A6436" w:rsidRDefault="00D357B6" w:rsidP="00406F4B">
      <w:pPr>
        <w:spacing w:line="240" w:lineRule="auto"/>
        <w:ind w:firstLine="709"/>
        <w:jc w:val="both"/>
        <w:rPr>
          <w:rFonts w:ascii="Times New Roman" w:eastAsia="Lucida Sans Unicode" w:hAnsi="Times New Roman" w:cs="Times New Roman"/>
          <w:sz w:val="24"/>
          <w:szCs w:val="24"/>
        </w:rPr>
      </w:pPr>
      <w:r w:rsidRPr="00D357B6">
        <w:rPr>
          <w:rFonts w:ascii="Times New Roman" w:eastAsia="Lucida Sans Unicode" w:hAnsi="Times New Roman" w:cs="Times New Roman"/>
          <w:sz w:val="24"/>
          <w:szCs w:val="24"/>
        </w:rPr>
        <w:t>Список объектов культурного наследия, расположенных на территории сельского поселения приводится в пункте «Краткий историко-градостроительный анализ территории сельского поселения» настоящего тома.</w:t>
      </w:r>
    </w:p>
    <w:p w:rsidR="00B2270C" w:rsidRPr="00A734A3" w:rsidRDefault="00B2270C" w:rsidP="00406F4B">
      <w:pPr>
        <w:widowControl w:val="0"/>
        <w:numPr>
          <w:ilvl w:val="1"/>
          <w:numId w:val="0"/>
        </w:numPr>
        <w:tabs>
          <w:tab w:val="left" w:pos="360"/>
          <w:tab w:val="left" w:pos="700"/>
        </w:tabs>
        <w:suppressAutoHyphens/>
        <w:spacing w:after="0" w:line="240" w:lineRule="auto"/>
        <w:ind w:firstLine="709"/>
        <w:jc w:val="center"/>
        <w:rPr>
          <w:b/>
        </w:rPr>
      </w:pPr>
      <w:r w:rsidRPr="00A734A3">
        <w:rPr>
          <w:b/>
        </w:rPr>
        <w:t>По воздействию на строительство природных и техногенных факторов:</w:t>
      </w:r>
    </w:p>
    <w:p w:rsidR="00B2270C" w:rsidRPr="008A6436" w:rsidRDefault="00B2270C" w:rsidP="00406F4B">
      <w:pPr>
        <w:spacing w:line="240" w:lineRule="auto"/>
        <w:ind w:firstLine="709"/>
        <w:jc w:val="both"/>
        <w:rPr>
          <w:rFonts w:ascii="Times New Roman" w:eastAsia="Lucida Sans Unicode" w:hAnsi="Times New Roman" w:cs="Times New Roman"/>
          <w:sz w:val="24"/>
          <w:szCs w:val="24"/>
        </w:rPr>
      </w:pPr>
      <w:r w:rsidRPr="00A42067">
        <w:rPr>
          <w:b/>
        </w:rPr>
        <w:t>Территории, подверженные эрозионным процессам</w:t>
      </w:r>
      <w:r>
        <w:t>,</w:t>
      </w:r>
      <w:r w:rsidRPr="00A42067">
        <w:t xml:space="preserve"> </w:t>
      </w:r>
      <w:r w:rsidRPr="008A6436">
        <w:rPr>
          <w:rFonts w:ascii="Times New Roman" w:eastAsia="Lucida Sans Unicode" w:hAnsi="Times New Roman" w:cs="Times New Roman"/>
          <w:sz w:val="24"/>
          <w:szCs w:val="24"/>
        </w:rPr>
        <w:t>вызваны морфографическими особенностями рельефа, режимом поверхностного и подземного стока и физико-механическими свойствами грунтов.</w:t>
      </w:r>
    </w:p>
    <w:p w:rsidR="00B2270C" w:rsidRDefault="00B2270C" w:rsidP="00406F4B">
      <w:pPr>
        <w:spacing w:line="240" w:lineRule="auto"/>
        <w:ind w:firstLine="709"/>
        <w:jc w:val="both"/>
        <w:rPr>
          <w:rFonts w:ascii="Times New Roman" w:eastAsia="Lucida Sans Unicode" w:hAnsi="Times New Roman" w:cs="Times New Roman"/>
          <w:sz w:val="24"/>
          <w:szCs w:val="24"/>
        </w:rPr>
      </w:pPr>
      <w:r w:rsidRPr="008A6436">
        <w:rPr>
          <w:rFonts w:ascii="Times New Roman" w:eastAsia="Lucida Sans Unicode" w:hAnsi="Times New Roman" w:cs="Times New Roman"/>
          <w:sz w:val="24"/>
          <w:szCs w:val="24"/>
        </w:rPr>
        <w:t>В целом территория сельского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E4483F" w:rsidRPr="00E4483F" w:rsidRDefault="00E4483F" w:rsidP="00406F4B">
      <w:pPr>
        <w:autoSpaceDE w:val="0"/>
        <w:autoSpaceDN w:val="0"/>
        <w:adjustRightInd w:val="0"/>
        <w:spacing w:after="0" w:line="240" w:lineRule="auto"/>
        <w:ind w:firstLine="709"/>
        <w:rPr>
          <w:rFonts w:ascii="Times New Roman" w:eastAsia="Lucida Sans Unicode" w:hAnsi="Times New Roman" w:cs="Times New Roman"/>
          <w:sz w:val="24"/>
          <w:szCs w:val="24"/>
        </w:rPr>
      </w:pPr>
      <w:r w:rsidRPr="00E4483F">
        <w:rPr>
          <w:rFonts w:ascii="Times New Roman" w:eastAsia="Lucida Sans Unicode" w:hAnsi="Times New Roman" w:cs="Times New Roman"/>
          <w:sz w:val="24"/>
          <w:szCs w:val="24"/>
        </w:rPr>
        <w:t>Сложившаяся планировочная структура населенных пунктов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w:t>
      </w:r>
    </w:p>
    <w:p w:rsidR="00E4483F" w:rsidRPr="00423AC1" w:rsidRDefault="00E4483F" w:rsidP="00406F4B">
      <w:pPr>
        <w:spacing w:line="240" w:lineRule="auto"/>
        <w:ind w:firstLine="709"/>
        <w:jc w:val="both"/>
        <w:rPr>
          <w:rFonts w:ascii="Times New Roman" w:eastAsia="Lucida Sans Unicode" w:hAnsi="Times New Roman" w:cs="Times New Roman"/>
        </w:rPr>
      </w:pPr>
    </w:p>
    <w:p w:rsidR="00B2270C" w:rsidRPr="00423AC1" w:rsidRDefault="00B2270C" w:rsidP="00406F4B">
      <w:pPr>
        <w:tabs>
          <w:tab w:val="left" w:pos="700"/>
        </w:tabs>
        <w:spacing w:line="240" w:lineRule="auto"/>
        <w:ind w:firstLine="709"/>
        <w:jc w:val="both"/>
        <w:rPr>
          <w:rFonts w:ascii="Times New Roman" w:eastAsia="Lucida Sans Unicode" w:hAnsi="Times New Roman" w:cs="Times New Roman"/>
        </w:rPr>
      </w:pPr>
      <w:r w:rsidRPr="00A734A3">
        <w:rPr>
          <w:b/>
        </w:rPr>
        <w:t>Проблема 1.</w:t>
      </w:r>
      <w:r w:rsidRPr="009442D2">
        <w:rPr>
          <w:rFonts w:eastAsia="Times New Roman"/>
          <w:b/>
          <w:bCs/>
          <w:i/>
          <w:iCs/>
        </w:rPr>
        <w:t xml:space="preserve"> </w:t>
      </w:r>
      <w:r w:rsidRPr="00423AC1">
        <w:rPr>
          <w:rFonts w:ascii="Times New Roman" w:eastAsia="Lucida Sans Unicode" w:hAnsi="Times New Roman" w:cs="Times New Roman"/>
        </w:rPr>
        <w:t>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B2270C" w:rsidRDefault="00903038" w:rsidP="00406F4B">
      <w:pPr>
        <w:tabs>
          <w:tab w:val="left" w:pos="360"/>
          <w:tab w:val="left" w:pos="700"/>
        </w:tabs>
        <w:spacing w:line="240" w:lineRule="auto"/>
        <w:ind w:firstLine="709"/>
        <w:jc w:val="both"/>
        <w:rPr>
          <w:rFonts w:ascii="Times New Roman" w:eastAsia="Lucida Sans Unicode" w:hAnsi="Times New Roman" w:cs="Times New Roman"/>
        </w:rPr>
      </w:pPr>
      <w:r w:rsidRPr="00A734A3">
        <w:rPr>
          <w:b/>
        </w:rPr>
        <w:t>Проблема 2</w:t>
      </w:r>
      <w:r w:rsidR="00B2270C" w:rsidRPr="00A734A3">
        <w:rPr>
          <w:b/>
        </w:rPr>
        <w:t>.</w:t>
      </w:r>
      <w:r w:rsidR="00B2270C" w:rsidRPr="009442D2">
        <w:t xml:space="preserve"> </w:t>
      </w:r>
      <w:r w:rsidR="00B2270C" w:rsidRPr="00423AC1">
        <w:rPr>
          <w:rFonts w:ascii="Times New Roman" w:eastAsia="Lucida Sans Unicode" w:hAnsi="Times New Roman" w:cs="Times New Roman"/>
        </w:rPr>
        <w:t>Требуется разработка и утверждени</w:t>
      </w:r>
      <w:r w:rsidR="00B2270C">
        <w:rPr>
          <w:rFonts w:ascii="Times New Roman" w:eastAsia="Lucida Sans Unicode" w:hAnsi="Times New Roman" w:cs="Times New Roman"/>
        </w:rPr>
        <w:t xml:space="preserve">е проектов охранных зон объекта </w:t>
      </w:r>
      <w:r w:rsidR="00B2270C" w:rsidRPr="00423AC1">
        <w:rPr>
          <w:rFonts w:ascii="Times New Roman" w:eastAsia="Lucida Sans Unicode" w:hAnsi="Times New Roman" w:cs="Times New Roman"/>
        </w:rPr>
        <w:t>культурного наследия и внесение коррективов в ГП после утверждения эт</w:t>
      </w:r>
      <w:r w:rsidR="00B2270C">
        <w:rPr>
          <w:rFonts w:ascii="Times New Roman" w:eastAsia="Lucida Sans Unicode" w:hAnsi="Times New Roman" w:cs="Times New Roman"/>
        </w:rPr>
        <w:t>ой</w:t>
      </w:r>
      <w:r w:rsidR="00B2270C" w:rsidRPr="00423AC1">
        <w:rPr>
          <w:rFonts w:ascii="Times New Roman" w:eastAsia="Lucida Sans Unicode" w:hAnsi="Times New Roman" w:cs="Times New Roman"/>
        </w:rPr>
        <w:t xml:space="preserve"> зон</w:t>
      </w:r>
      <w:r w:rsidR="00B2270C">
        <w:rPr>
          <w:rFonts w:ascii="Times New Roman" w:eastAsia="Lucida Sans Unicode" w:hAnsi="Times New Roman" w:cs="Times New Roman"/>
        </w:rPr>
        <w:t>ы</w:t>
      </w:r>
      <w:r w:rsidR="00B2270C" w:rsidRPr="00423AC1">
        <w:rPr>
          <w:rFonts w:ascii="Times New Roman" w:eastAsia="Lucida Sans Unicode" w:hAnsi="Times New Roman" w:cs="Times New Roman"/>
        </w:rPr>
        <w:t>.</w:t>
      </w:r>
    </w:p>
    <w:p w:rsidR="00903038" w:rsidRPr="00903038" w:rsidRDefault="00903038" w:rsidP="00406F4B">
      <w:pPr>
        <w:autoSpaceDE w:val="0"/>
        <w:autoSpaceDN w:val="0"/>
        <w:adjustRightInd w:val="0"/>
        <w:spacing w:after="0" w:line="240" w:lineRule="auto"/>
        <w:ind w:firstLine="709"/>
        <w:rPr>
          <w:rFonts w:ascii="Times New Roman" w:eastAsia="Lucida Sans Unicode" w:hAnsi="Times New Roman" w:cs="Times New Roman"/>
        </w:rPr>
      </w:pPr>
      <w:bookmarkStart w:id="56" w:name="_Toc282607649"/>
      <w:bookmarkStart w:id="57" w:name="_Toc282607812"/>
      <w:bookmarkStart w:id="58" w:name="_Toc282607892"/>
      <w:bookmarkStart w:id="59" w:name="_Toc283132120"/>
      <w:bookmarkStart w:id="60" w:name="_Toc283974937"/>
      <w:r w:rsidRPr="00903038">
        <w:rPr>
          <w:b/>
        </w:rPr>
        <w:t>Проблема 3</w:t>
      </w:r>
      <w:r>
        <w:rPr>
          <w:bCs/>
        </w:rPr>
        <w:t xml:space="preserve"> </w:t>
      </w:r>
      <w:r w:rsidRPr="00903038">
        <w:rPr>
          <w:rFonts w:ascii="TimesNewRomanPSMT" w:hAnsi="TimesNewRomanPSMT" w:cs="TimesNewRomanPSMT"/>
          <w:color w:val="FF0000"/>
          <w:sz w:val="24"/>
          <w:szCs w:val="24"/>
        </w:rPr>
        <w:t xml:space="preserve"> </w:t>
      </w:r>
      <w:r w:rsidRPr="00903038">
        <w:rPr>
          <w:rFonts w:ascii="Times New Roman" w:eastAsia="Lucida Sans Unicode" w:hAnsi="Times New Roman" w:cs="Times New Roman"/>
        </w:rPr>
        <w:t xml:space="preserve">Требуется вынос </w:t>
      </w:r>
      <w:r w:rsidR="002E1681">
        <w:rPr>
          <w:rFonts w:ascii="Times New Roman" w:eastAsia="Lucida Sans Unicode" w:hAnsi="Times New Roman" w:cs="Times New Roman"/>
        </w:rPr>
        <w:t xml:space="preserve">и закрепление </w:t>
      </w:r>
      <w:r w:rsidRPr="00903038">
        <w:rPr>
          <w:rFonts w:ascii="Times New Roman" w:eastAsia="Lucida Sans Unicode" w:hAnsi="Times New Roman" w:cs="Times New Roman"/>
        </w:rPr>
        <w:t>на местность границ водоохранных зон и прибрежных защитных</w:t>
      </w:r>
      <w:r>
        <w:rPr>
          <w:rFonts w:ascii="Times New Roman" w:eastAsia="Lucida Sans Unicode" w:hAnsi="Times New Roman" w:cs="Times New Roman"/>
        </w:rPr>
        <w:t xml:space="preserve"> </w:t>
      </w:r>
      <w:r w:rsidRPr="00903038">
        <w:rPr>
          <w:rFonts w:ascii="Times New Roman" w:eastAsia="Lucida Sans Unicode" w:hAnsi="Times New Roman" w:cs="Times New Roman"/>
        </w:rPr>
        <w:t>полос.</w:t>
      </w:r>
    </w:p>
    <w:p w:rsidR="0011073A" w:rsidRPr="00486867" w:rsidRDefault="0011073A" w:rsidP="00406F4B">
      <w:pPr>
        <w:pStyle w:val="2"/>
        <w:spacing w:line="240" w:lineRule="auto"/>
        <w:rPr>
          <w:rFonts w:eastAsia="Times New Roman"/>
          <w:color w:val="auto"/>
        </w:rPr>
      </w:pPr>
      <w:bookmarkStart w:id="61" w:name="_Toc287452155"/>
      <w:r w:rsidRPr="00486867">
        <w:rPr>
          <w:rFonts w:eastAsia="Times New Roman"/>
          <w:color w:val="auto"/>
        </w:rPr>
        <w:t>2.7. Объекты местного значения.</w:t>
      </w:r>
      <w:bookmarkEnd w:id="56"/>
      <w:bookmarkEnd w:id="57"/>
      <w:bookmarkEnd w:id="58"/>
      <w:bookmarkEnd w:id="59"/>
      <w:bookmarkEnd w:id="60"/>
      <w:bookmarkEnd w:id="61"/>
    </w:p>
    <w:p w:rsidR="0011073A" w:rsidRPr="008E1A41" w:rsidRDefault="0011073A" w:rsidP="00406F4B">
      <w:pPr>
        <w:tabs>
          <w:tab w:val="left" w:pos="700"/>
        </w:tabs>
        <w:spacing w:line="240" w:lineRule="auto"/>
        <w:ind w:firstLine="738"/>
        <w:jc w:val="both"/>
        <w:rPr>
          <w:rFonts w:ascii="Times New Roman" w:eastAsia="Lucida Sans Unicode" w:hAnsi="Times New Roman" w:cs="Times New Roman"/>
        </w:rPr>
      </w:pPr>
      <w:r w:rsidRPr="008E1A41">
        <w:rPr>
          <w:rFonts w:ascii="Times New Roman" w:eastAsia="Lucida Sans Unicode" w:hAnsi="Times New Roman" w:cs="Times New Roman"/>
        </w:rPr>
        <w:t>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ст. 14  Федерального закона №131-ФЗ от 06.10.2003г. к вопросам местного значения поселения относятся: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организация в границах поселения электро-, тепло-, газо- и водоснабжения населения, водоотведения, снабжения населения топливом;</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организация освещения улиц;</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организация сбора и вывоза бытовых отходов и мусора;</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содержание мест захоронения;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содействие в развитии сельскохозяйственного производства, создание условий для развития малого предпринимательства;</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lastRenderedPageBreak/>
        <w:t>организация строительства и содержания муниципального жилищного фонда, создание условий для жилищного строительства;</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создание условий для обеспечения жителей поселения услугами связи, общественного питания, торговли и бытового обслуживания;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организация библиотечного обслуживания населения;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создание условий для организации досуга и обеспечения жителей поселения услугами организаций культуры; создание музеев поселения;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обеспечение условий для развития на территории поселения физической культуры и массового спорта;</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создание условий для массового отдыха жителей поселения и организация обустройства мест массового отдыха населения;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1073A" w:rsidRPr="00A42067"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hAnsi="Times New Roman" w:cs="Times New Roman"/>
          <w:i/>
          <w:color w:val="auto"/>
          <w:sz w:val="24"/>
          <w:szCs w:val="24"/>
        </w:rPr>
      </w:pPr>
      <w:r w:rsidRPr="00A42067">
        <w:rPr>
          <w:rFonts w:ascii="Times New Roman" w:hAnsi="Times New Roman" w:cs="Times New Roman"/>
          <w:i/>
          <w:color w:val="auto"/>
          <w:sz w:val="24"/>
          <w:szCs w:val="24"/>
        </w:rPr>
        <w:t xml:space="preserve">участие в предупреждении и ликвидации последствий чрезвычайных ситуаций в границах поселения; </w:t>
      </w:r>
    </w:p>
    <w:p w:rsidR="0011073A" w:rsidRPr="00510A22"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eastAsia="Times New Roman" w:hAnsi="Times New Roman" w:cs="Times New Roman"/>
          <w:i/>
          <w:iCs/>
          <w:color w:val="auto"/>
          <w:spacing w:val="-3"/>
          <w:sz w:val="24"/>
          <w:szCs w:val="24"/>
        </w:rPr>
      </w:pPr>
      <w:r w:rsidRPr="00510A22">
        <w:rPr>
          <w:rFonts w:ascii="Times New Roman" w:hAnsi="Times New Roman" w:cs="Times New Roman"/>
          <w:i/>
          <w:color w:val="auto"/>
          <w:sz w:val="24"/>
          <w:szCs w:val="24"/>
        </w:rPr>
        <w:t>обеспечение первичных мер пожарной безопасности в границах населенных пунктов поселения;</w:t>
      </w:r>
    </w:p>
    <w:p w:rsidR="0011073A" w:rsidRDefault="0011073A" w:rsidP="00D236B3">
      <w:pPr>
        <w:pStyle w:val="ConsPlusNormal"/>
        <w:widowControl/>
        <w:numPr>
          <w:ilvl w:val="0"/>
          <w:numId w:val="11"/>
        </w:numPr>
        <w:tabs>
          <w:tab w:val="left" w:pos="-25656"/>
          <w:tab w:val="left" w:pos="-24111"/>
          <w:tab w:val="left" w:pos="-22566"/>
          <w:tab w:val="left" w:pos="-22186"/>
          <w:tab w:val="left" w:pos="-22173"/>
          <w:tab w:val="left" w:pos="-22123"/>
        </w:tabs>
        <w:ind w:left="997"/>
        <w:jc w:val="both"/>
        <w:rPr>
          <w:rFonts w:ascii="Times New Roman" w:eastAsia="Times New Roman" w:hAnsi="Times New Roman" w:cs="Times New Roman"/>
          <w:i/>
          <w:iCs/>
          <w:color w:val="auto"/>
          <w:spacing w:val="-3"/>
          <w:sz w:val="24"/>
          <w:szCs w:val="24"/>
        </w:rPr>
      </w:pPr>
      <w:r w:rsidRPr="00510A22">
        <w:rPr>
          <w:rFonts w:ascii="Times New Roman" w:hAnsi="Times New Roman" w:cs="Times New Roman"/>
          <w:i/>
          <w:color w:val="auto"/>
          <w:sz w:val="24"/>
          <w:szCs w:val="24"/>
        </w:rPr>
        <w:t xml:space="preserve"> </w:t>
      </w:r>
      <w:r w:rsidRPr="00510A22">
        <w:rPr>
          <w:rFonts w:ascii="Times New Roman" w:eastAsia="Times New Roman" w:hAnsi="Times New Roman" w:cs="Times New Roman"/>
          <w:i/>
          <w:iCs/>
          <w:color w:val="auto"/>
          <w:spacing w:val="-3"/>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11073A" w:rsidRPr="00406F4B" w:rsidRDefault="00406F4B" w:rsidP="00406F4B">
      <w:pPr>
        <w:spacing w:line="240" w:lineRule="auto"/>
        <w:rPr>
          <w:rFonts w:eastAsia="Lucida Sans Unicode"/>
          <w:b/>
          <w:bCs/>
        </w:rPr>
      </w:pPr>
      <w:r>
        <w:rPr>
          <w:rFonts w:eastAsia="Lucida Sans Unicode"/>
          <w:b/>
          <w:bCs/>
        </w:rPr>
        <w:t>2.7.1.</w:t>
      </w:r>
      <w:r w:rsidR="0011073A" w:rsidRPr="00406F4B">
        <w:rPr>
          <w:rFonts w:eastAsia="Lucida Sans Unicode"/>
          <w:b/>
          <w:bCs/>
        </w:rPr>
        <w:t>Инженерная инфраструктура.</w:t>
      </w:r>
    </w:p>
    <w:p w:rsidR="00406F4B" w:rsidRPr="002874BB" w:rsidRDefault="00406F4B" w:rsidP="00406F4B">
      <w:pPr>
        <w:pStyle w:val="ConsPlusNormal"/>
        <w:widowControl/>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 xml:space="preserve">В полномочия органов местного самоуправления сельского поселения в первую очередь входят вопросы организации в границах поселения электро-, тепло-, газо- и водоснабжения населения, водоотведения, снабжения населения топливом, организация освещения улиц населенных пунктов. Существующее положение по вышеперечисленным вопросам в населенных пунктах </w:t>
      </w:r>
      <w:r>
        <w:rPr>
          <w:rFonts w:ascii="Times New Roman" w:hAnsi="Times New Roman" w:cs="Times New Roman"/>
          <w:color w:val="auto"/>
          <w:sz w:val="24"/>
          <w:szCs w:val="24"/>
        </w:rPr>
        <w:t xml:space="preserve">Яблоченского </w:t>
      </w:r>
      <w:r w:rsidRPr="00A42067">
        <w:rPr>
          <w:rFonts w:ascii="Times New Roman" w:hAnsi="Times New Roman" w:cs="Times New Roman"/>
          <w:color w:val="auto"/>
          <w:sz w:val="24"/>
          <w:szCs w:val="24"/>
        </w:rPr>
        <w:t>сельского поселения сложилось следующим образом:</w:t>
      </w:r>
    </w:p>
    <w:p w:rsidR="00406F4B" w:rsidRDefault="00406F4B" w:rsidP="00406F4B">
      <w:pPr>
        <w:spacing w:line="240" w:lineRule="auto"/>
        <w:ind w:left="540" w:hanging="540"/>
        <w:rPr>
          <w:rFonts w:ascii="Calibri" w:eastAsia="Times New Roman" w:hAnsi="Calibri" w:cs="Times New Roman"/>
          <w:b/>
          <w:shd w:val="clear" w:color="auto" w:fill="FFFFFF"/>
        </w:rPr>
      </w:pPr>
    </w:p>
    <w:p w:rsidR="00406F4B" w:rsidRDefault="00406F4B" w:rsidP="00406F4B">
      <w:pPr>
        <w:spacing w:line="240" w:lineRule="auto"/>
        <w:ind w:left="540" w:hanging="540"/>
        <w:rPr>
          <w:rFonts w:ascii="Calibri" w:eastAsia="Times New Roman" w:hAnsi="Calibri" w:cs="Times New Roman"/>
          <w:b/>
          <w:shd w:val="clear" w:color="auto" w:fill="FFFFFF"/>
        </w:rPr>
      </w:pPr>
      <w:r>
        <w:rPr>
          <w:rFonts w:ascii="Calibri" w:eastAsia="Times New Roman" w:hAnsi="Calibri" w:cs="Times New Roman"/>
          <w:b/>
          <w:shd w:val="clear" w:color="auto" w:fill="FFFFFF"/>
        </w:rPr>
        <w:t xml:space="preserve">Водоснабжение. </w:t>
      </w:r>
    </w:p>
    <w:p w:rsidR="00406F4B" w:rsidRPr="00406F4B" w:rsidRDefault="00406F4B" w:rsidP="00406F4B">
      <w:pPr>
        <w:spacing w:line="240" w:lineRule="auto"/>
        <w:ind w:firstLine="851"/>
        <w:jc w:val="both"/>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В настоящее время организация и ответственность за водоснабжение Яблоченского сельского поселения лежит на администрации сельского поселения и организациях эксплуатирующих систему.</w:t>
      </w:r>
    </w:p>
    <w:p w:rsidR="00406F4B" w:rsidRPr="00406F4B" w:rsidRDefault="00406F4B" w:rsidP="00406F4B">
      <w:pPr>
        <w:tabs>
          <w:tab w:val="left" w:pos="6367"/>
        </w:tabs>
        <w:spacing w:line="240" w:lineRule="auto"/>
        <w:ind w:firstLine="851"/>
        <w:jc w:val="both"/>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Источ</w:t>
      </w:r>
      <w:r>
        <w:rPr>
          <w:rFonts w:ascii="Times New Roman" w:eastAsia="Arial" w:hAnsi="Times New Roman" w:cs="Times New Roman"/>
          <w:kern w:val="1"/>
          <w:sz w:val="24"/>
          <w:szCs w:val="24"/>
          <w:lang w:eastAsia="en-US" w:bidi="en-US"/>
        </w:rPr>
        <w:t>ником водоснабжения в поселении</w:t>
      </w:r>
      <w:r w:rsidRPr="00406F4B">
        <w:rPr>
          <w:rFonts w:ascii="Times New Roman" w:eastAsia="Arial" w:hAnsi="Times New Roman" w:cs="Times New Roman"/>
          <w:kern w:val="1"/>
          <w:sz w:val="24"/>
          <w:szCs w:val="24"/>
          <w:lang w:eastAsia="en-US" w:bidi="en-US"/>
        </w:rPr>
        <w:t xml:space="preserve"> являются подземные воды. </w:t>
      </w:r>
    </w:p>
    <w:p w:rsidR="00406F4B" w:rsidRPr="00406F4B" w:rsidRDefault="00406F4B" w:rsidP="00406F4B">
      <w:pPr>
        <w:spacing w:line="240" w:lineRule="auto"/>
        <w:ind w:firstLine="851"/>
        <w:jc w:val="both"/>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В нас</w:t>
      </w:r>
      <w:r>
        <w:rPr>
          <w:rFonts w:ascii="Times New Roman" w:eastAsia="Arial" w:hAnsi="Times New Roman" w:cs="Times New Roman"/>
          <w:kern w:val="1"/>
          <w:sz w:val="24"/>
          <w:szCs w:val="24"/>
          <w:lang w:eastAsia="en-US" w:bidi="en-US"/>
        </w:rPr>
        <w:t>тоящее время водоотбор идет из трех</w:t>
      </w:r>
      <w:r w:rsidRPr="00406F4B">
        <w:rPr>
          <w:rFonts w:ascii="Times New Roman" w:eastAsia="Arial" w:hAnsi="Times New Roman" w:cs="Times New Roman"/>
          <w:kern w:val="1"/>
          <w:sz w:val="24"/>
          <w:szCs w:val="24"/>
          <w:lang w:eastAsia="en-US" w:bidi="en-US"/>
        </w:rPr>
        <w:t xml:space="preserve"> эксплуатационных скважин. Основным оборудованием являются погружные насосы ЭЦВ. Зоны санитарной охраны водозаборов, </w:t>
      </w:r>
      <w:r w:rsidRPr="00406F4B">
        <w:rPr>
          <w:rFonts w:ascii="Times New Roman" w:eastAsia="Arial" w:hAnsi="Times New Roman" w:cs="Times New Roman"/>
          <w:kern w:val="1"/>
          <w:sz w:val="24"/>
          <w:szCs w:val="24"/>
          <w:lang w:eastAsia="en-US" w:bidi="en-US"/>
        </w:rPr>
        <w:lastRenderedPageBreak/>
        <w:t xml:space="preserve">в целях санитарно-эпидемиологической надежности, предусмотрены в соответствии с требованиями СНиП 2.04.02-84 и СанПиН 2.1.41110-02, в размере 30 метров. Фактическое водопотребление на 1 человека в сутки составляет 100 литра.Служба водопроводного хозяйства также включает в себя эксплуатацию и обслуживание водоразборных колонок; пожарных гидрантов; артезианских скважин — 3 штуки, глубиной до 140 м.; водонапорных башен — 2 штуки, объемами до 25 куб.м; сетей и водоводов, протяженностью 30 км. Общая производительность водозаборов составляет 0,6 тыс.куб.м./сут. Качество питьевой воды соответствует СанПиН 2.1.4.1074-01. </w:t>
      </w:r>
    </w:p>
    <w:p w:rsidR="00406F4B" w:rsidRPr="00406F4B" w:rsidRDefault="00406F4B" w:rsidP="00406F4B">
      <w:pPr>
        <w:spacing w:line="240" w:lineRule="auto"/>
        <w:ind w:firstLine="851"/>
        <w:jc w:val="both"/>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Учитывая, что эксплуатация и обслуживание водозаборных сооружений производится с 1964 года и износ основных фондов составляет в среднем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w:t>
      </w:r>
      <w:r>
        <w:rPr>
          <w:rFonts w:ascii="Times New Roman" w:eastAsia="Arial" w:hAnsi="Times New Roman" w:cs="Times New Roman"/>
          <w:kern w:val="1"/>
          <w:sz w:val="24"/>
          <w:szCs w:val="24"/>
          <w:lang w:eastAsia="en-US" w:bidi="en-US"/>
        </w:rPr>
        <w:t>кцию систем и сооружений.</w:t>
      </w:r>
    </w:p>
    <w:p w:rsidR="00406F4B" w:rsidRPr="00406F4B" w:rsidRDefault="00406F4B" w:rsidP="00406F4B">
      <w:pPr>
        <w:spacing w:line="240" w:lineRule="auto"/>
        <w:ind w:firstLine="851"/>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водоводов и разводящих сетей ниже глубины промерзания.  </w:t>
      </w:r>
    </w:p>
    <w:p w:rsidR="00406F4B" w:rsidRPr="00406F4B" w:rsidRDefault="00406F4B" w:rsidP="00406F4B">
      <w:pPr>
        <w:spacing w:line="240" w:lineRule="auto"/>
        <w:ind w:firstLine="851"/>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По данным паспорта поселения централизованным водоснабжением охвачено 84,6 % от всего жилого фонда, рекомендуется произвести мероприятия по разработке проектов для 100 % охвата.</w:t>
      </w:r>
    </w:p>
    <w:p w:rsidR="00406F4B" w:rsidRDefault="00406F4B" w:rsidP="00406F4B">
      <w:pPr>
        <w:spacing w:line="240" w:lineRule="auto"/>
        <w:rPr>
          <w:rFonts w:ascii="Calibri" w:eastAsia="Times New Roman" w:hAnsi="Calibri" w:cs="Times New Roman"/>
          <w:b/>
          <w:shd w:val="clear" w:color="auto" w:fill="FFFFFF"/>
        </w:rPr>
      </w:pPr>
      <w:r>
        <w:rPr>
          <w:rFonts w:ascii="Calibri" w:eastAsia="Times New Roman" w:hAnsi="Calibri" w:cs="Times New Roman"/>
          <w:b/>
          <w:shd w:val="clear" w:color="auto" w:fill="FFFFFF"/>
        </w:rPr>
        <w:t xml:space="preserve">Водоотведение. </w:t>
      </w:r>
    </w:p>
    <w:p w:rsidR="00406F4B" w:rsidRPr="00406F4B" w:rsidRDefault="00406F4B" w:rsidP="00406F4B">
      <w:pPr>
        <w:spacing w:line="240" w:lineRule="auto"/>
        <w:ind w:firstLine="851"/>
        <w:jc w:val="both"/>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Система канализации в</w:t>
      </w:r>
      <w:r w:rsidR="00090600">
        <w:rPr>
          <w:rFonts w:ascii="Times New Roman" w:eastAsia="Arial" w:hAnsi="Times New Roman" w:cs="Times New Roman"/>
          <w:kern w:val="1"/>
          <w:sz w:val="24"/>
          <w:szCs w:val="24"/>
          <w:lang w:eastAsia="en-US" w:bidi="en-US"/>
        </w:rPr>
        <w:t xml:space="preserve"> Яблоченском сельском поселении</w:t>
      </w:r>
      <w:r w:rsidRPr="00406F4B">
        <w:rPr>
          <w:rFonts w:ascii="Times New Roman" w:eastAsia="Arial" w:hAnsi="Times New Roman" w:cs="Times New Roman"/>
          <w:kern w:val="1"/>
          <w:sz w:val="24"/>
          <w:szCs w:val="24"/>
          <w:lang w:eastAsia="en-US" w:bidi="en-US"/>
        </w:rPr>
        <w:t xml:space="preserve"> отсутствует. Канализование зданий, имеющих внутреннюю канализацию, происходит в индивидуальные выгребы с последующим вывозом специальной техникой.</w:t>
      </w:r>
    </w:p>
    <w:p w:rsidR="00406F4B" w:rsidRDefault="00406F4B" w:rsidP="00406F4B">
      <w:pPr>
        <w:spacing w:line="240" w:lineRule="auto"/>
        <w:ind w:firstLine="851"/>
        <w:jc w:val="both"/>
        <w:rPr>
          <w:rFonts w:ascii="Times New Roman" w:eastAsia="Arial" w:hAnsi="Times New Roman" w:cs="Times New Roman"/>
          <w:kern w:val="1"/>
          <w:sz w:val="24"/>
          <w:szCs w:val="24"/>
          <w:lang w:eastAsia="en-US" w:bidi="en-US"/>
        </w:rPr>
      </w:pPr>
      <w:r w:rsidRPr="00406F4B">
        <w:rPr>
          <w:rFonts w:ascii="Times New Roman" w:eastAsia="Arial" w:hAnsi="Times New Roman" w:cs="Times New Roman"/>
          <w:kern w:val="1"/>
          <w:sz w:val="24"/>
          <w:szCs w:val="24"/>
          <w:lang w:eastAsia="en-US" w:bidi="en-US"/>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C42D3F" w:rsidRPr="00DC6172" w:rsidRDefault="00C42D3F" w:rsidP="00C42D3F">
      <w:pPr>
        <w:rPr>
          <w:rFonts w:cs="Arial"/>
          <w:b/>
          <w:bCs/>
        </w:rPr>
      </w:pPr>
      <w:r w:rsidRPr="00DC6172">
        <w:rPr>
          <w:rFonts w:cs="Arial"/>
          <w:b/>
          <w:bCs/>
        </w:rPr>
        <w:t>Ливневая канализация.</w:t>
      </w:r>
    </w:p>
    <w:p w:rsidR="00406F4B" w:rsidRDefault="00406F4B" w:rsidP="00406F4B">
      <w:pPr>
        <w:spacing w:line="240" w:lineRule="auto"/>
        <w:ind w:firstLine="851"/>
        <w:rPr>
          <w:rFonts w:cs="Arial"/>
          <w:kern w:val="1"/>
          <w:shd w:val="clear" w:color="auto" w:fill="FFFFFF"/>
        </w:rPr>
      </w:pPr>
      <w:r w:rsidRPr="00406F4B">
        <w:rPr>
          <w:rFonts w:ascii="Times New Roman" w:eastAsia="Arial" w:hAnsi="Times New Roman" w:cs="Times New Roman"/>
          <w:kern w:val="1"/>
          <w:sz w:val="24"/>
          <w:szCs w:val="24"/>
          <w:lang w:eastAsia="en-US" w:bidi="en-US"/>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r>
        <w:rPr>
          <w:rFonts w:cs="Arial"/>
          <w:kern w:val="1"/>
          <w:shd w:val="clear" w:color="auto" w:fill="FFFFFF"/>
        </w:rPr>
        <w:t xml:space="preserve"> </w:t>
      </w:r>
    </w:p>
    <w:p w:rsidR="00270F32" w:rsidRPr="00A551BD" w:rsidRDefault="00270F32" w:rsidP="00270F32">
      <w:pPr>
        <w:rPr>
          <w:rFonts w:ascii="Calibri" w:eastAsia="Times New Roman" w:hAnsi="Calibri" w:cs="Arial"/>
          <w:b/>
          <w:bCs/>
        </w:rPr>
      </w:pPr>
      <w:r w:rsidRPr="00A551BD">
        <w:rPr>
          <w:rFonts w:ascii="Calibri" w:eastAsia="Times New Roman" w:hAnsi="Calibri" w:cs="Arial"/>
          <w:b/>
          <w:bCs/>
        </w:rPr>
        <w:t>Электроснабжение.</w:t>
      </w:r>
    </w:p>
    <w:p w:rsidR="00270F32" w:rsidRPr="00270F32" w:rsidRDefault="00270F32" w:rsidP="00270F32">
      <w:pPr>
        <w:shd w:val="clear" w:color="auto" w:fill="FFFFFF"/>
        <w:autoSpaceDE w:val="0"/>
        <w:ind w:firstLine="851"/>
        <w:jc w:val="both"/>
        <w:rPr>
          <w:rFonts w:ascii="Times New Roman" w:eastAsia="Arial" w:hAnsi="Times New Roman" w:cs="Times New Roman"/>
          <w:kern w:val="1"/>
          <w:sz w:val="24"/>
          <w:szCs w:val="24"/>
          <w:lang w:eastAsia="en-US" w:bidi="en-US"/>
        </w:rPr>
      </w:pPr>
      <w:r w:rsidRPr="00270F32">
        <w:rPr>
          <w:rFonts w:ascii="Times New Roman" w:eastAsia="Arial" w:hAnsi="Times New Roman" w:cs="Times New Roman"/>
          <w:kern w:val="1"/>
          <w:sz w:val="24"/>
          <w:szCs w:val="24"/>
          <w:lang w:eastAsia="en-US" w:bidi="en-US"/>
        </w:rPr>
        <w:t>Основная цель разработки настоящего раздела ГП - обеспечение оптимального развития энергосистемы Яблоченского сельского поселения, взаимоувязанного с его территориально-планировочным развитием.</w:t>
      </w:r>
    </w:p>
    <w:p w:rsidR="00270F32" w:rsidRDefault="00270F32" w:rsidP="00270F32">
      <w:pPr>
        <w:shd w:val="clear" w:color="auto" w:fill="FFFFFF"/>
        <w:autoSpaceDE w:val="0"/>
        <w:ind w:firstLine="851"/>
        <w:jc w:val="both"/>
        <w:rPr>
          <w:rFonts w:eastAsia="Times New Roman" w:cs="Times New Roman"/>
          <w:kern w:val="1"/>
          <w:sz w:val="24"/>
          <w:szCs w:val="24"/>
          <w:shd w:val="clear" w:color="auto" w:fill="FFFFFF"/>
          <w:lang w:eastAsia="ar-SA"/>
        </w:rPr>
      </w:pPr>
      <w:r w:rsidRPr="00270F32">
        <w:rPr>
          <w:rFonts w:ascii="Times New Roman" w:eastAsia="Arial" w:hAnsi="Times New Roman" w:cs="Times New Roman"/>
          <w:kern w:val="1"/>
          <w:sz w:val="24"/>
          <w:szCs w:val="24"/>
          <w:lang w:eastAsia="en-US" w:bidi="en-US"/>
        </w:rPr>
        <w:lastRenderedPageBreak/>
        <w:t>В настоящее время электроснабжение сельского поселения осуществляется в основном по распределительным линиям ВЛ 10 кВ от подстанций ПС 35/10 кВ «Яблочное» (с. Яблочное). По балансовой принадлежности электросетевые объекты Яблоченского сельского поселения относятся к производственному отделению «Хохольские электрические сети», которое входит в состав филиала ОАО «МРСК Центра» - «Воронежэнерго».</w:t>
      </w:r>
    </w:p>
    <w:p w:rsidR="00270F32" w:rsidRDefault="00270F32" w:rsidP="00270F32">
      <w:pPr>
        <w:shd w:val="clear" w:color="auto" w:fill="FFFFFF"/>
        <w:autoSpaceDE w:val="0"/>
        <w:ind w:firstLine="851"/>
        <w:jc w:val="both"/>
        <w:rPr>
          <w:rFonts w:eastAsia="Arial" w:cs="Arial"/>
          <w:color w:val="000000"/>
          <w:kern w:val="1"/>
          <w:sz w:val="24"/>
          <w:szCs w:val="24"/>
          <w:shd w:val="clear" w:color="auto" w:fill="FFFFFF"/>
        </w:rPr>
      </w:pPr>
      <w:r w:rsidRPr="00270F32">
        <w:rPr>
          <w:rFonts w:ascii="Times New Roman" w:eastAsia="Arial" w:hAnsi="Times New Roman" w:cs="Times New Roman"/>
          <w:kern w:val="1"/>
          <w:sz w:val="24"/>
          <w:szCs w:val="24"/>
          <w:lang w:eastAsia="en-US" w:bidi="en-US"/>
        </w:rPr>
        <w:t>Электроснабжение бытовых потребителей и промышленных предприятий поселения осуществляется на напряжении 10 кВ и 0,4 кВ с шин распределительных понижающих подстанций (ПС) через трансформаторные подстанции (ТПП) 10/0,4кВ (в количестве 10 шт, прис</w:t>
      </w:r>
      <w:r>
        <w:rPr>
          <w:rFonts w:ascii="Times New Roman" w:eastAsia="Arial" w:hAnsi="Times New Roman" w:cs="Times New Roman"/>
          <w:kern w:val="1"/>
          <w:sz w:val="24"/>
          <w:szCs w:val="24"/>
          <w:lang w:eastAsia="en-US" w:bidi="en-US"/>
        </w:rPr>
        <w:t>оединенной мощностью — 1593 тыс</w:t>
      </w:r>
      <w:r w:rsidRPr="00270F32">
        <w:rPr>
          <w:rFonts w:ascii="Times New Roman" w:eastAsia="Arial" w:hAnsi="Times New Roman" w:cs="Times New Roman"/>
          <w:kern w:val="1"/>
          <w:sz w:val="24"/>
          <w:szCs w:val="24"/>
          <w:lang w:eastAsia="en-US" w:bidi="en-US"/>
        </w:rPr>
        <w:t>. Ква).</w:t>
      </w:r>
    </w:p>
    <w:p w:rsidR="00270F32" w:rsidRPr="00547DFB" w:rsidRDefault="00270F32" w:rsidP="00270F32">
      <w:pPr>
        <w:shd w:val="clear" w:color="auto" w:fill="FFFFFF"/>
        <w:autoSpaceDE w:val="0"/>
        <w:ind w:firstLine="709"/>
        <w:jc w:val="both"/>
        <w:rPr>
          <w:rFonts w:ascii="Times New Roman" w:eastAsia="Arial" w:hAnsi="Times New Roman" w:cs="Times New Roman"/>
          <w:color w:val="FF0000"/>
          <w:kern w:val="1"/>
          <w:sz w:val="24"/>
          <w:szCs w:val="24"/>
          <w:lang w:eastAsia="en-US" w:bidi="en-US"/>
        </w:rPr>
      </w:pPr>
      <w:r w:rsidRPr="00547DFB">
        <w:rPr>
          <w:rFonts w:ascii="Times New Roman" w:eastAsia="Arial" w:hAnsi="Times New Roman" w:cs="Times New Roman"/>
          <w:kern w:val="1"/>
          <w:sz w:val="24"/>
          <w:szCs w:val="24"/>
          <w:lang w:eastAsia="en-US" w:bidi="en-US"/>
        </w:rPr>
        <w:t xml:space="preserve">Технические характеристики трансформаторных подстанций обслуживающих Яблоченское  сельское поселение сведены в </w:t>
      </w:r>
      <w:r w:rsidRPr="00FF228F">
        <w:rPr>
          <w:rFonts w:ascii="Times New Roman" w:eastAsia="Arial" w:hAnsi="Times New Roman" w:cs="Times New Roman"/>
          <w:kern w:val="1"/>
          <w:sz w:val="24"/>
          <w:szCs w:val="24"/>
          <w:lang w:eastAsia="en-US" w:bidi="en-US"/>
        </w:rPr>
        <w:t>таблицу №1</w:t>
      </w:r>
      <w:r w:rsidR="00FF228F" w:rsidRPr="00FF228F">
        <w:rPr>
          <w:rFonts w:ascii="Times New Roman" w:eastAsia="Arial" w:hAnsi="Times New Roman" w:cs="Times New Roman"/>
          <w:kern w:val="1"/>
          <w:sz w:val="24"/>
          <w:szCs w:val="24"/>
          <w:lang w:eastAsia="en-US" w:bidi="en-US"/>
        </w:rPr>
        <w:t>4</w:t>
      </w:r>
      <w:r w:rsidRPr="00FF228F">
        <w:rPr>
          <w:rFonts w:ascii="Times New Roman" w:eastAsia="Arial" w:hAnsi="Times New Roman" w:cs="Times New Roman"/>
          <w:kern w:val="1"/>
          <w:sz w:val="24"/>
          <w:szCs w:val="24"/>
          <w:lang w:eastAsia="en-US" w:bidi="en-US"/>
        </w:rPr>
        <w:t>.</w:t>
      </w:r>
    </w:p>
    <w:p w:rsidR="00270F32" w:rsidRPr="00FF228F" w:rsidRDefault="00270F32" w:rsidP="00270F32">
      <w:pPr>
        <w:shd w:val="clear" w:color="auto" w:fill="FFFFFF"/>
        <w:autoSpaceDE w:val="0"/>
        <w:ind w:hanging="11"/>
        <w:jc w:val="right"/>
        <w:rPr>
          <w:shd w:val="clear" w:color="auto" w:fill="FFFFFF"/>
        </w:rPr>
      </w:pPr>
      <w:r w:rsidRPr="00FF228F">
        <w:rPr>
          <w:shd w:val="clear" w:color="auto" w:fill="FFFFFF"/>
        </w:rPr>
        <w:t>Таблица № 1</w:t>
      </w:r>
      <w:r w:rsidR="00FF228F" w:rsidRPr="00FF228F">
        <w:rPr>
          <w:shd w:val="clear" w:color="auto" w:fill="FFFFFF"/>
        </w:rPr>
        <w:t>4</w:t>
      </w:r>
    </w:p>
    <w:tbl>
      <w:tblPr>
        <w:tblW w:w="0" w:type="auto"/>
        <w:tblInd w:w="1168" w:type="dxa"/>
        <w:tblLayout w:type="fixed"/>
        <w:tblCellMar>
          <w:top w:w="55" w:type="dxa"/>
          <w:left w:w="55" w:type="dxa"/>
          <w:bottom w:w="55" w:type="dxa"/>
          <w:right w:w="55" w:type="dxa"/>
        </w:tblCellMar>
        <w:tblLook w:val="0000"/>
      </w:tblPr>
      <w:tblGrid>
        <w:gridCol w:w="465"/>
        <w:gridCol w:w="2280"/>
        <w:gridCol w:w="2010"/>
        <w:gridCol w:w="3111"/>
      </w:tblGrid>
      <w:tr w:rsidR="00270F32" w:rsidTr="003203CF">
        <w:tc>
          <w:tcPr>
            <w:tcW w:w="465" w:type="dxa"/>
            <w:tcBorders>
              <w:top w:val="single" w:sz="1" w:space="0" w:color="000000"/>
              <w:left w:val="single" w:sz="1" w:space="0" w:color="000000"/>
              <w:bottom w:val="single" w:sz="1" w:space="0" w:color="000000"/>
            </w:tcBorders>
          </w:tcPr>
          <w:p w:rsidR="00270F32" w:rsidRDefault="00270F32" w:rsidP="003203CF">
            <w:pPr>
              <w:pStyle w:val="ad"/>
              <w:snapToGrid w:val="0"/>
              <w:jc w:val="center"/>
              <w:rPr>
                <w:sz w:val="22"/>
                <w:szCs w:val="22"/>
                <w:shd w:val="clear" w:color="auto" w:fill="FFFFFF"/>
              </w:rPr>
            </w:pPr>
            <w:r>
              <w:rPr>
                <w:sz w:val="22"/>
                <w:szCs w:val="22"/>
                <w:shd w:val="clear" w:color="auto" w:fill="FFFFFF"/>
              </w:rPr>
              <w:t>№ п/п</w:t>
            </w:r>
          </w:p>
        </w:tc>
        <w:tc>
          <w:tcPr>
            <w:tcW w:w="2280" w:type="dxa"/>
            <w:tcBorders>
              <w:top w:val="single" w:sz="1" w:space="0" w:color="000000"/>
              <w:left w:val="single" w:sz="1" w:space="0" w:color="000000"/>
              <w:bottom w:val="single" w:sz="1" w:space="0" w:color="000000"/>
            </w:tcBorders>
          </w:tcPr>
          <w:p w:rsidR="00270F32" w:rsidRDefault="00270F32" w:rsidP="003203CF">
            <w:pPr>
              <w:pStyle w:val="ad"/>
              <w:snapToGrid w:val="0"/>
              <w:jc w:val="center"/>
              <w:rPr>
                <w:sz w:val="22"/>
                <w:szCs w:val="22"/>
                <w:shd w:val="clear" w:color="auto" w:fill="FFFFFF"/>
              </w:rPr>
            </w:pPr>
            <w:r>
              <w:rPr>
                <w:sz w:val="22"/>
                <w:szCs w:val="22"/>
                <w:shd w:val="clear" w:color="auto" w:fill="FFFFFF"/>
              </w:rPr>
              <w:t>Наименование подстанций</w:t>
            </w:r>
          </w:p>
        </w:tc>
        <w:tc>
          <w:tcPr>
            <w:tcW w:w="2010" w:type="dxa"/>
            <w:tcBorders>
              <w:top w:val="single" w:sz="1" w:space="0" w:color="000000"/>
              <w:left w:val="single" w:sz="1" w:space="0" w:color="000000"/>
              <w:bottom w:val="single" w:sz="1" w:space="0" w:color="000000"/>
            </w:tcBorders>
          </w:tcPr>
          <w:p w:rsidR="00270F32" w:rsidRDefault="00270F32" w:rsidP="003203CF">
            <w:pPr>
              <w:pStyle w:val="ad"/>
              <w:snapToGrid w:val="0"/>
              <w:jc w:val="center"/>
              <w:rPr>
                <w:sz w:val="22"/>
                <w:szCs w:val="22"/>
                <w:shd w:val="clear" w:color="auto" w:fill="FFFFFF"/>
              </w:rPr>
            </w:pPr>
            <w:r>
              <w:rPr>
                <w:sz w:val="22"/>
                <w:szCs w:val="22"/>
                <w:shd w:val="clear" w:color="auto" w:fill="FFFFFF"/>
              </w:rPr>
              <w:t>Напряжение                              (тыс.кВ)</w:t>
            </w:r>
          </w:p>
        </w:tc>
        <w:tc>
          <w:tcPr>
            <w:tcW w:w="3111" w:type="dxa"/>
            <w:tcBorders>
              <w:top w:val="single" w:sz="1" w:space="0" w:color="000000"/>
              <w:left w:val="single" w:sz="1" w:space="0" w:color="000000"/>
              <w:bottom w:val="single" w:sz="1" w:space="0" w:color="000000"/>
              <w:right w:val="single" w:sz="1" w:space="0" w:color="000000"/>
            </w:tcBorders>
          </w:tcPr>
          <w:p w:rsidR="00270F32" w:rsidRDefault="00270F32" w:rsidP="003203CF">
            <w:pPr>
              <w:pStyle w:val="ad"/>
              <w:snapToGrid w:val="0"/>
              <w:jc w:val="center"/>
              <w:rPr>
                <w:sz w:val="22"/>
                <w:szCs w:val="22"/>
                <w:shd w:val="clear" w:color="auto" w:fill="FFFFFF"/>
              </w:rPr>
            </w:pPr>
            <w:r>
              <w:rPr>
                <w:sz w:val="22"/>
                <w:szCs w:val="22"/>
                <w:shd w:val="clear" w:color="auto" w:fill="FFFFFF"/>
              </w:rPr>
              <w:t>Кол-во и мощность трансформаторов  на каждой подстанции (шт * тыс. кВа)</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1</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ПС «Яблочное»</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35/10</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2х4000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1</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3-2</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160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2</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3-3</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250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3</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4-1</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100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4</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4-2</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250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5</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 xml:space="preserve">ТП 4-3 </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160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6</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 xml:space="preserve">ТП 4-4 </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100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7</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4-6</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100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8</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4-8</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160</w:t>
            </w:r>
          </w:p>
        </w:tc>
      </w:tr>
      <w:tr w:rsidR="00270F32" w:rsidTr="003203CF">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9</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4-10</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63</w:t>
            </w:r>
          </w:p>
        </w:tc>
      </w:tr>
      <w:tr w:rsidR="00270F32" w:rsidTr="003203CF">
        <w:trPr>
          <w:trHeight w:val="374"/>
        </w:trPr>
        <w:tc>
          <w:tcPr>
            <w:tcW w:w="465"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10</w:t>
            </w:r>
          </w:p>
        </w:tc>
        <w:tc>
          <w:tcPr>
            <w:tcW w:w="2280" w:type="dxa"/>
            <w:tcBorders>
              <w:left w:val="single" w:sz="1" w:space="0" w:color="000000"/>
              <w:bottom w:val="single" w:sz="1" w:space="0" w:color="000000"/>
            </w:tcBorders>
          </w:tcPr>
          <w:p w:rsidR="00270F32" w:rsidRDefault="00270F32" w:rsidP="003203CF">
            <w:pPr>
              <w:pStyle w:val="ad"/>
              <w:snapToGrid w:val="0"/>
              <w:rPr>
                <w:shd w:val="clear" w:color="auto" w:fill="FFFFFF"/>
              </w:rPr>
            </w:pPr>
            <w:r>
              <w:rPr>
                <w:shd w:val="clear" w:color="auto" w:fill="FFFFFF"/>
              </w:rPr>
              <w:t>ТП 4-12</w:t>
            </w:r>
          </w:p>
        </w:tc>
        <w:tc>
          <w:tcPr>
            <w:tcW w:w="2010" w:type="dxa"/>
            <w:tcBorders>
              <w:left w:val="single" w:sz="1" w:space="0" w:color="000000"/>
              <w:bottom w:val="single" w:sz="1" w:space="0" w:color="000000"/>
            </w:tcBorders>
          </w:tcPr>
          <w:p w:rsidR="00270F32" w:rsidRDefault="00270F32" w:rsidP="003203CF">
            <w:pPr>
              <w:pStyle w:val="ad"/>
              <w:snapToGrid w:val="0"/>
              <w:jc w:val="center"/>
              <w:rPr>
                <w:shd w:val="clear" w:color="auto" w:fill="FFFFFF"/>
              </w:rPr>
            </w:pPr>
            <w:r>
              <w:rPr>
                <w:shd w:val="clear" w:color="auto" w:fill="FFFFFF"/>
              </w:rPr>
              <w:t>10/0,4</w:t>
            </w:r>
          </w:p>
        </w:tc>
        <w:tc>
          <w:tcPr>
            <w:tcW w:w="3111" w:type="dxa"/>
            <w:tcBorders>
              <w:left w:val="single" w:sz="1" w:space="0" w:color="000000"/>
              <w:bottom w:val="single" w:sz="1" w:space="0" w:color="000000"/>
              <w:right w:val="single" w:sz="1" w:space="0" w:color="000000"/>
            </w:tcBorders>
          </w:tcPr>
          <w:p w:rsidR="00270F32" w:rsidRDefault="00270F32" w:rsidP="003203CF">
            <w:pPr>
              <w:pStyle w:val="ad"/>
              <w:snapToGrid w:val="0"/>
              <w:jc w:val="center"/>
              <w:rPr>
                <w:shd w:val="clear" w:color="auto" w:fill="FFFFFF"/>
              </w:rPr>
            </w:pPr>
            <w:r>
              <w:rPr>
                <w:shd w:val="clear" w:color="auto" w:fill="FFFFFF"/>
              </w:rPr>
              <w:t>250</w:t>
            </w:r>
          </w:p>
        </w:tc>
      </w:tr>
    </w:tbl>
    <w:p w:rsidR="00547DFB" w:rsidRPr="00547DFB" w:rsidRDefault="00547DFB" w:rsidP="00270F32">
      <w:pPr>
        <w:shd w:val="clear" w:color="auto" w:fill="FFFFFF"/>
        <w:autoSpaceDE w:val="0"/>
        <w:jc w:val="both"/>
        <w:rPr>
          <w:rFonts w:ascii="Times New Roman" w:eastAsia="Arial" w:hAnsi="Times New Roman" w:cs="Times New Roman"/>
          <w:kern w:val="1"/>
          <w:sz w:val="24"/>
          <w:szCs w:val="24"/>
          <w:lang w:eastAsia="en-US" w:bidi="en-US"/>
        </w:rPr>
      </w:pPr>
    </w:p>
    <w:p w:rsidR="00270F32" w:rsidRPr="00547DFB" w:rsidRDefault="00270F32" w:rsidP="00547DFB">
      <w:pPr>
        <w:shd w:val="clear" w:color="auto" w:fill="FFFFFF"/>
        <w:autoSpaceDE w:val="0"/>
        <w:ind w:firstLine="709"/>
        <w:jc w:val="both"/>
        <w:rPr>
          <w:rFonts w:ascii="Times New Roman" w:eastAsia="Arial" w:hAnsi="Times New Roman" w:cs="Times New Roman"/>
          <w:kern w:val="1"/>
          <w:sz w:val="24"/>
          <w:szCs w:val="24"/>
          <w:lang w:eastAsia="en-US" w:bidi="en-US"/>
        </w:rPr>
      </w:pPr>
      <w:r w:rsidRPr="00547DFB">
        <w:rPr>
          <w:rFonts w:ascii="Times New Roman" w:eastAsia="Arial" w:hAnsi="Times New Roman" w:cs="Times New Roman"/>
          <w:kern w:val="1"/>
          <w:sz w:val="24"/>
          <w:szCs w:val="24"/>
          <w:lang w:eastAsia="en-US" w:bidi="en-US"/>
        </w:rPr>
        <w:t>Электрические сети напряжением 10кВ - 3-х проводные. Схема электроснабжения смешанная, выполненная проводом АС по опорам ВЛ. Протяжённость линий электропередач ВЛ по территории поселения составляет — 8,6 км.</w:t>
      </w:r>
    </w:p>
    <w:p w:rsidR="00270F32" w:rsidRDefault="00270F32" w:rsidP="00547DFB">
      <w:pPr>
        <w:shd w:val="clear" w:color="auto" w:fill="FFFFFF"/>
        <w:autoSpaceDE w:val="0"/>
        <w:ind w:firstLine="709"/>
        <w:jc w:val="both"/>
        <w:rPr>
          <w:rFonts w:eastAsia="Arial" w:cs="Arial"/>
          <w:color w:val="000000"/>
          <w:kern w:val="1"/>
          <w:sz w:val="24"/>
          <w:szCs w:val="24"/>
          <w:shd w:val="clear" w:color="auto" w:fill="FFFFFF"/>
        </w:rPr>
      </w:pPr>
      <w:r w:rsidRPr="00547DFB">
        <w:rPr>
          <w:rFonts w:ascii="Times New Roman" w:eastAsia="Arial" w:hAnsi="Times New Roman" w:cs="Times New Roman"/>
          <w:kern w:val="1"/>
          <w:sz w:val="24"/>
          <w:szCs w:val="24"/>
          <w:lang w:eastAsia="en-US" w:bidi="en-US"/>
        </w:rPr>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270F32" w:rsidRPr="00547DFB" w:rsidRDefault="00270F32" w:rsidP="00547DFB">
      <w:pPr>
        <w:shd w:val="clear" w:color="auto" w:fill="FFFFFF"/>
        <w:autoSpaceDE w:val="0"/>
        <w:ind w:firstLine="709"/>
        <w:jc w:val="both"/>
        <w:rPr>
          <w:rFonts w:ascii="Times New Roman" w:eastAsia="Arial" w:hAnsi="Times New Roman" w:cs="Times New Roman"/>
          <w:kern w:val="1"/>
          <w:sz w:val="24"/>
          <w:szCs w:val="24"/>
          <w:lang w:eastAsia="en-US" w:bidi="en-US"/>
        </w:rPr>
      </w:pPr>
      <w:r w:rsidRPr="00547DFB">
        <w:rPr>
          <w:rFonts w:ascii="Times New Roman" w:eastAsia="Arial" w:hAnsi="Times New Roman" w:cs="Times New Roman"/>
          <w:kern w:val="1"/>
          <w:sz w:val="24"/>
          <w:szCs w:val="24"/>
          <w:lang w:eastAsia="en-US" w:bidi="en-US"/>
        </w:rPr>
        <w:t>Оборудование  на подстанциях находится в удовлетворительном состоянии.</w:t>
      </w:r>
    </w:p>
    <w:p w:rsidR="00270F32" w:rsidRDefault="00C77F5E" w:rsidP="00C77F5E">
      <w:pPr>
        <w:spacing w:line="240" w:lineRule="auto"/>
        <w:rPr>
          <w:rFonts w:cs="Arial"/>
          <w:b/>
          <w:bCs/>
        </w:rPr>
      </w:pPr>
      <w:r>
        <w:rPr>
          <w:rFonts w:cs="Arial"/>
          <w:b/>
          <w:bCs/>
        </w:rPr>
        <w:lastRenderedPageBreak/>
        <w:t>Газоснабжение</w:t>
      </w:r>
    </w:p>
    <w:p w:rsidR="00C77F5E" w:rsidRDefault="00C77F5E" w:rsidP="00C77F5E">
      <w:pPr>
        <w:shd w:val="clear" w:color="auto" w:fill="FFFFFF"/>
        <w:autoSpaceDE w:val="0"/>
        <w:ind w:firstLine="709"/>
        <w:jc w:val="both"/>
        <w:rPr>
          <w:rFonts w:ascii="Times New Roman" w:eastAsia="Arial" w:hAnsi="Times New Roman" w:cs="Times New Roman"/>
          <w:kern w:val="1"/>
          <w:sz w:val="24"/>
          <w:szCs w:val="24"/>
          <w:lang w:eastAsia="en-US" w:bidi="en-US"/>
        </w:rPr>
      </w:pPr>
      <w:r w:rsidRPr="00C77F5E">
        <w:rPr>
          <w:rFonts w:ascii="Times New Roman" w:eastAsia="Arial" w:hAnsi="Times New Roman" w:cs="Times New Roman"/>
          <w:kern w:val="1"/>
          <w:sz w:val="24"/>
          <w:szCs w:val="24"/>
          <w:lang w:eastAsia="en-US" w:bidi="en-US"/>
        </w:rPr>
        <w:t xml:space="preserve">В настоящее время газоснабжение Яблоченского сельского поселения развивается на базе природного газа через АГРС «Костенки» от магистрального </w:t>
      </w:r>
      <w:r>
        <w:rPr>
          <w:rFonts w:ascii="Times New Roman" w:eastAsia="Arial" w:hAnsi="Times New Roman" w:cs="Times New Roman"/>
          <w:kern w:val="1"/>
          <w:sz w:val="24"/>
          <w:szCs w:val="24"/>
          <w:lang w:eastAsia="en-US" w:bidi="en-US"/>
        </w:rPr>
        <w:t>газопровода МГ «СКЦ» /Северный Кавказ — Центр/</w:t>
      </w:r>
    </w:p>
    <w:p w:rsidR="00C77F5E" w:rsidRPr="00C77F5E" w:rsidRDefault="00C77F5E" w:rsidP="00C77F5E">
      <w:pPr>
        <w:shd w:val="clear" w:color="auto" w:fill="FFFFFF"/>
        <w:autoSpaceDE w:val="0"/>
        <w:ind w:firstLine="709"/>
        <w:jc w:val="both"/>
        <w:rPr>
          <w:rFonts w:ascii="Times New Roman" w:eastAsia="Arial" w:hAnsi="Times New Roman" w:cs="Times New Roman"/>
          <w:kern w:val="1"/>
          <w:sz w:val="24"/>
          <w:szCs w:val="24"/>
          <w:lang w:eastAsia="en-US" w:bidi="en-US"/>
        </w:rPr>
      </w:pPr>
      <w:r w:rsidRPr="00C77F5E">
        <w:rPr>
          <w:rFonts w:ascii="Times New Roman" w:eastAsia="Arial" w:hAnsi="Times New Roman" w:cs="Times New Roman"/>
          <w:kern w:val="1"/>
          <w:sz w:val="24"/>
          <w:szCs w:val="24"/>
          <w:lang w:eastAsia="en-US" w:bidi="en-US"/>
        </w:rPr>
        <w:t>Распределение газа по поселению осуществляется по 2-х ступенчатой схеме:</w:t>
      </w:r>
    </w:p>
    <w:p w:rsidR="00C77F5E" w:rsidRPr="00C77F5E" w:rsidRDefault="00C77F5E" w:rsidP="00C77F5E">
      <w:pPr>
        <w:widowControl w:val="0"/>
        <w:shd w:val="clear" w:color="auto" w:fill="FFFFFF"/>
        <w:suppressAutoHyphens/>
        <w:autoSpaceDE w:val="0"/>
        <w:spacing w:after="0" w:line="240" w:lineRule="auto"/>
        <w:ind w:left="1080"/>
        <w:jc w:val="both"/>
        <w:rPr>
          <w:rFonts w:ascii="Times New Roman" w:eastAsia="Arial" w:hAnsi="Times New Roman" w:cs="Times New Roman"/>
          <w:kern w:val="1"/>
          <w:sz w:val="24"/>
          <w:szCs w:val="24"/>
          <w:lang w:eastAsia="en-US" w:bidi="en-US"/>
        </w:rPr>
      </w:pPr>
      <w:r w:rsidRPr="00C77F5E">
        <w:rPr>
          <w:rFonts w:ascii="Times New Roman" w:eastAsia="Arial" w:hAnsi="Times New Roman" w:cs="Times New Roman"/>
          <w:kern w:val="1"/>
          <w:sz w:val="24"/>
          <w:szCs w:val="24"/>
          <w:lang w:eastAsia="en-US" w:bidi="en-US"/>
        </w:rPr>
        <w:t>I-я ступень — газопровод высокого давления  II — ой категории р ≤ 0,6 МПА;</w:t>
      </w:r>
    </w:p>
    <w:p w:rsidR="00C77F5E" w:rsidRPr="00C77F5E" w:rsidRDefault="00C77F5E" w:rsidP="00C77F5E">
      <w:pPr>
        <w:widowControl w:val="0"/>
        <w:shd w:val="clear" w:color="auto" w:fill="FFFFFF"/>
        <w:suppressAutoHyphens/>
        <w:autoSpaceDE w:val="0"/>
        <w:spacing w:after="0" w:line="240" w:lineRule="auto"/>
        <w:ind w:left="1080"/>
        <w:jc w:val="both"/>
        <w:rPr>
          <w:rFonts w:ascii="Times New Roman" w:eastAsia="Arial" w:hAnsi="Times New Roman" w:cs="Times New Roman"/>
          <w:kern w:val="1"/>
          <w:sz w:val="24"/>
          <w:szCs w:val="24"/>
          <w:lang w:eastAsia="en-US" w:bidi="en-US"/>
        </w:rPr>
      </w:pPr>
      <w:r w:rsidRPr="00C77F5E">
        <w:rPr>
          <w:rFonts w:ascii="Times New Roman" w:eastAsia="Arial" w:hAnsi="Times New Roman" w:cs="Times New Roman"/>
          <w:kern w:val="1"/>
          <w:sz w:val="24"/>
          <w:szCs w:val="24"/>
          <w:lang w:eastAsia="en-US" w:bidi="en-US"/>
        </w:rPr>
        <w:t>II-я ступень — газопровод низкого давления р ≤ 0,003 МПА.</w:t>
      </w:r>
    </w:p>
    <w:p w:rsidR="00C77F5E" w:rsidRDefault="00C77F5E" w:rsidP="00C77F5E">
      <w:pPr>
        <w:shd w:val="clear" w:color="auto" w:fill="FFFFFF"/>
        <w:autoSpaceDE w:val="0"/>
        <w:ind w:firstLine="709"/>
        <w:jc w:val="both"/>
        <w:rPr>
          <w:rFonts w:eastAsia="Arial" w:cs="Arial"/>
          <w:color w:val="000000"/>
          <w:sz w:val="24"/>
          <w:szCs w:val="24"/>
          <w:shd w:val="clear" w:color="auto" w:fill="FFFFFF"/>
        </w:rPr>
      </w:pPr>
      <w:r w:rsidRPr="00C77F5E">
        <w:rPr>
          <w:rFonts w:ascii="Times New Roman" w:eastAsia="Arial" w:hAnsi="Times New Roman" w:cs="Times New Roman"/>
          <w:kern w:val="1"/>
          <w:sz w:val="24"/>
          <w:szCs w:val="24"/>
          <w:lang w:eastAsia="en-US" w:bidi="en-US"/>
        </w:rPr>
        <w:t>Связь между ступенями осуществляется через газорегуляторные пункты (ГРП, ШРП). Всего в поселении насчитывается 7 ГРПШ и 1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C77F5E" w:rsidRDefault="00C77F5E" w:rsidP="00C77F5E">
      <w:pPr>
        <w:shd w:val="clear" w:color="auto" w:fill="FFFFFF"/>
        <w:autoSpaceDE w:val="0"/>
        <w:ind w:right="850"/>
        <w:jc w:val="both"/>
        <w:rPr>
          <w:rFonts w:ascii="Times New Roman" w:eastAsia="Arial" w:hAnsi="Times New Roman" w:cs="Times New Roman"/>
          <w:kern w:val="1"/>
          <w:sz w:val="24"/>
          <w:szCs w:val="24"/>
          <w:lang w:eastAsia="en-US" w:bidi="en-US"/>
        </w:rPr>
      </w:pPr>
      <w:r w:rsidRPr="00C77F5E">
        <w:rPr>
          <w:rFonts w:ascii="Times New Roman" w:eastAsia="Arial" w:hAnsi="Times New Roman" w:cs="Times New Roman"/>
          <w:kern w:val="1"/>
          <w:sz w:val="24"/>
          <w:szCs w:val="24"/>
          <w:lang w:eastAsia="en-US" w:bidi="en-US"/>
        </w:rPr>
        <w:t xml:space="preserve">Технические характеристики ГРПШ и ШРП </w:t>
      </w:r>
      <w:r w:rsidRPr="00547DFB">
        <w:rPr>
          <w:rFonts w:ascii="Times New Roman" w:eastAsia="Arial" w:hAnsi="Times New Roman" w:cs="Times New Roman"/>
          <w:kern w:val="1"/>
          <w:sz w:val="24"/>
          <w:szCs w:val="24"/>
          <w:lang w:eastAsia="en-US" w:bidi="en-US"/>
        </w:rPr>
        <w:t xml:space="preserve">сведены в </w:t>
      </w:r>
      <w:r w:rsidRPr="00FF228F">
        <w:rPr>
          <w:rFonts w:ascii="Times New Roman" w:eastAsia="Arial" w:hAnsi="Times New Roman" w:cs="Times New Roman"/>
          <w:kern w:val="1"/>
          <w:sz w:val="24"/>
          <w:szCs w:val="24"/>
          <w:lang w:eastAsia="en-US" w:bidi="en-US"/>
        </w:rPr>
        <w:t>таблицу №1</w:t>
      </w:r>
      <w:r w:rsidR="00FF228F" w:rsidRPr="00FF228F">
        <w:rPr>
          <w:rFonts w:ascii="Times New Roman" w:eastAsia="Arial" w:hAnsi="Times New Roman" w:cs="Times New Roman"/>
          <w:kern w:val="1"/>
          <w:sz w:val="24"/>
          <w:szCs w:val="24"/>
          <w:lang w:eastAsia="en-US" w:bidi="en-US"/>
        </w:rPr>
        <w:t>5</w:t>
      </w:r>
      <w:r w:rsidRPr="00547DFB">
        <w:rPr>
          <w:rFonts w:ascii="Times New Roman" w:eastAsia="Arial" w:hAnsi="Times New Roman" w:cs="Times New Roman"/>
          <w:kern w:val="1"/>
          <w:sz w:val="24"/>
          <w:szCs w:val="24"/>
          <w:lang w:eastAsia="en-US" w:bidi="en-US"/>
        </w:rPr>
        <w:t>.</w:t>
      </w:r>
    </w:p>
    <w:p w:rsidR="00FF228F" w:rsidRPr="00FF228F" w:rsidRDefault="00FF228F" w:rsidP="00FF228F">
      <w:pPr>
        <w:shd w:val="clear" w:color="auto" w:fill="FFFFFF"/>
        <w:autoSpaceDE w:val="0"/>
        <w:ind w:hanging="11"/>
        <w:jc w:val="right"/>
        <w:rPr>
          <w:shd w:val="clear" w:color="auto" w:fill="FFFFFF"/>
        </w:rPr>
      </w:pPr>
      <w:r w:rsidRPr="00FF228F">
        <w:rPr>
          <w:shd w:val="clear" w:color="auto" w:fill="FFFFFF"/>
        </w:rPr>
        <w:t>Таблица № 1</w:t>
      </w:r>
      <w:r>
        <w:rPr>
          <w:shd w:val="clear" w:color="auto" w:fill="FFFFFF"/>
        </w:rPr>
        <w:t>5</w:t>
      </w:r>
    </w:p>
    <w:tbl>
      <w:tblPr>
        <w:tblW w:w="10057" w:type="dxa"/>
        <w:tblInd w:w="-363" w:type="dxa"/>
        <w:tblLayout w:type="fixed"/>
        <w:tblCellMar>
          <w:top w:w="55" w:type="dxa"/>
          <w:left w:w="55" w:type="dxa"/>
          <w:bottom w:w="55" w:type="dxa"/>
          <w:right w:w="55" w:type="dxa"/>
        </w:tblCellMar>
        <w:tblLook w:val="0000"/>
      </w:tblPr>
      <w:tblGrid>
        <w:gridCol w:w="2775"/>
        <w:gridCol w:w="1035"/>
        <w:gridCol w:w="1185"/>
        <w:gridCol w:w="1590"/>
        <w:gridCol w:w="1488"/>
        <w:gridCol w:w="1134"/>
        <w:gridCol w:w="850"/>
      </w:tblGrid>
      <w:tr w:rsidR="00C77F5E" w:rsidTr="00C77F5E">
        <w:tc>
          <w:tcPr>
            <w:tcW w:w="2775" w:type="dxa"/>
            <w:vMerge w:val="restart"/>
            <w:tcBorders>
              <w:top w:val="single" w:sz="1" w:space="0" w:color="000000"/>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rPr>
            </w:pPr>
          </w:p>
          <w:p w:rsidR="00C77F5E" w:rsidRDefault="00C77F5E" w:rsidP="003203CF">
            <w:pPr>
              <w:pStyle w:val="ad"/>
              <w:suppressAutoHyphens w:val="0"/>
              <w:snapToGrid w:val="0"/>
              <w:jc w:val="center"/>
              <w:rPr>
                <w:shd w:val="clear" w:color="auto" w:fill="FFFFFF"/>
              </w:rPr>
            </w:pPr>
            <w:r>
              <w:rPr>
                <w:shd w:val="clear" w:color="auto" w:fill="FFFFFF"/>
              </w:rPr>
              <w:t>Наименование и адрес размещения</w:t>
            </w:r>
          </w:p>
        </w:tc>
        <w:tc>
          <w:tcPr>
            <w:tcW w:w="2220" w:type="dxa"/>
            <w:gridSpan w:val="2"/>
            <w:tcBorders>
              <w:top w:val="single" w:sz="1" w:space="0" w:color="000000"/>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rPr>
            </w:pPr>
            <w:r>
              <w:rPr>
                <w:shd w:val="clear" w:color="auto" w:fill="FFFFFF"/>
              </w:rPr>
              <w:t xml:space="preserve">Внешний диаметр газопровода </w:t>
            </w:r>
          </w:p>
        </w:tc>
        <w:tc>
          <w:tcPr>
            <w:tcW w:w="3078" w:type="dxa"/>
            <w:gridSpan w:val="2"/>
            <w:tcBorders>
              <w:top w:val="single" w:sz="1" w:space="0" w:color="000000"/>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rPr>
            </w:pPr>
            <w:r>
              <w:rPr>
                <w:shd w:val="clear" w:color="auto" w:fill="FFFFFF"/>
              </w:rPr>
              <w:t>Рабочее</w:t>
            </w:r>
          </w:p>
        </w:tc>
        <w:tc>
          <w:tcPr>
            <w:tcW w:w="1984" w:type="dxa"/>
            <w:gridSpan w:val="2"/>
            <w:tcBorders>
              <w:top w:val="single" w:sz="1" w:space="0" w:color="000000"/>
              <w:left w:val="single" w:sz="1" w:space="0" w:color="000000"/>
              <w:bottom w:val="single" w:sz="1" w:space="0" w:color="000000"/>
              <w:right w:val="single" w:sz="1" w:space="0" w:color="000000"/>
            </w:tcBorders>
          </w:tcPr>
          <w:p w:rsidR="00C77F5E" w:rsidRDefault="00C77F5E" w:rsidP="003203CF">
            <w:pPr>
              <w:pStyle w:val="ad"/>
              <w:suppressAutoHyphens w:val="0"/>
              <w:snapToGrid w:val="0"/>
              <w:jc w:val="center"/>
              <w:rPr>
                <w:shd w:val="clear" w:color="auto" w:fill="FFFFFF"/>
              </w:rPr>
            </w:pPr>
            <w:r>
              <w:rPr>
                <w:shd w:val="clear" w:color="auto" w:fill="FFFFFF"/>
              </w:rPr>
              <w:t>Пропускная способность куб.м в час</w:t>
            </w:r>
          </w:p>
        </w:tc>
      </w:tr>
      <w:tr w:rsidR="00C77F5E" w:rsidTr="00C77F5E">
        <w:tc>
          <w:tcPr>
            <w:tcW w:w="2775" w:type="dxa"/>
            <w:vMerge/>
            <w:tcBorders>
              <w:top w:val="single" w:sz="1" w:space="0" w:color="000000"/>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rPr>
            </w:pPr>
          </w:p>
        </w:tc>
        <w:tc>
          <w:tcPr>
            <w:tcW w:w="1035" w:type="dxa"/>
            <w:tcBorders>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rPr>
            </w:pPr>
            <w:r>
              <w:rPr>
                <w:shd w:val="clear" w:color="auto" w:fill="FFFFFF"/>
              </w:rPr>
              <w:t>Входной диаметр</w:t>
            </w:r>
          </w:p>
        </w:tc>
        <w:tc>
          <w:tcPr>
            <w:tcW w:w="1185" w:type="dxa"/>
            <w:tcBorders>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rPr>
            </w:pPr>
            <w:r>
              <w:rPr>
                <w:shd w:val="clear" w:color="auto" w:fill="FFFFFF"/>
              </w:rPr>
              <w:t>Выходной диаметр</w:t>
            </w:r>
          </w:p>
        </w:tc>
        <w:tc>
          <w:tcPr>
            <w:tcW w:w="1590" w:type="dxa"/>
            <w:tcBorders>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vertAlign w:val="superscript"/>
              </w:rPr>
            </w:pPr>
            <w:r>
              <w:rPr>
                <w:shd w:val="clear" w:color="auto" w:fill="FFFFFF"/>
              </w:rPr>
              <w:t>Входное давление кг/см</w:t>
            </w:r>
            <w:r>
              <w:rPr>
                <w:shd w:val="clear" w:color="auto" w:fill="FFFFFF"/>
                <w:vertAlign w:val="superscript"/>
              </w:rPr>
              <w:t>2</w:t>
            </w:r>
          </w:p>
        </w:tc>
        <w:tc>
          <w:tcPr>
            <w:tcW w:w="1488" w:type="dxa"/>
            <w:tcBorders>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vertAlign w:val="superscript"/>
              </w:rPr>
            </w:pPr>
            <w:r>
              <w:rPr>
                <w:shd w:val="clear" w:color="auto" w:fill="FFFFFF"/>
              </w:rPr>
              <w:t>Выходные давления  кг/см</w:t>
            </w:r>
            <w:r>
              <w:rPr>
                <w:shd w:val="clear" w:color="auto" w:fill="FFFFFF"/>
                <w:vertAlign w:val="superscript"/>
              </w:rPr>
              <w:t>2</w:t>
            </w:r>
          </w:p>
        </w:tc>
        <w:tc>
          <w:tcPr>
            <w:tcW w:w="1134" w:type="dxa"/>
            <w:tcBorders>
              <w:left w:val="single" w:sz="1" w:space="0" w:color="000000"/>
              <w:bottom w:val="single" w:sz="1" w:space="0" w:color="000000"/>
            </w:tcBorders>
          </w:tcPr>
          <w:p w:rsidR="00C77F5E" w:rsidRDefault="00C77F5E" w:rsidP="003203CF">
            <w:pPr>
              <w:pStyle w:val="ad"/>
              <w:suppressAutoHyphens w:val="0"/>
              <w:snapToGrid w:val="0"/>
              <w:jc w:val="center"/>
              <w:rPr>
                <w:shd w:val="clear" w:color="auto" w:fill="FFFFFF"/>
              </w:rPr>
            </w:pPr>
            <w:r>
              <w:rPr>
                <w:shd w:val="clear" w:color="auto" w:fill="FFFFFF"/>
              </w:rPr>
              <w:t>Проектная</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uppressAutoHyphens w:val="0"/>
              <w:snapToGrid w:val="0"/>
              <w:jc w:val="center"/>
              <w:rPr>
                <w:shd w:val="clear" w:color="auto" w:fill="FFFFFF"/>
              </w:rPr>
            </w:pPr>
            <w:r>
              <w:rPr>
                <w:shd w:val="clear" w:color="auto" w:fill="FFFFFF"/>
              </w:rPr>
              <w:t>Фактическая</w:t>
            </w:r>
          </w:p>
        </w:tc>
      </w:tr>
      <w:tr w:rsidR="00C77F5E" w:rsidTr="00C77F5E">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ГРПШ №51 с. Яблочное, ул. Кольцовская</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3</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r w:rsidR="00C77F5E" w:rsidTr="00C77F5E">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ГРПШ с. Яблочное, ул. Кольцовская</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76</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108</w:t>
            </w: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3</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r w:rsidR="00C77F5E" w:rsidTr="00C77F5E">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ШРП №53 с. Яблочное, ул. 50 лет Октября</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159</w:t>
            </w: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6</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r w:rsidR="00C77F5E" w:rsidTr="00C77F5E">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ГРПШ с. Яблочное, ул. Ленина</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76</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6</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r w:rsidR="00C77F5E" w:rsidTr="00C77F5E">
        <w:trPr>
          <w:trHeight w:val="414"/>
        </w:trPr>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ГРПШ с. Яблочное, ул. Чапаева</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159</w:t>
            </w: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6</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r w:rsidR="00C77F5E" w:rsidTr="00C77F5E">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ГРПШ с. Яблочное, ул. Кольцовская</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159</w:t>
            </w:r>
          </w:p>
          <w:p w:rsidR="00C77F5E" w:rsidRDefault="00C77F5E" w:rsidP="003203CF">
            <w:pPr>
              <w:pStyle w:val="ad"/>
              <w:snapToGrid w:val="0"/>
              <w:jc w:val="center"/>
              <w:rPr>
                <w:shd w:val="clear" w:color="auto" w:fill="FFFFFF"/>
              </w:rPr>
            </w:pP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6</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r w:rsidR="00C77F5E" w:rsidTr="00C77F5E">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ГРПШ с. Яблочное, ул. Ленина</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76</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6</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r w:rsidR="00C77F5E" w:rsidTr="00C77F5E">
        <w:tc>
          <w:tcPr>
            <w:tcW w:w="2775" w:type="dxa"/>
            <w:tcBorders>
              <w:left w:val="single" w:sz="1" w:space="0" w:color="000000"/>
              <w:bottom w:val="single" w:sz="1" w:space="0" w:color="000000"/>
            </w:tcBorders>
          </w:tcPr>
          <w:p w:rsidR="00C77F5E" w:rsidRDefault="00C77F5E" w:rsidP="003203CF">
            <w:pPr>
              <w:pStyle w:val="ad"/>
              <w:snapToGrid w:val="0"/>
              <w:rPr>
                <w:shd w:val="clear" w:color="auto" w:fill="FFFFFF"/>
              </w:rPr>
            </w:pPr>
            <w:r>
              <w:rPr>
                <w:shd w:val="clear" w:color="auto" w:fill="FFFFFF"/>
              </w:rPr>
              <w:t>ГРПШ с. Яблочное, ул. 50 лет Октября</w:t>
            </w:r>
          </w:p>
        </w:tc>
        <w:tc>
          <w:tcPr>
            <w:tcW w:w="103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185"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57</w:t>
            </w:r>
          </w:p>
        </w:tc>
        <w:tc>
          <w:tcPr>
            <w:tcW w:w="1590"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6</w:t>
            </w:r>
          </w:p>
        </w:tc>
        <w:tc>
          <w:tcPr>
            <w:tcW w:w="1488"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0,03</w:t>
            </w:r>
          </w:p>
        </w:tc>
        <w:tc>
          <w:tcPr>
            <w:tcW w:w="1134" w:type="dxa"/>
            <w:tcBorders>
              <w:left w:val="single" w:sz="1" w:space="0" w:color="000000"/>
              <w:bottom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c>
          <w:tcPr>
            <w:tcW w:w="850" w:type="dxa"/>
            <w:tcBorders>
              <w:left w:val="single" w:sz="1" w:space="0" w:color="000000"/>
              <w:bottom w:val="single" w:sz="1" w:space="0" w:color="000000"/>
              <w:right w:val="single" w:sz="1" w:space="0" w:color="000000"/>
            </w:tcBorders>
          </w:tcPr>
          <w:p w:rsidR="00C77F5E" w:rsidRDefault="00C77F5E" w:rsidP="003203CF">
            <w:pPr>
              <w:pStyle w:val="ad"/>
              <w:snapToGrid w:val="0"/>
              <w:jc w:val="center"/>
              <w:rPr>
                <w:shd w:val="clear" w:color="auto" w:fill="FFFFFF"/>
              </w:rPr>
            </w:pPr>
            <w:r>
              <w:rPr>
                <w:shd w:val="clear" w:color="auto" w:fill="FFFFFF"/>
              </w:rPr>
              <w:t>210</w:t>
            </w:r>
          </w:p>
        </w:tc>
      </w:tr>
    </w:tbl>
    <w:p w:rsidR="00C77F5E" w:rsidRPr="00C77F5E" w:rsidRDefault="00C77F5E" w:rsidP="00C77F5E">
      <w:pPr>
        <w:shd w:val="clear" w:color="auto" w:fill="FFFFFF"/>
        <w:autoSpaceDE w:val="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По данным администрации сельского поселения:</w:t>
      </w:r>
    </w:p>
    <w:p w:rsidR="00C77F5E" w:rsidRPr="00C77F5E" w:rsidRDefault="00C77F5E" w:rsidP="00D236B3">
      <w:pPr>
        <w:widowControl w:val="0"/>
        <w:numPr>
          <w:ilvl w:val="0"/>
          <w:numId w:val="1"/>
        </w:numPr>
        <w:shd w:val="clear" w:color="auto" w:fill="FFFFFF"/>
        <w:suppressAutoHyphens/>
        <w:autoSpaceDE w:val="0"/>
        <w:spacing w:after="0" w:line="240" w:lineRule="auto"/>
        <w:ind w:left="720" w:hanging="36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газифицированных  квартир в поселении газом — 239 шт:</w:t>
      </w:r>
    </w:p>
    <w:p w:rsidR="00C77F5E" w:rsidRPr="00C77F5E" w:rsidRDefault="00C77F5E" w:rsidP="00C77F5E">
      <w:pPr>
        <w:shd w:val="clear" w:color="auto" w:fill="FFFFFF"/>
        <w:autoSpaceDE w:val="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природным газом — 211 штук</w:t>
      </w:r>
    </w:p>
    <w:p w:rsidR="00C77F5E" w:rsidRPr="00C77F5E" w:rsidRDefault="00C77F5E" w:rsidP="00C77F5E">
      <w:pPr>
        <w:shd w:val="clear" w:color="auto" w:fill="FFFFFF"/>
        <w:autoSpaceDE w:val="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lastRenderedPageBreak/>
        <w:t>сжиженным газом — 28 штук;</w:t>
      </w:r>
    </w:p>
    <w:p w:rsidR="00C77F5E" w:rsidRPr="00C77F5E" w:rsidRDefault="00C77F5E" w:rsidP="00D236B3">
      <w:pPr>
        <w:widowControl w:val="0"/>
        <w:numPr>
          <w:ilvl w:val="0"/>
          <w:numId w:val="1"/>
        </w:numPr>
        <w:shd w:val="clear" w:color="auto" w:fill="FFFFFF"/>
        <w:suppressAutoHyphens/>
        <w:autoSpaceDE w:val="0"/>
        <w:spacing w:after="0" w:line="240" w:lineRule="auto"/>
        <w:ind w:left="720" w:hanging="36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природным газом газифицировано 38,504 % квартир от общего количества;</w:t>
      </w:r>
    </w:p>
    <w:p w:rsidR="00C77F5E" w:rsidRPr="00C77F5E" w:rsidRDefault="00C77F5E" w:rsidP="00D236B3">
      <w:pPr>
        <w:widowControl w:val="0"/>
        <w:numPr>
          <w:ilvl w:val="0"/>
          <w:numId w:val="1"/>
        </w:numPr>
        <w:shd w:val="clear" w:color="auto" w:fill="FFFFFF"/>
        <w:suppressAutoHyphens/>
        <w:autoSpaceDE w:val="0"/>
        <w:spacing w:after="0" w:line="240" w:lineRule="auto"/>
        <w:ind w:left="720" w:hanging="36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сжиженным газом газифицировано 5,109 % квартир от общего количества;</w:t>
      </w:r>
    </w:p>
    <w:p w:rsidR="00C77F5E" w:rsidRPr="00C77F5E" w:rsidRDefault="00C77F5E" w:rsidP="00D236B3">
      <w:pPr>
        <w:widowControl w:val="0"/>
        <w:numPr>
          <w:ilvl w:val="0"/>
          <w:numId w:val="1"/>
        </w:numPr>
        <w:shd w:val="clear" w:color="auto" w:fill="FFFFFF"/>
        <w:suppressAutoHyphens/>
        <w:autoSpaceDE w:val="0"/>
        <w:spacing w:after="0" w:line="240" w:lineRule="auto"/>
        <w:ind w:left="720" w:hanging="36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общая протяженность газопроводов составляет 31,94 км.:</w:t>
      </w:r>
    </w:p>
    <w:p w:rsidR="00C77F5E" w:rsidRPr="00C77F5E" w:rsidRDefault="00C77F5E" w:rsidP="00C77F5E">
      <w:pPr>
        <w:shd w:val="clear" w:color="auto" w:fill="FFFFFF"/>
        <w:autoSpaceDE w:val="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газопровод низкого давления — 15,916 км;</w:t>
      </w:r>
    </w:p>
    <w:p w:rsidR="00C77F5E" w:rsidRPr="00C77F5E" w:rsidRDefault="00C77F5E" w:rsidP="00C77F5E">
      <w:pPr>
        <w:shd w:val="clear" w:color="auto" w:fill="FFFFFF"/>
        <w:autoSpaceDE w:val="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газопровод высокого давления — 16,023 км.</w:t>
      </w:r>
    </w:p>
    <w:p w:rsidR="00C77F5E" w:rsidRDefault="00C77F5E" w:rsidP="00C77F5E">
      <w:pPr>
        <w:shd w:val="clear" w:color="auto" w:fill="FFFFFF"/>
        <w:autoSpaceDE w:val="0"/>
        <w:jc w:val="both"/>
        <w:rPr>
          <w:rFonts w:eastAsia="Arial" w:cs="Arial"/>
          <w:b/>
          <w:bCs/>
          <w:color w:val="000000"/>
          <w:sz w:val="24"/>
          <w:szCs w:val="24"/>
          <w:shd w:val="clear" w:color="auto" w:fill="FFFFFF"/>
        </w:rPr>
      </w:pPr>
      <w:r>
        <w:rPr>
          <w:rFonts w:eastAsia="Arial" w:cs="Arial"/>
          <w:b/>
          <w:bCs/>
          <w:color w:val="000000"/>
          <w:sz w:val="24"/>
          <w:szCs w:val="24"/>
          <w:shd w:val="clear" w:color="auto" w:fill="FFFFFF"/>
        </w:rPr>
        <w:t>Направления использования газа:</w:t>
      </w:r>
    </w:p>
    <w:p w:rsidR="00C77F5E" w:rsidRPr="00C77F5E" w:rsidRDefault="00C77F5E" w:rsidP="00D236B3">
      <w:pPr>
        <w:widowControl w:val="0"/>
        <w:numPr>
          <w:ilvl w:val="0"/>
          <w:numId w:val="1"/>
        </w:numPr>
        <w:shd w:val="clear" w:color="auto" w:fill="FFFFFF"/>
        <w:suppressAutoHyphens/>
        <w:autoSpaceDE w:val="0"/>
        <w:spacing w:after="0" w:line="240" w:lineRule="auto"/>
        <w:ind w:left="720" w:hanging="36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На хозяйственно-бытовые нужды населения;</w:t>
      </w:r>
    </w:p>
    <w:p w:rsidR="00C77F5E" w:rsidRPr="00C77F5E" w:rsidRDefault="00C77F5E" w:rsidP="00D236B3">
      <w:pPr>
        <w:widowControl w:val="0"/>
        <w:numPr>
          <w:ilvl w:val="0"/>
          <w:numId w:val="1"/>
        </w:numPr>
        <w:shd w:val="clear" w:color="auto" w:fill="FFFFFF"/>
        <w:suppressAutoHyphens/>
        <w:autoSpaceDE w:val="0"/>
        <w:spacing w:after="0" w:line="240" w:lineRule="auto"/>
        <w:ind w:left="720" w:hanging="360"/>
        <w:jc w:val="both"/>
        <w:rPr>
          <w:rFonts w:ascii="Times New Roman" w:eastAsia="Arial Unicode MS" w:hAnsi="Times New Roman" w:cs="Times New Roman"/>
          <w:kern w:val="1"/>
          <w:sz w:val="24"/>
          <w:szCs w:val="24"/>
          <w:shd w:val="clear" w:color="auto" w:fill="FFFFFF"/>
          <w:lang w:eastAsia="ar-SA"/>
        </w:rPr>
      </w:pPr>
      <w:r w:rsidRPr="00C77F5E">
        <w:rPr>
          <w:rFonts w:ascii="Times New Roman" w:eastAsia="Arial Unicode MS" w:hAnsi="Times New Roman" w:cs="Times New Roman"/>
          <w:kern w:val="1"/>
          <w:sz w:val="24"/>
          <w:szCs w:val="24"/>
          <w:shd w:val="clear" w:color="auto" w:fill="FFFFFF"/>
          <w:lang w:eastAsia="ar-SA"/>
        </w:rPr>
        <w:t>В качестве  энергоносителя для теплоисточников.</w:t>
      </w:r>
    </w:p>
    <w:p w:rsidR="00C77F5E" w:rsidRPr="00C77F5E" w:rsidRDefault="00C77F5E" w:rsidP="00C77F5E">
      <w:pPr>
        <w:shd w:val="clear" w:color="auto" w:fill="FFFFFF"/>
        <w:autoSpaceDE w:val="0"/>
        <w:ind w:firstLine="709"/>
        <w:jc w:val="both"/>
        <w:rPr>
          <w:rFonts w:eastAsia="Arial" w:cs="Arial"/>
          <w:color w:val="000000"/>
          <w:sz w:val="24"/>
          <w:szCs w:val="24"/>
          <w:shd w:val="clear" w:color="auto" w:fill="FFFFFF"/>
        </w:rPr>
      </w:pPr>
      <w:r w:rsidRPr="00C77F5E">
        <w:rPr>
          <w:rFonts w:ascii="Times New Roman" w:eastAsia="Arial" w:hAnsi="Times New Roman" w:cs="Times New Roman"/>
          <w:kern w:val="1"/>
          <w:sz w:val="24"/>
          <w:szCs w:val="24"/>
          <w:lang w:eastAsia="en-US" w:bidi="en-US"/>
        </w:rPr>
        <w:t>Существующая жилая застройка Яблоченского</w:t>
      </w:r>
      <w:r>
        <w:rPr>
          <w:rFonts w:ascii="Times New Roman" w:eastAsia="Arial" w:hAnsi="Times New Roman" w:cs="Times New Roman"/>
          <w:kern w:val="1"/>
          <w:sz w:val="24"/>
          <w:szCs w:val="24"/>
          <w:lang w:eastAsia="en-US" w:bidi="en-US"/>
        </w:rPr>
        <w:t xml:space="preserve"> сельского поселения состоит из </w:t>
      </w:r>
      <w:r w:rsidRPr="00C77F5E">
        <w:rPr>
          <w:rFonts w:ascii="Times New Roman" w:eastAsia="Arial" w:hAnsi="Times New Roman" w:cs="Times New Roman"/>
          <w:kern w:val="1"/>
          <w:sz w:val="24"/>
          <w:szCs w:val="24"/>
          <w:lang w:eastAsia="en-US" w:bidi="en-US"/>
        </w:rPr>
        <w:t>индивидуальны</w:t>
      </w:r>
      <w:r w:rsidR="00A261BD">
        <w:rPr>
          <w:rFonts w:ascii="Times New Roman" w:eastAsia="Arial" w:hAnsi="Times New Roman" w:cs="Times New Roman"/>
          <w:kern w:val="1"/>
          <w:sz w:val="24"/>
          <w:szCs w:val="24"/>
          <w:lang w:eastAsia="en-US" w:bidi="en-US"/>
        </w:rPr>
        <w:t>х жилых домов усадебного типа (</w:t>
      </w:r>
      <w:r w:rsidRPr="00C77F5E">
        <w:rPr>
          <w:rFonts w:ascii="Times New Roman" w:eastAsia="Arial" w:hAnsi="Times New Roman" w:cs="Times New Roman"/>
          <w:kern w:val="1"/>
          <w:sz w:val="24"/>
          <w:szCs w:val="24"/>
          <w:lang w:eastAsia="en-US" w:bidi="en-US"/>
        </w:rPr>
        <w:t>1-2 этажных);</w:t>
      </w:r>
    </w:p>
    <w:p w:rsidR="00C77F5E" w:rsidRPr="00C77F5E" w:rsidRDefault="00C77F5E" w:rsidP="00C77F5E">
      <w:pPr>
        <w:shd w:val="clear" w:color="auto" w:fill="FFFFFF"/>
        <w:autoSpaceDE w:val="0"/>
        <w:ind w:firstLine="709"/>
        <w:jc w:val="both"/>
        <w:rPr>
          <w:rFonts w:ascii="Times New Roman" w:eastAsia="Arial" w:hAnsi="Times New Roman" w:cs="Times New Roman"/>
          <w:kern w:val="1"/>
          <w:sz w:val="24"/>
          <w:szCs w:val="24"/>
          <w:lang w:eastAsia="en-US" w:bidi="en-US"/>
        </w:rPr>
      </w:pPr>
      <w:r w:rsidRPr="00C77F5E">
        <w:rPr>
          <w:rFonts w:ascii="Times New Roman" w:eastAsia="Arial" w:hAnsi="Times New Roman" w:cs="Times New Roman"/>
          <w:kern w:val="1"/>
          <w:sz w:val="24"/>
          <w:szCs w:val="24"/>
          <w:lang w:eastAsia="en-US" w:bidi="en-US"/>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A261BD" w:rsidRDefault="00A261BD" w:rsidP="00A261BD">
      <w:pPr>
        <w:jc w:val="both"/>
        <w:rPr>
          <w:rFonts w:cs="Arial"/>
          <w:b/>
          <w:bCs/>
        </w:rPr>
      </w:pPr>
      <w:r>
        <w:rPr>
          <w:rFonts w:cs="Arial"/>
          <w:b/>
          <w:bCs/>
        </w:rPr>
        <w:t>Теплоснабжение</w:t>
      </w:r>
    </w:p>
    <w:p w:rsidR="00A261BD" w:rsidRPr="00A261BD" w:rsidRDefault="00A261BD" w:rsidP="00A261BD">
      <w:pPr>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В Яблоченском сельском поселении Хохольского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Часть общественных зд</w:t>
      </w:r>
      <w:r>
        <w:rPr>
          <w:rFonts w:ascii="Times New Roman" w:eastAsia="Arial" w:hAnsi="Times New Roman" w:cs="Times New Roman"/>
          <w:kern w:val="1"/>
          <w:sz w:val="24"/>
          <w:szCs w:val="24"/>
          <w:lang w:eastAsia="en-US" w:bidi="en-US"/>
        </w:rPr>
        <w:t xml:space="preserve">аний </w:t>
      </w:r>
      <w:r w:rsidRPr="00A261BD">
        <w:rPr>
          <w:rFonts w:ascii="Times New Roman" w:eastAsia="Arial" w:hAnsi="Times New Roman" w:cs="Times New Roman"/>
          <w:kern w:val="1"/>
          <w:sz w:val="24"/>
          <w:szCs w:val="24"/>
          <w:lang w:eastAsia="en-US" w:bidi="en-US"/>
        </w:rPr>
        <w:t>имеет печное отопление.</w:t>
      </w:r>
    </w:p>
    <w:p w:rsidR="00A261BD" w:rsidRPr="00A261BD" w:rsidRDefault="00A261BD" w:rsidP="00A261BD">
      <w:pPr>
        <w:shd w:val="clear" w:color="auto" w:fill="FFFFFF"/>
        <w:jc w:val="both"/>
        <w:rPr>
          <w:rFonts w:ascii="Times New Roman" w:eastAsia="Arial" w:hAnsi="Times New Roman" w:cs="Times New Roman"/>
          <w:kern w:val="1"/>
          <w:sz w:val="24"/>
          <w:szCs w:val="24"/>
          <w:lang w:eastAsia="en-US" w:bidi="en-US"/>
        </w:rPr>
      </w:pPr>
      <w:r>
        <w:rPr>
          <w:sz w:val="24"/>
          <w:szCs w:val="24"/>
          <w:shd w:val="clear" w:color="auto" w:fill="FFFFFF"/>
        </w:rPr>
        <w:tab/>
      </w:r>
      <w:r w:rsidRPr="00A261BD">
        <w:rPr>
          <w:rFonts w:ascii="Times New Roman" w:eastAsia="Arial" w:hAnsi="Times New Roman" w:cs="Times New Roman"/>
          <w:kern w:val="1"/>
          <w:sz w:val="24"/>
          <w:szCs w:val="24"/>
          <w:lang w:eastAsia="en-US" w:bidi="en-US"/>
        </w:rPr>
        <w:t>В качестве топлива используется в основном уголь.</w:t>
      </w:r>
    </w:p>
    <w:p w:rsidR="00A261BD" w:rsidRDefault="00A261BD" w:rsidP="00A261BD">
      <w:pPr>
        <w:ind w:left="11" w:hanging="11"/>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ab/>
      </w:r>
      <w:r w:rsidRPr="00A261BD">
        <w:rPr>
          <w:rFonts w:ascii="Times New Roman" w:eastAsia="Arial" w:hAnsi="Times New Roman" w:cs="Times New Roman"/>
          <w:kern w:val="1"/>
          <w:sz w:val="24"/>
          <w:szCs w:val="24"/>
          <w:lang w:eastAsia="en-US" w:bidi="en-US"/>
        </w:rPr>
        <w:tab/>
        <w:t>Основные технически</w:t>
      </w:r>
      <w:r>
        <w:rPr>
          <w:rFonts w:ascii="Times New Roman" w:eastAsia="Arial" w:hAnsi="Times New Roman" w:cs="Times New Roman"/>
          <w:kern w:val="1"/>
          <w:sz w:val="24"/>
          <w:szCs w:val="24"/>
          <w:lang w:eastAsia="en-US" w:bidi="en-US"/>
        </w:rPr>
        <w:t xml:space="preserve">е характеристики  оборудования </w:t>
      </w:r>
      <w:r w:rsidRPr="00A261BD">
        <w:rPr>
          <w:rFonts w:ascii="Times New Roman" w:eastAsia="Arial" w:hAnsi="Times New Roman" w:cs="Times New Roman"/>
          <w:kern w:val="1"/>
          <w:sz w:val="24"/>
          <w:szCs w:val="24"/>
          <w:lang w:eastAsia="en-US" w:bidi="en-US"/>
        </w:rPr>
        <w:t>сведены в таблицу</w:t>
      </w:r>
      <w:r w:rsidR="00D408F4">
        <w:rPr>
          <w:rFonts w:ascii="Times New Roman" w:eastAsia="Arial" w:hAnsi="Times New Roman" w:cs="Times New Roman"/>
          <w:kern w:val="1"/>
          <w:sz w:val="24"/>
          <w:szCs w:val="24"/>
          <w:lang w:eastAsia="en-US" w:bidi="en-US"/>
        </w:rPr>
        <w:t>№16.</w:t>
      </w:r>
    </w:p>
    <w:p w:rsidR="00D408F4" w:rsidRPr="00FF228F" w:rsidRDefault="00D408F4" w:rsidP="00D408F4">
      <w:pPr>
        <w:shd w:val="clear" w:color="auto" w:fill="FFFFFF"/>
        <w:autoSpaceDE w:val="0"/>
        <w:ind w:hanging="11"/>
        <w:jc w:val="right"/>
        <w:rPr>
          <w:shd w:val="clear" w:color="auto" w:fill="FFFFFF"/>
        </w:rPr>
      </w:pPr>
      <w:r w:rsidRPr="00FF228F">
        <w:rPr>
          <w:shd w:val="clear" w:color="auto" w:fill="FFFFFF"/>
        </w:rPr>
        <w:t>Таблица № 1</w:t>
      </w:r>
      <w:r>
        <w:rPr>
          <w:shd w:val="clear" w:color="auto" w:fill="FFFFFF"/>
        </w:rPr>
        <w:t>6</w:t>
      </w:r>
    </w:p>
    <w:tbl>
      <w:tblPr>
        <w:tblW w:w="0" w:type="auto"/>
        <w:tblInd w:w="-409" w:type="dxa"/>
        <w:tblLayout w:type="fixed"/>
        <w:tblCellMar>
          <w:top w:w="55" w:type="dxa"/>
          <w:left w:w="55" w:type="dxa"/>
          <w:bottom w:w="55" w:type="dxa"/>
          <w:right w:w="55" w:type="dxa"/>
        </w:tblCellMar>
        <w:tblLook w:val="0000"/>
      </w:tblPr>
      <w:tblGrid>
        <w:gridCol w:w="2449"/>
        <w:gridCol w:w="2265"/>
        <w:gridCol w:w="1425"/>
        <w:gridCol w:w="1485"/>
        <w:gridCol w:w="1912"/>
      </w:tblGrid>
      <w:tr w:rsidR="00A261BD" w:rsidTr="00A261BD">
        <w:tc>
          <w:tcPr>
            <w:tcW w:w="2449" w:type="dxa"/>
            <w:tcBorders>
              <w:top w:val="single" w:sz="1" w:space="0" w:color="000000"/>
              <w:left w:val="single" w:sz="1" w:space="0" w:color="000000"/>
              <w:bottom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Местоположение котельной</w:t>
            </w:r>
          </w:p>
        </w:tc>
        <w:tc>
          <w:tcPr>
            <w:tcW w:w="2265" w:type="dxa"/>
            <w:tcBorders>
              <w:top w:val="single" w:sz="1" w:space="0" w:color="000000"/>
              <w:left w:val="single" w:sz="1" w:space="0" w:color="000000"/>
              <w:bottom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Количество и тип  котлов</w:t>
            </w:r>
          </w:p>
        </w:tc>
        <w:tc>
          <w:tcPr>
            <w:tcW w:w="1425" w:type="dxa"/>
            <w:tcBorders>
              <w:top w:val="single" w:sz="1" w:space="0" w:color="000000"/>
              <w:left w:val="single" w:sz="1" w:space="0" w:color="000000"/>
              <w:bottom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Проектная мощность в Гкал/час</w:t>
            </w:r>
          </w:p>
        </w:tc>
        <w:tc>
          <w:tcPr>
            <w:tcW w:w="1485" w:type="dxa"/>
            <w:tcBorders>
              <w:top w:val="single" w:sz="1" w:space="0" w:color="000000"/>
              <w:left w:val="single" w:sz="1" w:space="0" w:color="000000"/>
              <w:bottom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Год ввода</w:t>
            </w:r>
          </w:p>
        </w:tc>
        <w:tc>
          <w:tcPr>
            <w:tcW w:w="1912" w:type="dxa"/>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Вид топлива и годовой расход</w:t>
            </w:r>
          </w:p>
        </w:tc>
      </w:tr>
      <w:tr w:rsidR="00A261BD" w:rsidTr="00A261BD">
        <w:tc>
          <w:tcPr>
            <w:tcW w:w="2449" w:type="dxa"/>
            <w:tcBorders>
              <w:left w:val="single" w:sz="1" w:space="0" w:color="000000"/>
              <w:bottom w:val="single" w:sz="1" w:space="0" w:color="000000"/>
            </w:tcBorders>
          </w:tcPr>
          <w:p w:rsidR="00A261BD" w:rsidRPr="00A261BD" w:rsidRDefault="00A261BD" w:rsidP="003203CF">
            <w:pPr>
              <w:snapToGrid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Котельная МОУ «Яблоченской СОШ»</w:t>
            </w:r>
          </w:p>
        </w:tc>
        <w:tc>
          <w:tcPr>
            <w:tcW w:w="2265" w:type="dxa"/>
            <w:tcBorders>
              <w:left w:val="single" w:sz="1" w:space="0" w:color="000000"/>
              <w:bottom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У - 5М</w:t>
            </w:r>
          </w:p>
        </w:tc>
        <w:tc>
          <w:tcPr>
            <w:tcW w:w="1425" w:type="dxa"/>
            <w:tcBorders>
              <w:left w:val="single" w:sz="1" w:space="0" w:color="000000"/>
              <w:bottom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0,17</w:t>
            </w:r>
          </w:p>
        </w:tc>
        <w:tc>
          <w:tcPr>
            <w:tcW w:w="1485" w:type="dxa"/>
            <w:tcBorders>
              <w:left w:val="single" w:sz="1" w:space="0" w:color="000000"/>
              <w:bottom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1984</w:t>
            </w:r>
          </w:p>
        </w:tc>
        <w:tc>
          <w:tcPr>
            <w:tcW w:w="1912" w:type="dxa"/>
            <w:tcBorders>
              <w:left w:val="single" w:sz="1" w:space="0" w:color="000000"/>
              <w:bottom w:val="single" w:sz="1" w:space="0" w:color="000000"/>
              <w:right w:val="single" w:sz="1" w:space="0" w:color="000000"/>
            </w:tcBorders>
            <w:vAlign w:val="center"/>
          </w:tcPr>
          <w:p w:rsidR="00A261BD" w:rsidRPr="00A261BD" w:rsidRDefault="00A261BD" w:rsidP="003203CF">
            <w:pPr>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Уголь / 260 тонн</w:t>
            </w:r>
          </w:p>
        </w:tc>
      </w:tr>
    </w:tbl>
    <w:p w:rsidR="00A261BD" w:rsidRDefault="00A261BD" w:rsidP="00A261BD">
      <w:pPr>
        <w:jc w:val="both"/>
        <w:rPr>
          <w:shd w:val="clear" w:color="auto" w:fill="FFFFFF"/>
        </w:rPr>
      </w:pPr>
    </w:p>
    <w:p w:rsidR="00A261BD" w:rsidRPr="00A261BD" w:rsidRDefault="00A261BD" w:rsidP="00A261BD">
      <w:pPr>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Годовой  расход топлива на отопление социально значимых объектов по данным администрации:</w:t>
      </w:r>
      <w:r>
        <w:rPr>
          <w:rFonts w:ascii="Times New Roman" w:eastAsia="Arial" w:hAnsi="Times New Roman" w:cs="Times New Roman"/>
          <w:kern w:val="1"/>
          <w:sz w:val="24"/>
          <w:szCs w:val="24"/>
          <w:lang w:eastAsia="en-US" w:bidi="en-US"/>
        </w:rPr>
        <w:t xml:space="preserve"> </w:t>
      </w:r>
      <w:r w:rsidRPr="00A261BD">
        <w:rPr>
          <w:rFonts w:ascii="Times New Roman" w:eastAsia="Arial" w:hAnsi="Times New Roman" w:cs="Times New Roman"/>
          <w:kern w:val="1"/>
          <w:sz w:val="24"/>
          <w:szCs w:val="24"/>
          <w:lang w:eastAsia="en-US" w:bidi="en-US"/>
        </w:rPr>
        <w:t xml:space="preserve">уголь — 260 тонн. </w:t>
      </w:r>
    </w:p>
    <w:p w:rsidR="00A261BD" w:rsidRPr="00A261BD" w:rsidRDefault="00A261BD" w:rsidP="00A261BD">
      <w:pPr>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Теплоносителем для систем отопления и горячего водоснабжения является сетевая вода с расчетными температурами Т = 150-700С, Т = 95-700С.</w:t>
      </w:r>
    </w:p>
    <w:p w:rsidR="00A261BD" w:rsidRPr="00A261BD" w:rsidRDefault="00A261BD" w:rsidP="00A261BD">
      <w:pPr>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lastRenderedPageBreak/>
        <w:t>Система теплоснабжения от вышеперечисленных котельных — закрытая.</w:t>
      </w:r>
    </w:p>
    <w:p w:rsidR="00A261BD" w:rsidRPr="00A261BD" w:rsidRDefault="00A261BD" w:rsidP="00A261BD">
      <w:pPr>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Схема теплоснабжения тупиковая, двухтрубная, с насосным оборудованием.</w:t>
      </w:r>
    </w:p>
    <w:p w:rsidR="00A261BD" w:rsidRPr="00A261BD" w:rsidRDefault="00A261BD" w:rsidP="00A261BD">
      <w:pPr>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Трубопроводы смонтированы из стальных электросварных труб по ГОСТ 10704-91 для систем отопления и вентиляции и оцинкованных — для</w:t>
      </w:r>
      <w:r w:rsidR="00E04049">
        <w:rPr>
          <w:rFonts w:ascii="Times New Roman" w:eastAsia="Arial" w:hAnsi="Times New Roman" w:cs="Times New Roman"/>
          <w:kern w:val="1"/>
          <w:sz w:val="24"/>
          <w:szCs w:val="24"/>
          <w:lang w:eastAsia="en-US" w:bidi="en-US"/>
        </w:rPr>
        <w:t xml:space="preserve"> систем горячего водоснабжения.</w:t>
      </w:r>
    </w:p>
    <w:p w:rsidR="00A261BD" w:rsidRPr="00A261BD" w:rsidRDefault="00A261BD" w:rsidP="00A261BD">
      <w:pPr>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p>
    <w:p w:rsidR="00A261BD" w:rsidRPr="00A261BD" w:rsidRDefault="00A261BD" w:rsidP="00A261BD">
      <w:pPr>
        <w:shd w:val="clear" w:color="auto" w:fill="FFFFFF"/>
        <w:autoSpaceDE w:val="0"/>
        <w:ind w:firstLine="709"/>
        <w:jc w:val="both"/>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Обеспечение теплом промышленных предприятий в данном разделе не рассматривается в связи с отсутствием данных.</w:t>
      </w:r>
    </w:p>
    <w:p w:rsidR="00A261BD" w:rsidRPr="00A261BD" w:rsidRDefault="00A261BD" w:rsidP="00A261BD">
      <w:pPr>
        <w:shd w:val="clear" w:color="auto" w:fill="FFFFFF"/>
        <w:autoSpaceDE w:val="0"/>
        <w:jc w:val="center"/>
        <w:rPr>
          <w:rFonts w:eastAsia="Arial" w:cs="Arial"/>
          <w:b/>
          <w:bCs/>
          <w:color w:val="000000"/>
          <w:sz w:val="24"/>
          <w:szCs w:val="24"/>
          <w:shd w:val="clear" w:color="auto" w:fill="FFFFFF"/>
        </w:rPr>
      </w:pPr>
      <w:r w:rsidRPr="00A261BD">
        <w:rPr>
          <w:rFonts w:eastAsia="Arial" w:cs="Arial"/>
          <w:b/>
          <w:bCs/>
          <w:color w:val="000000"/>
          <w:sz w:val="24"/>
          <w:szCs w:val="24"/>
          <w:shd w:val="clear" w:color="auto" w:fill="FFFFFF"/>
        </w:rPr>
        <w:t xml:space="preserve">Топливо-энергетический баланс Яблоченского сельского поселения </w:t>
      </w:r>
    </w:p>
    <w:p w:rsidR="00A261BD" w:rsidRPr="00E50199" w:rsidRDefault="00E50199" w:rsidP="00A261BD">
      <w:pPr>
        <w:shd w:val="clear" w:color="auto" w:fill="FFFFFF"/>
        <w:autoSpaceDE w:val="0"/>
        <w:jc w:val="right"/>
        <w:rPr>
          <w:rFonts w:ascii="Times New Roman" w:eastAsia="Times New Roman" w:hAnsi="Times New Roman" w:cs="Times New Roman"/>
          <w:sz w:val="24"/>
          <w:szCs w:val="24"/>
          <w:shd w:val="clear" w:color="auto" w:fill="FFFFFF"/>
        </w:rPr>
      </w:pPr>
      <w:r w:rsidRPr="00E50199">
        <w:rPr>
          <w:rFonts w:ascii="Times New Roman" w:eastAsia="Times New Roman" w:hAnsi="Times New Roman" w:cs="Times New Roman"/>
          <w:sz w:val="24"/>
          <w:szCs w:val="24"/>
          <w:shd w:val="clear" w:color="auto" w:fill="FFFFFF"/>
        </w:rPr>
        <w:t>Таблица 17</w:t>
      </w:r>
    </w:p>
    <w:tbl>
      <w:tblPr>
        <w:tblW w:w="0" w:type="auto"/>
        <w:tblInd w:w="807" w:type="dxa"/>
        <w:tblLayout w:type="fixed"/>
        <w:tblCellMar>
          <w:left w:w="40" w:type="dxa"/>
          <w:right w:w="40" w:type="dxa"/>
        </w:tblCellMar>
        <w:tblLook w:val="0000"/>
      </w:tblPr>
      <w:tblGrid>
        <w:gridCol w:w="2820"/>
        <w:gridCol w:w="2730"/>
        <w:gridCol w:w="2708"/>
      </w:tblGrid>
      <w:tr w:rsidR="00A261BD" w:rsidTr="003203CF">
        <w:trPr>
          <w:trHeight w:val="1186"/>
        </w:trPr>
        <w:tc>
          <w:tcPr>
            <w:tcW w:w="282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Муниципальное образование</w:t>
            </w:r>
          </w:p>
        </w:tc>
        <w:tc>
          <w:tcPr>
            <w:tcW w:w="273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Потребность</w:t>
            </w:r>
          </w:p>
          <w:p w:rsidR="00A261BD" w:rsidRPr="00A261BD" w:rsidRDefault="00A261BD" w:rsidP="003203CF">
            <w:pPr>
              <w:shd w:val="clear" w:color="auto" w:fill="FFFFFF"/>
              <w:autoSpaceDE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 xml:space="preserve">в тепле </w:t>
            </w:r>
          </w:p>
          <w:p w:rsidR="00A261BD" w:rsidRPr="00A261BD" w:rsidRDefault="00A261BD" w:rsidP="003203CF">
            <w:pPr>
              <w:shd w:val="clear" w:color="auto" w:fill="FFFFFF"/>
              <w:autoSpaceDE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в МВт/Гкал/ч</w:t>
            </w:r>
          </w:p>
        </w:tc>
        <w:tc>
          <w:tcPr>
            <w:tcW w:w="2708" w:type="dxa"/>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Обеспечение теплом</w:t>
            </w:r>
          </w:p>
        </w:tc>
      </w:tr>
      <w:tr w:rsidR="00A261BD" w:rsidTr="003203CF">
        <w:trPr>
          <w:trHeight w:val="240"/>
        </w:trPr>
        <w:tc>
          <w:tcPr>
            <w:tcW w:w="282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1</w:t>
            </w:r>
          </w:p>
        </w:tc>
        <w:tc>
          <w:tcPr>
            <w:tcW w:w="273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2</w:t>
            </w:r>
          </w:p>
        </w:tc>
        <w:tc>
          <w:tcPr>
            <w:tcW w:w="2708" w:type="dxa"/>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4</w:t>
            </w:r>
          </w:p>
        </w:tc>
      </w:tr>
      <w:tr w:rsidR="00A261BD" w:rsidTr="003203CF">
        <w:trPr>
          <w:trHeight w:hRule="exact" w:val="1166"/>
        </w:trPr>
        <w:tc>
          <w:tcPr>
            <w:tcW w:w="282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I Существующий:</w:t>
            </w:r>
          </w:p>
          <w:p w:rsidR="00A261BD" w:rsidRPr="00A261BD" w:rsidRDefault="00A261BD" w:rsidP="003203CF">
            <w:pPr>
              <w:shd w:val="clear" w:color="auto" w:fill="FFFFFF"/>
              <w:autoSpaceDE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а) жилой фонд</w:t>
            </w:r>
          </w:p>
        </w:tc>
        <w:tc>
          <w:tcPr>
            <w:tcW w:w="273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5,2</w:t>
            </w:r>
          </w:p>
          <w:p w:rsidR="00A261BD" w:rsidRPr="00A261BD" w:rsidRDefault="00A261BD" w:rsidP="003203CF">
            <w:pPr>
              <w:shd w:val="clear" w:color="auto" w:fill="FFFFFF"/>
              <w:autoSpaceDE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4,49</w:t>
            </w:r>
          </w:p>
        </w:tc>
        <w:tc>
          <w:tcPr>
            <w:tcW w:w="2708" w:type="dxa"/>
            <w:vMerge w:val="restart"/>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От индивидуальных источников</w:t>
            </w:r>
          </w:p>
        </w:tc>
      </w:tr>
      <w:tr w:rsidR="00A261BD" w:rsidTr="003203CF">
        <w:trPr>
          <w:trHeight w:hRule="exact" w:val="23"/>
        </w:trPr>
        <w:tc>
          <w:tcPr>
            <w:tcW w:w="2820" w:type="dxa"/>
            <w:vMerge w:val="restart"/>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б) соцкультбыт</w:t>
            </w:r>
          </w:p>
        </w:tc>
        <w:tc>
          <w:tcPr>
            <w:tcW w:w="2730" w:type="dxa"/>
            <w:vMerge w:val="restart"/>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0,2</w:t>
            </w:r>
          </w:p>
          <w:p w:rsidR="00A261BD" w:rsidRPr="00A261BD" w:rsidRDefault="00A261BD" w:rsidP="003203CF">
            <w:pPr>
              <w:shd w:val="clear" w:color="auto" w:fill="FFFFFF"/>
              <w:autoSpaceDE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0,17</w:t>
            </w:r>
          </w:p>
        </w:tc>
        <w:tc>
          <w:tcPr>
            <w:tcW w:w="2708" w:type="dxa"/>
            <w:vMerge/>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napToGrid w:val="0"/>
              <w:rPr>
                <w:rFonts w:ascii="Times New Roman" w:eastAsia="Arial" w:hAnsi="Times New Roman" w:cs="Times New Roman"/>
                <w:kern w:val="1"/>
                <w:sz w:val="24"/>
                <w:szCs w:val="24"/>
                <w:lang w:eastAsia="en-US" w:bidi="en-US"/>
              </w:rPr>
            </w:pPr>
          </w:p>
        </w:tc>
      </w:tr>
      <w:tr w:rsidR="00A261BD" w:rsidTr="003203CF">
        <w:trPr>
          <w:trHeight w:val="1525"/>
        </w:trPr>
        <w:tc>
          <w:tcPr>
            <w:tcW w:w="2820" w:type="dxa"/>
            <w:vMerge/>
            <w:tcBorders>
              <w:top w:val="single" w:sz="1" w:space="0" w:color="000000"/>
              <w:left w:val="single" w:sz="1" w:space="0" w:color="000000"/>
              <w:bottom w:val="single" w:sz="1" w:space="0" w:color="000000"/>
            </w:tcBorders>
            <w:vAlign w:val="center"/>
          </w:tcPr>
          <w:p w:rsidR="00A261BD" w:rsidRPr="00A261BD" w:rsidRDefault="00A261BD" w:rsidP="003203CF">
            <w:pPr>
              <w:snapToGrid w:val="0"/>
              <w:rPr>
                <w:rFonts w:ascii="Times New Roman" w:eastAsia="Arial" w:hAnsi="Times New Roman" w:cs="Times New Roman"/>
                <w:kern w:val="1"/>
                <w:sz w:val="24"/>
                <w:szCs w:val="24"/>
                <w:lang w:eastAsia="en-US" w:bidi="en-US"/>
              </w:rPr>
            </w:pPr>
          </w:p>
        </w:tc>
        <w:tc>
          <w:tcPr>
            <w:tcW w:w="2730" w:type="dxa"/>
            <w:vMerge/>
            <w:tcBorders>
              <w:top w:val="single" w:sz="1" w:space="0" w:color="000000"/>
              <w:left w:val="single" w:sz="1" w:space="0" w:color="000000"/>
              <w:bottom w:val="single" w:sz="1" w:space="0" w:color="000000"/>
            </w:tcBorders>
            <w:vAlign w:val="center"/>
          </w:tcPr>
          <w:p w:rsidR="00A261BD" w:rsidRPr="00A261BD" w:rsidRDefault="00A261BD" w:rsidP="003203CF">
            <w:pPr>
              <w:snapToGrid w:val="0"/>
              <w:rPr>
                <w:rFonts w:ascii="Times New Roman" w:eastAsia="Arial" w:hAnsi="Times New Roman" w:cs="Times New Roman"/>
                <w:kern w:val="1"/>
                <w:sz w:val="24"/>
                <w:szCs w:val="24"/>
                <w:lang w:eastAsia="en-US" w:bidi="en-US"/>
              </w:rPr>
            </w:pPr>
          </w:p>
        </w:tc>
        <w:tc>
          <w:tcPr>
            <w:tcW w:w="2708" w:type="dxa"/>
            <w:tcBorders>
              <w:left w:val="single" w:sz="1" w:space="0" w:color="000000"/>
              <w:bottom w:val="single" w:sz="1" w:space="0" w:color="000000"/>
              <w:right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От  отдельно стоящих и встроенно-пристроенных котельных</w:t>
            </w:r>
          </w:p>
        </w:tc>
      </w:tr>
      <w:tr w:rsidR="00A261BD" w:rsidTr="003203CF">
        <w:trPr>
          <w:trHeight w:val="826"/>
        </w:trPr>
        <w:tc>
          <w:tcPr>
            <w:tcW w:w="282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Всего:</w:t>
            </w:r>
          </w:p>
        </w:tc>
        <w:tc>
          <w:tcPr>
            <w:tcW w:w="273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5,41</w:t>
            </w:r>
          </w:p>
          <w:p w:rsidR="00A261BD" w:rsidRPr="00A261BD" w:rsidRDefault="00A261BD" w:rsidP="003203CF">
            <w:pPr>
              <w:shd w:val="clear" w:color="auto" w:fill="FFFFFF"/>
              <w:autoSpaceDE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4,66</w:t>
            </w:r>
          </w:p>
        </w:tc>
        <w:tc>
          <w:tcPr>
            <w:tcW w:w="2708" w:type="dxa"/>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p>
        </w:tc>
      </w:tr>
      <w:tr w:rsidR="00A261BD" w:rsidTr="003203CF">
        <w:trPr>
          <w:trHeight w:val="1162"/>
        </w:trPr>
        <w:tc>
          <w:tcPr>
            <w:tcW w:w="282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II Новое строительство:</w:t>
            </w:r>
          </w:p>
          <w:p w:rsidR="00A261BD" w:rsidRPr="00A261BD" w:rsidRDefault="00A261BD" w:rsidP="003203CF">
            <w:pPr>
              <w:shd w:val="clear" w:color="auto" w:fill="FFFFFF"/>
              <w:autoSpaceDE w:val="0"/>
              <w:snapToGrid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а) Соцкультбыт</w:t>
            </w:r>
          </w:p>
        </w:tc>
        <w:tc>
          <w:tcPr>
            <w:tcW w:w="273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 xml:space="preserve">Расходы </w:t>
            </w:r>
            <w:r w:rsidR="00F10CC2" w:rsidRPr="00A261BD">
              <w:rPr>
                <w:rFonts w:ascii="Times New Roman" w:eastAsia="Arial" w:hAnsi="Times New Roman" w:cs="Times New Roman"/>
                <w:kern w:val="1"/>
                <w:sz w:val="24"/>
                <w:szCs w:val="24"/>
                <w:lang w:eastAsia="en-US" w:bidi="en-US"/>
              </w:rPr>
              <w:t>определяются</w:t>
            </w:r>
            <w:r w:rsidRPr="00A261BD">
              <w:rPr>
                <w:rFonts w:ascii="Times New Roman" w:eastAsia="Arial" w:hAnsi="Times New Roman" w:cs="Times New Roman"/>
                <w:kern w:val="1"/>
                <w:sz w:val="24"/>
                <w:szCs w:val="24"/>
                <w:lang w:eastAsia="en-US" w:bidi="en-US"/>
              </w:rPr>
              <w:t xml:space="preserve"> по мере реализации целевых и инвестиционных программ, на стадии проектирования</w:t>
            </w:r>
          </w:p>
        </w:tc>
        <w:tc>
          <w:tcPr>
            <w:tcW w:w="2708" w:type="dxa"/>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От  отдельно стоящих и встроенно-пристроенных котельных</w:t>
            </w:r>
          </w:p>
        </w:tc>
      </w:tr>
      <w:tr w:rsidR="00A261BD" w:rsidTr="003203CF">
        <w:trPr>
          <w:trHeight w:val="485"/>
        </w:trPr>
        <w:tc>
          <w:tcPr>
            <w:tcW w:w="282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lastRenderedPageBreak/>
              <w:t>Всего:</w:t>
            </w:r>
          </w:p>
        </w:tc>
        <w:tc>
          <w:tcPr>
            <w:tcW w:w="2730" w:type="dxa"/>
            <w:tcBorders>
              <w:top w:val="single" w:sz="1" w:space="0" w:color="000000"/>
              <w:left w:val="single" w:sz="1" w:space="0" w:color="000000"/>
              <w:bottom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5,05</w:t>
            </w:r>
          </w:p>
          <w:p w:rsidR="00A261BD" w:rsidRPr="00A261BD" w:rsidRDefault="00A261BD" w:rsidP="003203CF">
            <w:pPr>
              <w:shd w:val="clear" w:color="auto" w:fill="FFFFFF"/>
              <w:autoSpaceDE w:val="0"/>
              <w:jc w:val="center"/>
              <w:rPr>
                <w:rFonts w:ascii="Times New Roman" w:eastAsia="Arial" w:hAnsi="Times New Roman" w:cs="Times New Roman"/>
                <w:kern w:val="1"/>
                <w:sz w:val="24"/>
                <w:szCs w:val="24"/>
                <w:lang w:eastAsia="en-US" w:bidi="en-US"/>
              </w:rPr>
            </w:pPr>
            <w:r w:rsidRPr="00A261BD">
              <w:rPr>
                <w:rFonts w:ascii="Times New Roman" w:eastAsia="Arial" w:hAnsi="Times New Roman" w:cs="Times New Roman"/>
                <w:kern w:val="1"/>
                <w:sz w:val="24"/>
                <w:szCs w:val="24"/>
                <w:lang w:eastAsia="en-US" w:bidi="en-US"/>
              </w:rPr>
              <w:t>4,35</w:t>
            </w:r>
          </w:p>
        </w:tc>
        <w:tc>
          <w:tcPr>
            <w:tcW w:w="2708" w:type="dxa"/>
            <w:tcBorders>
              <w:top w:val="single" w:sz="1" w:space="0" w:color="000000"/>
              <w:left w:val="single" w:sz="1" w:space="0" w:color="000000"/>
              <w:bottom w:val="single" w:sz="1" w:space="0" w:color="000000"/>
              <w:right w:val="single" w:sz="1" w:space="0" w:color="000000"/>
            </w:tcBorders>
            <w:vAlign w:val="center"/>
          </w:tcPr>
          <w:p w:rsidR="00A261BD" w:rsidRPr="00A261BD" w:rsidRDefault="00A261BD" w:rsidP="003203CF">
            <w:pPr>
              <w:shd w:val="clear" w:color="auto" w:fill="FFFFFF"/>
              <w:autoSpaceDE w:val="0"/>
              <w:snapToGrid w:val="0"/>
              <w:jc w:val="center"/>
              <w:rPr>
                <w:rFonts w:ascii="Times New Roman" w:eastAsia="Arial" w:hAnsi="Times New Roman" w:cs="Times New Roman"/>
                <w:kern w:val="1"/>
                <w:sz w:val="24"/>
                <w:szCs w:val="24"/>
                <w:lang w:eastAsia="en-US" w:bidi="en-US"/>
              </w:rPr>
            </w:pPr>
          </w:p>
        </w:tc>
      </w:tr>
    </w:tbl>
    <w:p w:rsidR="00C77F5E" w:rsidRDefault="00C77F5E" w:rsidP="00C77F5E">
      <w:pPr>
        <w:spacing w:line="240" w:lineRule="auto"/>
        <w:rPr>
          <w:rFonts w:cs="Arial"/>
          <w:kern w:val="1"/>
          <w:shd w:val="clear" w:color="auto" w:fill="FFFFFF"/>
        </w:rPr>
      </w:pPr>
    </w:p>
    <w:p w:rsidR="0011073A" w:rsidRPr="000B47A2" w:rsidRDefault="0011073A" w:rsidP="00406F4B">
      <w:pPr>
        <w:spacing w:line="240" w:lineRule="auto"/>
        <w:rPr>
          <w:rFonts w:eastAsia="Lucida Sans Unicode"/>
          <w:b/>
          <w:bCs/>
        </w:rPr>
      </w:pPr>
      <w:r w:rsidRPr="000B47A2">
        <w:rPr>
          <w:rFonts w:eastAsia="Lucida Sans Unicode"/>
          <w:b/>
          <w:bCs/>
        </w:rPr>
        <w:t>2.7.2. Транспортная инфраструктура</w:t>
      </w:r>
    </w:p>
    <w:p w:rsidR="0011073A" w:rsidRPr="00A42067" w:rsidRDefault="0011073A" w:rsidP="00406F4B">
      <w:pPr>
        <w:pStyle w:val="ConsPlusNormal"/>
        <w:widowControl/>
        <w:tabs>
          <w:tab w:val="left" w:pos="360"/>
          <w:tab w:val="left" w:pos="700"/>
        </w:tabs>
        <w:ind w:firstLine="709"/>
        <w:jc w:val="both"/>
        <w:rPr>
          <w:rFonts w:ascii="Times New Roman" w:eastAsia="Times New Roman" w:hAnsi="Times New Roman" w:cs="Times New Roman"/>
          <w:color w:val="auto"/>
          <w:spacing w:val="-3"/>
          <w:sz w:val="24"/>
          <w:szCs w:val="24"/>
          <w:lang w:eastAsia="ar-SA" w:bidi="ar-SA"/>
        </w:rPr>
      </w:pPr>
      <w:r w:rsidRPr="00A42067">
        <w:rPr>
          <w:rFonts w:ascii="Times New Roman" w:eastAsia="Times New Roman" w:hAnsi="Times New Roman" w:cs="Times New Roman"/>
          <w:color w:val="auto"/>
          <w:spacing w:val="-3"/>
          <w:sz w:val="24"/>
          <w:szCs w:val="24"/>
          <w:lang w:eastAsia="ar-SA" w:bidi="ar-SA"/>
        </w:rPr>
        <w:t xml:space="preserve">В полномочия органов местного самоуправления входят вопросы содержания и </w:t>
      </w:r>
      <w:r>
        <w:rPr>
          <w:rFonts w:ascii="Times New Roman" w:eastAsia="Times New Roman" w:hAnsi="Times New Roman" w:cs="Times New Roman"/>
          <w:color w:val="auto"/>
          <w:spacing w:val="-3"/>
          <w:sz w:val="24"/>
          <w:szCs w:val="24"/>
          <w:lang w:eastAsia="ar-SA" w:bidi="ar-SA"/>
        </w:rPr>
        <w:t>строительства</w:t>
      </w:r>
      <w:r w:rsidRPr="00A42067">
        <w:rPr>
          <w:rFonts w:ascii="Times New Roman" w:eastAsia="Times New Roman" w:hAnsi="Times New Roman" w:cs="Times New Roman"/>
          <w:color w:val="auto"/>
          <w:spacing w:val="-3"/>
          <w:sz w:val="24"/>
          <w:szCs w:val="24"/>
          <w:lang w:eastAsia="ar-SA" w:bidi="ar-SA"/>
        </w:rPr>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11073A" w:rsidRPr="00A42067" w:rsidRDefault="004D5E04" w:rsidP="00406F4B">
      <w:pPr>
        <w:pStyle w:val="ConsPlusNormal"/>
        <w:widowControl/>
        <w:ind w:firstLine="709"/>
        <w:jc w:val="both"/>
        <w:rPr>
          <w:rFonts w:ascii="Times New Roman" w:eastAsia="Times New Roman" w:hAnsi="Times New Roman" w:cs="Times New Roman"/>
          <w:color w:val="auto"/>
          <w:sz w:val="24"/>
          <w:szCs w:val="24"/>
          <w:shd w:val="clear" w:color="auto" w:fill="FFFFFF"/>
          <w:lang w:eastAsia="ar-SA" w:bidi="ar-SA"/>
        </w:rPr>
      </w:pPr>
      <w:r>
        <w:rPr>
          <w:rFonts w:ascii="Times New Roman" w:eastAsia="Times New Roman" w:hAnsi="Times New Roman" w:cs="Times New Roman"/>
          <w:color w:val="auto"/>
          <w:sz w:val="24"/>
          <w:szCs w:val="24"/>
          <w:lang w:eastAsia="ar-SA" w:bidi="ar-SA"/>
        </w:rPr>
        <w:t xml:space="preserve">Яблоченское </w:t>
      </w:r>
      <w:r w:rsidR="0011073A" w:rsidRPr="00A42067">
        <w:rPr>
          <w:rFonts w:ascii="Times New Roman" w:eastAsia="Times New Roman" w:hAnsi="Times New Roman" w:cs="Times New Roman"/>
          <w:color w:val="auto"/>
          <w:sz w:val="24"/>
          <w:szCs w:val="24"/>
          <w:lang w:eastAsia="ar-SA" w:bidi="ar-SA"/>
        </w:rPr>
        <w:t xml:space="preserve">сельское поселение обслуживается автомобильным транспортом, который </w:t>
      </w:r>
      <w:r w:rsidR="0011073A" w:rsidRPr="00A42067">
        <w:rPr>
          <w:rFonts w:ascii="Times New Roman" w:eastAsia="Times New Roman" w:hAnsi="Times New Roman" w:cs="Times New Roman"/>
          <w:color w:val="auto"/>
          <w:sz w:val="24"/>
          <w:szCs w:val="24"/>
          <w:shd w:val="clear" w:color="auto" w:fill="FFFFFF"/>
          <w:lang w:eastAsia="ar-SA" w:bidi="ar-SA"/>
        </w:rPr>
        <w:t xml:space="preserve">играет исключительно важную роль для жизнедеятельности всей экономики поселения. </w:t>
      </w:r>
      <w:r w:rsidR="0011073A" w:rsidRPr="00A42067">
        <w:rPr>
          <w:rFonts w:ascii="Times New Roman" w:eastAsia="Times New Roman" w:hAnsi="Times New Roman" w:cs="Times New Roman"/>
          <w:color w:val="auto"/>
          <w:sz w:val="24"/>
          <w:szCs w:val="24"/>
          <w:shd w:val="clear" w:color="auto" w:fill="FFFFFF"/>
          <w:lang w:eastAsia="ar-SA" w:bidi="ar-SA"/>
        </w:rPr>
        <w:tab/>
      </w:r>
    </w:p>
    <w:p w:rsidR="0011073A" w:rsidRDefault="0011073A" w:rsidP="00406F4B">
      <w:pPr>
        <w:pStyle w:val="ConsPlusNormal"/>
        <w:widowControl/>
        <w:ind w:firstLine="709"/>
        <w:jc w:val="both"/>
        <w:rPr>
          <w:rFonts w:ascii="Times New Roman" w:eastAsia="Times New Roman" w:hAnsi="Times New Roman" w:cs="Times New Roman"/>
          <w:color w:val="auto"/>
          <w:sz w:val="24"/>
          <w:szCs w:val="24"/>
          <w:shd w:val="clear" w:color="auto" w:fill="FFFFFF"/>
          <w:lang w:eastAsia="ar-SA" w:bidi="ar-SA"/>
        </w:rPr>
      </w:pPr>
      <w:r w:rsidRPr="00A42067">
        <w:rPr>
          <w:rFonts w:ascii="Times New Roman" w:eastAsia="Times New Roman" w:hAnsi="Times New Roman" w:cs="Times New Roman"/>
          <w:color w:val="auto"/>
          <w:sz w:val="24"/>
          <w:szCs w:val="24"/>
          <w:shd w:val="clear" w:color="auto" w:fill="FFFFFF"/>
          <w:lang w:eastAsia="ar-SA" w:bidi="ar-SA"/>
        </w:rPr>
        <w:t xml:space="preserve">Автодороги общего пользования </w:t>
      </w:r>
      <w:r w:rsidR="004D5E04">
        <w:rPr>
          <w:rFonts w:ascii="Times New Roman" w:eastAsia="Times New Roman" w:hAnsi="Times New Roman" w:cs="Times New Roman"/>
          <w:color w:val="auto"/>
          <w:sz w:val="24"/>
          <w:szCs w:val="24"/>
          <w:shd w:val="clear" w:color="auto" w:fill="FFFFFF"/>
          <w:lang w:eastAsia="ar-SA" w:bidi="ar-SA"/>
        </w:rPr>
        <w:t>федерального,</w:t>
      </w:r>
      <w:r w:rsidRPr="00A42067">
        <w:rPr>
          <w:rFonts w:ascii="Times New Roman" w:eastAsia="Times New Roman" w:hAnsi="Times New Roman" w:cs="Times New Roman"/>
          <w:color w:val="auto"/>
          <w:sz w:val="24"/>
          <w:szCs w:val="24"/>
          <w:shd w:val="clear" w:color="auto" w:fill="FFFFFF"/>
          <w:lang w:eastAsia="ar-SA" w:bidi="ar-SA"/>
        </w:rPr>
        <w:t>регионального значения, проходящие по территории</w:t>
      </w:r>
      <w:r>
        <w:rPr>
          <w:rFonts w:ascii="Times New Roman" w:eastAsia="Times New Roman" w:hAnsi="Times New Roman" w:cs="Times New Roman"/>
          <w:color w:val="auto"/>
          <w:sz w:val="24"/>
          <w:szCs w:val="24"/>
          <w:lang w:eastAsia="ar-SA" w:bidi="ar-SA"/>
        </w:rPr>
        <w:t xml:space="preserve"> </w:t>
      </w:r>
      <w:r w:rsidR="004D5E04">
        <w:rPr>
          <w:rFonts w:ascii="Times New Roman" w:eastAsia="Times New Roman" w:hAnsi="Times New Roman" w:cs="Times New Roman"/>
          <w:color w:val="auto"/>
          <w:sz w:val="24"/>
          <w:szCs w:val="24"/>
          <w:lang w:eastAsia="ar-SA" w:bidi="ar-SA"/>
        </w:rPr>
        <w:t xml:space="preserve">Яблоченского </w:t>
      </w:r>
      <w:r w:rsidRPr="00A42067">
        <w:rPr>
          <w:rFonts w:ascii="Times New Roman" w:eastAsia="Times New Roman" w:hAnsi="Times New Roman" w:cs="Times New Roman"/>
          <w:color w:val="auto"/>
          <w:sz w:val="24"/>
          <w:szCs w:val="24"/>
          <w:shd w:val="clear" w:color="auto" w:fill="FFFFFF"/>
          <w:lang w:eastAsia="ar-SA" w:bidi="ar-SA"/>
        </w:rPr>
        <w:t>сельского поселения:</w:t>
      </w:r>
    </w:p>
    <w:p w:rsidR="004D5E04" w:rsidRPr="004D5E04" w:rsidRDefault="004D5E04" w:rsidP="00D236B3">
      <w:pPr>
        <w:numPr>
          <w:ilvl w:val="0"/>
          <w:numId w:val="12"/>
        </w:numPr>
        <w:tabs>
          <w:tab w:val="clear" w:pos="1429"/>
          <w:tab w:val="num" w:pos="960"/>
        </w:tabs>
        <w:suppressAutoHyphens/>
        <w:spacing w:after="0" w:line="240" w:lineRule="auto"/>
        <w:ind w:left="960" w:hanging="600"/>
        <w:jc w:val="both"/>
        <w:rPr>
          <w:rFonts w:ascii="Calibri" w:eastAsia="Times New Roman" w:hAnsi="Calibri" w:cs="Times New Roman"/>
          <w:iCs/>
          <w:spacing w:val="-3"/>
          <w:shd w:val="clear" w:color="auto" w:fill="FFFFFF"/>
        </w:rPr>
      </w:pPr>
      <w:r>
        <w:rPr>
          <w:rFonts w:ascii="Calibri" w:eastAsia="Times New Roman" w:hAnsi="Calibri" w:cs="Times New Roman"/>
          <w:iCs/>
          <w:spacing w:val="-3"/>
          <w:shd w:val="clear" w:color="auto" w:fill="FFFFFF"/>
        </w:rPr>
        <w:t>Дорога федер</w:t>
      </w:r>
      <w:r w:rsidRPr="00A42067">
        <w:rPr>
          <w:rFonts w:ascii="Calibri" w:eastAsia="Times New Roman" w:hAnsi="Calibri" w:cs="Times New Roman"/>
          <w:iCs/>
          <w:spacing w:val="-3"/>
          <w:shd w:val="clear" w:color="auto" w:fill="FFFFFF"/>
        </w:rPr>
        <w:t xml:space="preserve">ального значения </w:t>
      </w:r>
      <w:r>
        <w:rPr>
          <w:rFonts w:ascii="Calibri" w:eastAsia="Times New Roman" w:hAnsi="Calibri" w:cs="Times New Roman"/>
          <w:iCs/>
          <w:spacing w:val="-3"/>
          <w:shd w:val="clear" w:color="auto" w:fill="FFFFFF"/>
        </w:rPr>
        <w:t>I</w:t>
      </w:r>
      <w:r>
        <w:rPr>
          <w:rFonts w:ascii="Calibri" w:eastAsia="Times New Roman" w:hAnsi="Calibri" w:cs="Times New Roman"/>
          <w:iCs/>
          <w:spacing w:val="-3"/>
          <w:shd w:val="clear" w:color="auto" w:fill="FFFFFF"/>
          <w:lang w:val="en-US"/>
        </w:rPr>
        <w:t>II</w:t>
      </w:r>
      <w:r w:rsidRPr="004D5E04">
        <w:rPr>
          <w:rFonts w:ascii="Calibri" w:eastAsia="Times New Roman" w:hAnsi="Calibri" w:cs="Times New Roman"/>
          <w:iCs/>
          <w:spacing w:val="-3"/>
          <w:shd w:val="clear" w:color="auto" w:fill="FFFFFF"/>
        </w:rPr>
        <w:t xml:space="preserve"> </w:t>
      </w:r>
      <w:r w:rsidRPr="00A42067">
        <w:rPr>
          <w:rFonts w:ascii="Calibri" w:eastAsia="Times New Roman" w:hAnsi="Calibri" w:cs="Times New Roman"/>
          <w:iCs/>
          <w:spacing w:val="-3"/>
          <w:shd w:val="clear" w:color="auto" w:fill="FFFFFF"/>
        </w:rPr>
        <w:t xml:space="preserve">категории </w:t>
      </w:r>
      <w:r w:rsidRPr="004D5E04">
        <w:rPr>
          <w:rFonts w:ascii="Calibri" w:eastAsia="Times New Roman" w:hAnsi="Calibri" w:cs="Times New Roman"/>
          <w:iCs/>
          <w:spacing w:val="-3"/>
          <w:shd w:val="clear" w:color="auto" w:fill="FFFFFF"/>
        </w:rPr>
        <w:t>Р-194 «Воронеж- Луганск»;</w:t>
      </w:r>
    </w:p>
    <w:p w:rsidR="004D5E04" w:rsidRPr="004D5E04" w:rsidRDefault="004D5E04" w:rsidP="00D236B3">
      <w:pPr>
        <w:numPr>
          <w:ilvl w:val="0"/>
          <w:numId w:val="12"/>
        </w:numPr>
        <w:tabs>
          <w:tab w:val="clear" w:pos="1429"/>
          <w:tab w:val="num" w:pos="960"/>
        </w:tabs>
        <w:suppressAutoHyphens/>
        <w:spacing w:after="0" w:line="240" w:lineRule="auto"/>
        <w:ind w:left="960" w:hanging="600"/>
        <w:jc w:val="both"/>
        <w:rPr>
          <w:rFonts w:ascii="Calibri" w:eastAsia="Times New Roman" w:hAnsi="Calibri" w:cs="Times New Roman"/>
          <w:iCs/>
          <w:spacing w:val="-3"/>
          <w:shd w:val="clear" w:color="auto" w:fill="FFFFFF"/>
        </w:rPr>
      </w:pPr>
      <w:r>
        <w:rPr>
          <w:rFonts w:ascii="Calibri" w:eastAsia="Times New Roman" w:hAnsi="Calibri" w:cs="Times New Roman"/>
          <w:iCs/>
          <w:spacing w:val="-3"/>
          <w:shd w:val="clear" w:color="auto" w:fill="FFFFFF"/>
        </w:rPr>
        <w:t>д</w:t>
      </w:r>
      <w:r w:rsidRPr="00A42067">
        <w:rPr>
          <w:rFonts w:ascii="Calibri" w:eastAsia="Times New Roman" w:hAnsi="Calibri" w:cs="Times New Roman"/>
          <w:iCs/>
          <w:spacing w:val="-3"/>
          <w:shd w:val="clear" w:color="auto" w:fill="FFFFFF"/>
        </w:rPr>
        <w:t xml:space="preserve">орога регионального значения </w:t>
      </w:r>
      <w:r w:rsidRPr="004D5E04">
        <w:rPr>
          <w:rFonts w:ascii="Calibri" w:eastAsia="Times New Roman" w:hAnsi="Calibri" w:cs="Times New Roman"/>
          <w:iCs/>
          <w:spacing w:val="-3"/>
          <w:shd w:val="clear" w:color="auto" w:fill="FFFFFF"/>
        </w:rPr>
        <w:t xml:space="preserve">IV </w:t>
      </w:r>
      <w:r w:rsidRPr="00A42067">
        <w:rPr>
          <w:rFonts w:ascii="Calibri" w:eastAsia="Times New Roman" w:hAnsi="Calibri" w:cs="Times New Roman"/>
          <w:iCs/>
          <w:spacing w:val="-3"/>
          <w:shd w:val="clear" w:color="auto" w:fill="FFFFFF"/>
        </w:rPr>
        <w:t xml:space="preserve">категории </w:t>
      </w:r>
      <w:r w:rsidRPr="004D5E04">
        <w:rPr>
          <w:rFonts w:ascii="Calibri" w:eastAsia="Times New Roman" w:hAnsi="Calibri" w:cs="Times New Roman"/>
          <w:iCs/>
          <w:spacing w:val="-3"/>
          <w:shd w:val="clear" w:color="auto" w:fill="FFFFFF"/>
        </w:rPr>
        <w:t>8-31 «Воронеж- Луганск»- с. Яблочное;</w:t>
      </w:r>
    </w:p>
    <w:p w:rsidR="004D5E04" w:rsidRPr="004D5E04" w:rsidRDefault="004D5E04" w:rsidP="00D236B3">
      <w:pPr>
        <w:numPr>
          <w:ilvl w:val="0"/>
          <w:numId w:val="12"/>
        </w:numPr>
        <w:tabs>
          <w:tab w:val="clear" w:pos="1429"/>
          <w:tab w:val="num" w:pos="960"/>
        </w:tabs>
        <w:suppressAutoHyphens/>
        <w:spacing w:after="0" w:line="240" w:lineRule="auto"/>
        <w:ind w:left="960" w:hanging="600"/>
        <w:jc w:val="both"/>
        <w:rPr>
          <w:rFonts w:ascii="Calibri" w:eastAsia="Times New Roman" w:hAnsi="Calibri" w:cs="Times New Roman"/>
          <w:iCs/>
          <w:spacing w:val="-3"/>
          <w:shd w:val="clear" w:color="auto" w:fill="FFFFFF"/>
        </w:rPr>
      </w:pPr>
      <w:r>
        <w:rPr>
          <w:rFonts w:ascii="Calibri" w:eastAsia="Times New Roman" w:hAnsi="Calibri" w:cs="Times New Roman"/>
          <w:iCs/>
          <w:spacing w:val="-3"/>
          <w:shd w:val="clear" w:color="auto" w:fill="FFFFFF"/>
        </w:rPr>
        <w:t>д</w:t>
      </w:r>
      <w:r w:rsidRPr="00A42067">
        <w:rPr>
          <w:rFonts w:ascii="Calibri" w:eastAsia="Times New Roman" w:hAnsi="Calibri" w:cs="Times New Roman"/>
          <w:iCs/>
          <w:spacing w:val="-3"/>
          <w:shd w:val="clear" w:color="auto" w:fill="FFFFFF"/>
        </w:rPr>
        <w:t xml:space="preserve">орога регионального значения </w:t>
      </w:r>
      <w:r w:rsidRPr="004D5E04">
        <w:rPr>
          <w:rFonts w:ascii="Calibri" w:eastAsia="Times New Roman" w:hAnsi="Calibri" w:cs="Times New Roman"/>
          <w:iCs/>
          <w:spacing w:val="-3"/>
          <w:shd w:val="clear" w:color="auto" w:fill="FFFFFF"/>
        </w:rPr>
        <w:t xml:space="preserve">IV </w:t>
      </w:r>
      <w:r w:rsidRPr="00A42067">
        <w:rPr>
          <w:rFonts w:ascii="Calibri" w:eastAsia="Times New Roman" w:hAnsi="Calibri" w:cs="Times New Roman"/>
          <w:iCs/>
          <w:spacing w:val="-3"/>
          <w:shd w:val="clear" w:color="auto" w:fill="FFFFFF"/>
        </w:rPr>
        <w:t xml:space="preserve">категории </w:t>
      </w:r>
      <w:r w:rsidRPr="004D5E04">
        <w:rPr>
          <w:rFonts w:ascii="Calibri" w:eastAsia="Times New Roman" w:hAnsi="Calibri" w:cs="Times New Roman"/>
          <w:iCs/>
          <w:spacing w:val="-3"/>
          <w:shd w:val="clear" w:color="auto" w:fill="FFFFFF"/>
        </w:rPr>
        <w:t>16-31 «Яблочное - Заречье»;</w:t>
      </w:r>
    </w:p>
    <w:p w:rsidR="0011073A" w:rsidRPr="00A42067" w:rsidRDefault="0011073A" w:rsidP="00406F4B">
      <w:pPr>
        <w:suppressAutoHyphens/>
        <w:spacing w:after="0" w:line="240" w:lineRule="auto"/>
        <w:ind w:left="960"/>
        <w:jc w:val="both"/>
        <w:rPr>
          <w:rFonts w:ascii="Calibri" w:eastAsia="Times New Roman" w:hAnsi="Calibri" w:cs="Times New Roman"/>
          <w:iCs/>
          <w:spacing w:val="-3"/>
          <w:shd w:val="clear" w:color="auto" w:fill="FFFFFF"/>
        </w:rPr>
      </w:pPr>
    </w:p>
    <w:p w:rsidR="0011073A" w:rsidRPr="00A42067" w:rsidRDefault="0011073A" w:rsidP="00406F4B">
      <w:pPr>
        <w:pStyle w:val="ConsPlusNormal"/>
        <w:widowControl/>
        <w:jc w:val="both"/>
        <w:rPr>
          <w:rFonts w:ascii="Times New Roman" w:eastAsia="Times New Roman" w:hAnsi="Times New Roman" w:cs="Times New Roman"/>
          <w:color w:val="auto"/>
          <w:sz w:val="24"/>
          <w:szCs w:val="24"/>
          <w:shd w:val="clear" w:color="auto" w:fill="FFFFFF"/>
          <w:lang w:eastAsia="ar-SA" w:bidi="ar-SA"/>
        </w:rPr>
      </w:pPr>
      <w:r w:rsidRPr="00A42067">
        <w:rPr>
          <w:rFonts w:ascii="Times New Roman" w:eastAsia="Times New Roman" w:hAnsi="Times New Roman" w:cs="Times New Roman"/>
          <w:color w:val="auto"/>
          <w:sz w:val="24"/>
          <w:szCs w:val="24"/>
          <w:shd w:val="clear" w:color="auto" w:fill="FFFFFF"/>
          <w:lang w:eastAsia="ar-SA" w:bidi="ar-SA"/>
        </w:rPr>
        <w:t xml:space="preserve">Дороги имеют твердое асфальтобетонное покрытие проезжей части, находятся в удовлетворительном состоянии.  </w:t>
      </w:r>
    </w:p>
    <w:p w:rsidR="0011073A" w:rsidRPr="00A42067" w:rsidRDefault="0011073A" w:rsidP="00406F4B">
      <w:pPr>
        <w:pStyle w:val="ConsPlusNormal"/>
        <w:widowControl/>
        <w:ind w:firstLine="709"/>
        <w:jc w:val="both"/>
        <w:rPr>
          <w:rFonts w:ascii="Times New Roman" w:eastAsia="Times New Roman" w:hAnsi="Times New Roman" w:cs="Times New Roman"/>
          <w:color w:val="auto"/>
          <w:sz w:val="24"/>
          <w:szCs w:val="24"/>
          <w:lang w:eastAsia="ar-SA" w:bidi="ar-SA"/>
        </w:rPr>
      </w:pPr>
      <w:r w:rsidRPr="00A734A3">
        <w:rPr>
          <w:rFonts w:asciiTheme="minorHAnsi" w:eastAsia="Lucida Sans Unicode" w:hAnsiTheme="minorHAnsi" w:cstheme="minorBidi"/>
          <w:b/>
          <w:bCs/>
          <w:color w:val="auto"/>
          <w:kern w:val="0"/>
          <w:sz w:val="22"/>
          <w:szCs w:val="22"/>
          <w:lang w:eastAsia="ru-RU" w:bidi="ar-SA"/>
        </w:rPr>
        <w:t>Улично-дорожная сеть</w:t>
      </w:r>
      <w:r>
        <w:rPr>
          <w:rFonts w:ascii="Times New Roman" w:eastAsia="Times New Roman" w:hAnsi="Times New Roman" w:cs="Times New Roman"/>
          <w:b/>
          <w:bCs/>
          <w:color w:val="auto"/>
          <w:sz w:val="24"/>
          <w:szCs w:val="24"/>
          <w:lang w:eastAsia="ar-SA" w:bidi="ar-SA"/>
        </w:rPr>
        <w:t xml:space="preserve"> </w:t>
      </w:r>
      <w:r w:rsidR="003B1EE3">
        <w:rPr>
          <w:rFonts w:ascii="Times New Roman" w:eastAsia="Times New Roman" w:hAnsi="Times New Roman" w:cs="Times New Roman"/>
          <w:color w:val="auto"/>
          <w:sz w:val="24"/>
          <w:szCs w:val="24"/>
          <w:lang w:eastAsia="ar-SA" w:bidi="ar-SA"/>
        </w:rPr>
        <w:t xml:space="preserve">Яблоченского </w:t>
      </w:r>
      <w:r>
        <w:rPr>
          <w:rFonts w:ascii="Times New Roman" w:eastAsia="Times New Roman" w:hAnsi="Times New Roman" w:cs="Times New Roman"/>
          <w:color w:val="auto"/>
          <w:sz w:val="24"/>
          <w:szCs w:val="24"/>
          <w:lang w:eastAsia="ar-SA" w:bidi="ar-SA"/>
        </w:rPr>
        <w:t xml:space="preserve">сельского поселения имеет </w:t>
      </w:r>
      <w:r w:rsidR="002E1681">
        <w:rPr>
          <w:rFonts w:ascii="Times New Roman" w:eastAsia="Times New Roman" w:hAnsi="Times New Roman" w:cs="Times New Roman"/>
          <w:color w:val="auto"/>
          <w:sz w:val="24"/>
          <w:szCs w:val="24"/>
          <w:lang w:eastAsia="ar-SA" w:bidi="ar-SA"/>
        </w:rPr>
        <w:t xml:space="preserve">четкую </w:t>
      </w:r>
      <w:r>
        <w:rPr>
          <w:rFonts w:ascii="Times New Roman" w:eastAsia="Times New Roman" w:hAnsi="Times New Roman" w:cs="Times New Roman"/>
          <w:color w:val="auto"/>
          <w:sz w:val="24"/>
          <w:szCs w:val="24"/>
          <w:lang w:eastAsia="ar-SA" w:bidi="ar-SA"/>
        </w:rPr>
        <w:t xml:space="preserve">структуру. </w:t>
      </w:r>
      <w:r w:rsidRPr="00A42067">
        <w:rPr>
          <w:rFonts w:ascii="Times New Roman" w:eastAsia="Times New Roman" w:hAnsi="Times New Roman" w:cs="Times New Roman"/>
          <w:color w:val="auto"/>
          <w:sz w:val="24"/>
          <w:szCs w:val="24"/>
          <w:lang w:eastAsia="ar-SA" w:bidi="ar-SA"/>
        </w:rPr>
        <w:t>Главными улицами</w:t>
      </w:r>
      <w:r>
        <w:rPr>
          <w:rFonts w:ascii="Times New Roman" w:eastAsia="Times New Roman" w:hAnsi="Times New Roman" w:cs="Times New Roman"/>
          <w:color w:val="auto"/>
          <w:sz w:val="24"/>
          <w:szCs w:val="24"/>
          <w:lang w:eastAsia="ar-SA" w:bidi="ar-SA"/>
        </w:rPr>
        <w:t xml:space="preserve"> с</w:t>
      </w:r>
      <w:r w:rsidRPr="00A42067">
        <w:rPr>
          <w:rFonts w:ascii="Times New Roman" w:eastAsia="Times New Roman" w:hAnsi="Times New Roman" w:cs="Times New Roman"/>
          <w:color w:val="auto"/>
          <w:sz w:val="24"/>
          <w:szCs w:val="24"/>
          <w:lang w:eastAsia="ar-SA" w:bidi="ar-SA"/>
        </w:rPr>
        <w:t xml:space="preserve">. </w:t>
      </w:r>
      <w:r w:rsidR="001E6C69">
        <w:rPr>
          <w:rFonts w:ascii="Times New Roman" w:eastAsia="Times New Roman" w:hAnsi="Times New Roman" w:cs="Times New Roman"/>
          <w:color w:val="auto"/>
          <w:sz w:val="24"/>
          <w:szCs w:val="24"/>
          <w:lang w:eastAsia="ar-SA" w:bidi="ar-SA"/>
        </w:rPr>
        <w:t xml:space="preserve">Яблочное </w:t>
      </w:r>
      <w:r w:rsidRPr="00A42067">
        <w:rPr>
          <w:rFonts w:ascii="Times New Roman" w:eastAsia="Times New Roman" w:hAnsi="Times New Roman" w:cs="Times New Roman"/>
          <w:color w:val="auto"/>
          <w:sz w:val="24"/>
          <w:szCs w:val="24"/>
          <w:lang w:eastAsia="ar-SA" w:bidi="ar-SA"/>
        </w:rPr>
        <w:t>являются:</w:t>
      </w:r>
      <w:r>
        <w:rPr>
          <w:rFonts w:ascii="Times New Roman" w:eastAsia="Times New Roman" w:hAnsi="Times New Roman" w:cs="Times New Roman"/>
          <w:color w:val="auto"/>
          <w:sz w:val="24"/>
          <w:szCs w:val="24"/>
          <w:lang w:eastAsia="ar-SA" w:bidi="ar-SA"/>
        </w:rPr>
        <w:t xml:space="preserve"> ул.</w:t>
      </w:r>
      <w:r w:rsidR="003B1EE3">
        <w:rPr>
          <w:rFonts w:ascii="Times New Roman" w:eastAsia="Times New Roman" w:hAnsi="Times New Roman" w:cs="Times New Roman"/>
          <w:color w:val="auto"/>
          <w:sz w:val="24"/>
          <w:szCs w:val="24"/>
          <w:lang w:eastAsia="ar-SA" w:bidi="ar-SA"/>
        </w:rPr>
        <w:t>50 лет Октября</w:t>
      </w:r>
      <w:r w:rsidRPr="00A42067">
        <w:rPr>
          <w:rFonts w:ascii="Times New Roman" w:eastAsia="Times New Roman" w:hAnsi="Times New Roman" w:cs="Times New Roman"/>
          <w:color w:val="auto"/>
          <w:sz w:val="24"/>
          <w:szCs w:val="24"/>
          <w:lang w:eastAsia="ar-SA" w:bidi="ar-SA"/>
        </w:rPr>
        <w:t>, ул.</w:t>
      </w:r>
      <w:r>
        <w:rPr>
          <w:rFonts w:ascii="Times New Roman" w:eastAsia="Times New Roman" w:hAnsi="Times New Roman" w:cs="Times New Roman"/>
          <w:color w:val="auto"/>
          <w:sz w:val="24"/>
          <w:szCs w:val="24"/>
          <w:lang w:eastAsia="ar-SA" w:bidi="ar-SA"/>
        </w:rPr>
        <w:t xml:space="preserve"> </w:t>
      </w:r>
      <w:r w:rsidR="003B1EE3">
        <w:rPr>
          <w:rFonts w:ascii="Times New Roman" w:eastAsia="Times New Roman" w:hAnsi="Times New Roman" w:cs="Times New Roman"/>
          <w:color w:val="auto"/>
          <w:sz w:val="24"/>
          <w:szCs w:val="24"/>
          <w:lang w:eastAsia="ar-SA" w:bidi="ar-SA"/>
        </w:rPr>
        <w:t>Ленина.</w:t>
      </w:r>
      <w:r>
        <w:rPr>
          <w:rFonts w:ascii="Times New Roman" w:eastAsia="Times New Roman" w:hAnsi="Times New Roman" w:cs="Times New Roman"/>
          <w:color w:val="auto"/>
          <w:sz w:val="24"/>
          <w:szCs w:val="24"/>
          <w:lang w:eastAsia="ar-SA" w:bidi="ar-SA"/>
        </w:rPr>
        <w:t xml:space="preserve"> </w:t>
      </w:r>
      <w:r w:rsidRPr="00A42067">
        <w:rPr>
          <w:rFonts w:ascii="Times New Roman" w:eastAsia="Times New Roman" w:hAnsi="Times New Roman" w:cs="Times New Roman"/>
          <w:color w:val="auto"/>
          <w:sz w:val="24"/>
          <w:szCs w:val="24"/>
          <w:lang w:eastAsia="ar-SA" w:bidi="ar-SA"/>
        </w:rPr>
        <w:t xml:space="preserve">Остальные улицы имеют меньшее значение, выполняют роль проездов к местам проживания, дублирующих основные направления. Светофорные объекты отсутствуют. Внутрипоселковые дороги относятся к V категории нуждаются в расширении и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w:t>
      </w:r>
      <w:r w:rsidR="002E1681">
        <w:rPr>
          <w:rFonts w:ascii="Times New Roman" w:eastAsia="Times New Roman" w:hAnsi="Times New Roman" w:cs="Times New Roman"/>
          <w:color w:val="auto"/>
          <w:sz w:val="24"/>
          <w:szCs w:val="24"/>
          <w:lang w:eastAsia="ar-SA" w:bidi="ar-SA"/>
        </w:rPr>
        <w:t xml:space="preserve">       </w:t>
      </w:r>
      <w:r w:rsidRPr="00A42067">
        <w:rPr>
          <w:rFonts w:ascii="Times New Roman" w:eastAsia="Times New Roman" w:hAnsi="Times New Roman" w:cs="Times New Roman"/>
          <w:color w:val="auto"/>
          <w:sz w:val="24"/>
          <w:szCs w:val="24"/>
          <w:lang w:eastAsia="ar-SA" w:bidi="ar-SA"/>
        </w:rPr>
        <w:t xml:space="preserve">придорожной территории. </w:t>
      </w:r>
    </w:p>
    <w:p w:rsidR="0011073A" w:rsidRPr="000748C7" w:rsidRDefault="0011073A" w:rsidP="00406F4B">
      <w:pPr>
        <w:pStyle w:val="ConsPlusNormal"/>
        <w:widowControl/>
        <w:ind w:firstLine="709"/>
        <w:jc w:val="both"/>
        <w:rPr>
          <w:rFonts w:ascii="Times New Roman" w:hAnsi="Times New Roman" w:cs="Times New Roman"/>
          <w:b/>
          <w:bCs/>
          <w:color w:val="auto"/>
          <w:sz w:val="24"/>
          <w:szCs w:val="24"/>
        </w:rPr>
      </w:pPr>
      <w:r w:rsidRPr="00A734A3">
        <w:rPr>
          <w:rFonts w:asciiTheme="minorHAnsi" w:eastAsia="Lucida Sans Unicode" w:hAnsiTheme="minorHAnsi" w:cstheme="minorBidi"/>
          <w:b/>
          <w:bCs/>
          <w:color w:val="auto"/>
          <w:kern w:val="0"/>
          <w:sz w:val="22"/>
          <w:szCs w:val="22"/>
          <w:lang w:eastAsia="ru-RU" w:bidi="ar-SA"/>
        </w:rPr>
        <w:t>Общественный пассажирский транспорт. Индивидуальный транспорт.</w:t>
      </w:r>
    </w:p>
    <w:p w:rsidR="0011073A" w:rsidRPr="000748C7" w:rsidRDefault="0011073A" w:rsidP="00406F4B">
      <w:pPr>
        <w:pStyle w:val="ConsPlusNormal"/>
        <w:widowControl/>
        <w:ind w:firstLine="709"/>
        <w:jc w:val="both"/>
        <w:rPr>
          <w:rFonts w:ascii="Times New Roman" w:hAnsi="Times New Roman" w:cs="Times New Roman"/>
          <w:color w:val="auto"/>
          <w:sz w:val="24"/>
          <w:szCs w:val="24"/>
        </w:rPr>
      </w:pPr>
      <w:r w:rsidRPr="000748C7">
        <w:rPr>
          <w:rFonts w:ascii="Times New Roman" w:hAnsi="Times New Roman" w:cs="Times New Roman"/>
          <w:color w:val="auto"/>
          <w:sz w:val="24"/>
          <w:szCs w:val="24"/>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11073A" w:rsidRPr="000748C7" w:rsidRDefault="0011073A" w:rsidP="00406F4B">
      <w:pPr>
        <w:pStyle w:val="ConsPlusNormal"/>
        <w:widowControl/>
        <w:ind w:firstLine="709"/>
        <w:jc w:val="both"/>
        <w:rPr>
          <w:rFonts w:ascii="Times New Roman" w:hAnsi="Times New Roman" w:cs="Times New Roman"/>
          <w:color w:val="auto"/>
          <w:sz w:val="24"/>
          <w:szCs w:val="24"/>
        </w:rPr>
      </w:pPr>
      <w:r w:rsidRPr="000748C7">
        <w:rPr>
          <w:rFonts w:ascii="Times New Roman" w:hAnsi="Times New Roman" w:cs="Times New Roman"/>
          <w:color w:val="auto"/>
          <w:sz w:val="24"/>
          <w:szCs w:val="24"/>
        </w:rPr>
        <w:t>В настоящее время се</w:t>
      </w:r>
      <w:r>
        <w:rPr>
          <w:rFonts w:ascii="Times New Roman" w:hAnsi="Times New Roman" w:cs="Times New Roman"/>
          <w:color w:val="auto"/>
          <w:sz w:val="24"/>
          <w:szCs w:val="24"/>
        </w:rPr>
        <w:t>льское поселение обслуживается</w:t>
      </w:r>
      <w:r w:rsidRPr="000748C7">
        <w:rPr>
          <w:rFonts w:ascii="Times New Roman" w:hAnsi="Times New Roman" w:cs="Times New Roman"/>
          <w:color w:val="auto"/>
          <w:sz w:val="24"/>
          <w:szCs w:val="24"/>
        </w:rPr>
        <w:t xml:space="preserve"> маршрутными автобусами, следующими по маршрутам Воронеж –</w:t>
      </w:r>
      <w:r>
        <w:rPr>
          <w:rFonts w:ascii="Times New Roman" w:hAnsi="Times New Roman" w:cs="Times New Roman"/>
          <w:color w:val="auto"/>
          <w:sz w:val="24"/>
          <w:szCs w:val="24"/>
        </w:rPr>
        <w:t xml:space="preserve"> с.</w:t>
      </w:r>
      <w:r w:rsidR="00333418">
        <w:rPr>
          <w:rFonts w:ascii="Times New Roman" w:hAnsi="Times New Roman" w:cs="Times New Roman"/>
          <w:color w:val="auto"/>
          <w:sz w:val="24"/>
          <w:szCs w:val="24"/>
        </w:rPr>
        <w:t xml:space="preserve"> </w:t>
      </w:r>
      <w:r w:rsidR="003B1EE3">
        <w:rPr>
          <w:rFonts w:ascii="Times New Roman" w:hAnsi="Times New Roman" w:cs="Times New Roman"/>
          <w:color w:val="auto"/>
          <w:sz w:val="24"/>
          <w:szCs w:val="24"/>
        </w:rPr>
        <w:t>Яблочное</w:t>
      </w:r>
      <w:r>
        <w:rPr>
          <w:rFonts w:ascii="Times New Roman" w:hAnsi="Times New Roman" w:cs="Times New Roman"/>
          <w:color w:val="auto"/>
          <w:sz w:val="24"/>
          <w:szCs w:val="24"/>
        </w:rPr>
        <w:t>. Перевозки еже</w:t>
      </w:r>
      <w:r w:rsidRPr="000748C7">
        <w:rPr>
          <w:rFonts w:ascii="Times New Roman" w:hAnsi="Times New Roman" w:cs="Times New Roman"/>
          <w:color w:val="auto"/>
          <w:sz w:val="24"/>
          <w:szCs w:val="24"/>
        </w:rPr>
        <w:t>не</w:t>
      </w:r>
      <w:r>
        <w:rPr>
          <w:rFonts w:ascii="Times New Roman" w:hAnsi="Times New Roman" w:cs="Times New Roman"/>
          <w:color w:val="auto"/>
          <w:sz w:val="24"/>
          <w:szCs w:val="24"/>
        </w:rPr>
        <w:t>дельные.</w:t>
      </w:r>
    </w:p>
    <w:p w:rsidR="0011073A" w:rsidRPr="000748C7" w:rsidRDefault="0011073A" w:rsidP="00406F4B">
      <w:pPr>
        <w:pStyle w:val="ConsPlusNormal"/>
        <w:widowControl/>
        <w:ind w:firstLine="0"/>
        <w:jc w:val="both"/>
        <w:rPr>
          <w:rFonts w:ascii="Times New Roman" w:hAnsi="Times New Roman" w:cs="Times New Roman"/>
          <w:color w:val="auto"/>
          <w:sz w:val="24"/>
          <w:szCs w:val="24"/>
        </w:rPr>
      </w:pPr>
      <w:r w:rsidRPr="000748C7">
        <w:rPr>
          <w:rFonts w:ascii="Times New Roman" w:eastAsia="Times New Roman" w:hAnsi="Times New Roman" w:cs="Times New Roman"/>
          <w:color w:val="auto"/>
          <w:sz w:val="24"/>
          <w:szCs w:val="24"/>
          <w:lang w:eastAsia="ar-SA" w:bidi="ar-SA"/>
        </w:rPr>
        <w:tab/>
      </w:r>
    </w:p>
    <w:p w:rsidR="0011073A" w:rsidRPr="0048320B" w:rsidRDefault="0076213A" w:rsidP="00406F4B">
      <w:pPr>
        <w:spacing w:line="240" w:lineRule="auto"/>
        <w:ind w:firstLine="720"/>
        <w:jc w:val="both"/>
        <w:rPr>
          <w:rFonts w:eastAsia="Lucida Sans Unicode"/>
          <w:b/>
          <w:bCs/>
        </w:rPr>
      </w:pPr>
      <w:r>
        <w:rPr>
          <w:rFonts w:eastAsia="Lucida Sans Unicode"/>
          <w:b/>
          <w:bCs/>
        </w:rPr>
        <w:t>Выявлена следующая проблема</w:t>
      </w:r>
      <w:r w:rsidR="0011073A" w:rsidRPr="0048320B">
        <w:rPr>
          <w:rFonts w:eastAsia="Lucida Sans Unicode"/>
          <w:b/>
          <w:bCs/>
        </w:rPr>
        <w:t xml:space="preserve"> транспортной инфраструктуры сельского поселения:  </w:t>
      </w:r>
    </w:p>
    <w:p w:rsidR="0011073A" w:rsidRPr="0011073A" w:rsidRDefault="0076213A" w:rsidP="00406F4B">
      <w:pPr>
        <w:pStyle w:val="ConsPlusNormal"/>
        <w:widowControl/>
        <w:ind w:left="720" w:firstLine="0"/>
        <w:jc w:val="both"/>
        <w:rPr>
          <w:rFonts w:ascii="Times New Roman" w:eastAsia="Times New Roman" w:hAnsi="Times New Roman" w:cs="Times New Roman"/>
          <w:i/>
          <w:iCs/>
          <w:color w:val="auto"/>
          <w:spacing w:val="-10"/>
          <w:sz w:val="24"/>
          <w:szCs w:val="24"/>
        </w:rPr>
      </w:pPr>
      <w:r>
        <w:rPr>
          <w:rFonts w:ascii="Times New Roman" w:eastAsia="Times New Roman" w:hAnsi="Times New Roman" w:cs="Times New Roman"/>
          <w:b/>
          <w:bCs/>
          <w:color w:val="auto"/>
          <w:sz w:val="24"/>
          <w:szCs w:val="24"/>
          <w:lang w:eastAsia="ar-SA" w:bidi="ar-SA"/>
        </w:rPr>
        <w:t>Проблема 1</w:t>
      </w:r>
      <w:r w:rsidR="0011073A" w:rsidRPr="0011073A">
        <w:rPr>
          <w:rFonts w:ascii="Times New Roman" w:eastAsia="Times New Roman" w:hAnsi="Times New Roman" w:cs="Times New Roman"/>
          <w:b/>
          <w:bCs/>
          <w:color w:val="auto"/>
          <w:sz w:val="24"/>
          <w:szCs w:val="24"/>
          <w:lang w:eastAsia="ar-SA" w:bidi="ar-SA"/>
        </w:rPr>
        <w:t>.</w:t>
      </w:r>
      <w:r w:rsidR="0011073A" w:rsidRPr="0011073A">
        <w:rPr>
          <w:rFonts w:ascii="Times New Roman" w:eastAsia="Times New Roman" w:hAnsi="Times New Roman" w:cs="Times New Roman"/>
          <w:b/>
          <w:bCs/>
          <w:i/>
          <w:iCs/>
          <w:color w:val="auto"/>
          <w:spacing w:val="-10"/>
          <w:sz w:val="24"/>
          <w:szCs w:val="24"/>
          <w:shd w:val="clear" w:color="auto" w:fill="FFFFFF"/>
        </w:rPr>
        <w:t xml:space="preserve"> </w:t>
      </w:r>
      <w:r w:rsidR="0011073A" w:rsidRPr="0011073A">
        <w:rPr>
          <w:rFonts w:ascii="Times New Roman" w:eastAsia="Times New Roman" w:hAnsi="Times New Roman" w:cs="Times New Roman"/>
          <w:color w:val="auto"/>
          <w:sz w:val="24"/>
          <w:szCs w:val="24"/>
          <w:lang w:eastAsia="ar-SA" w:bidi="ar-SA"/>
        </w:rPr>
        <w:t>Требуется проведение капитального ремонта и реконструкции дорог внутри населенных пунктов.</w:t>
      </w:r>
    </w:p>
    <w:p w:rsidR="00A56297" w:rsidRPr="003E02D0" w:rsidRDefault="00A56297" w:rsidP="000F30A8">
      <w:pPr>
        <w:pStyle w:val="ConsPlusNormal"/>
        <w:widowControl/>
        <w:ind w:firstLine="0"/>
        <w:rPr>
          <w:rFonts w:asciiTheme="minorHAnsi" w:eastAsiaTheme="minorEastAsia" w:hAnsiTheme="minorHAnsi"/>
          <w:b/>
          <w:bCs/>
          <w:color w:val="auto"/>
          <w:kern w:val="0"/>
          <w:sz w:val="22"/>
          <w:szCs w:val="22"/>
          <w:lang w:eastAsia="ru-RU" w:bidi="ar-SA"/>
        </w:rPr>
      </w:pPr>
      <w:r w:rsidRPr="003E02D0">
        <w:rPr>
          <w:rFonts w:asciiTheme="minorHAnsi" w:eastAsiaTheme="minorEastAsia" w:hAnsiTheme="minorHAnsi"/>
          <w:b/>
          <w:bCs/>
          <w:color w:val="auto"/>
          <w:kern w:val="0"/>
          <w:sz w:val="22"/>
          <w:szCs w:val="22"/>
          <w:lang w:eastAsia="ru-RU" w:bidi="ar-SA"/>
        </w:rPr>
        <w:t>2.7.3. Организация строительства и содержания муниципального жилищного фонда, создание условий для жилищного строительства.</w:t>
      </w:r>
    </w:p>
    <w:p w:rsidR="00A56297" w:rsidRDefault="00A56297" w:rsidP="00406F4B">
      <w:pPr>
        <w:spacing w:line="240" w:lineRule="auto"/>
        <w:ind w:firstLine="709"/>
        <w:jc w:val="both"/>
        <w:rPr>
          <w:rFonts w:ascii="Times New Roman" w:eastAsia="Arial" w:hAnsi="Times New Roman" w:cs="Times New Roman"/>
          <w:kern w:val="1"/>
          <w:sz w:val="24"/>
          <w:szCs w:val="24"/>
          <w:lang w:eastAsia="en-US" w:bidi="en-US"/>
        </w:rPr>
      </w:pPr>
    </w:p>
    <w:p w:rsidR="00A56297" w:rsidRPr="007C7A45" w:rsidRDefault="00A56297" w:rsidP="00406F4B">
      <w:pPr>
        <w:spacing w:line="240" w:lineRule="auto"/>
        <w:ind w:firstLine="709"/>
        <w:jc w:val="both"/>
        <w:rPr>
          <w:rFonts w:ascii="Times New Roman" w:eastAsia="Times New Roman" w:hAnsi="Times New Roman" w:cs="Times New Roman"/>
          <w:kern w:val="1"/>
          <w:sz w:val="24"/>
          <w:szCs w:val="24"/>
          <w:lang w:eastAsia="ar-SA"/>
        </w:rPr>
      </w:pPr>
      <w:r w:rsidRPr="007C7A45">
        <w:rPr>
          <w:rFonts w:ascii="Times New Roman" w:eastAsia="Times New Roman" w:hAnsi="Times New Roman" w:cs="Times New Roman"/>
          <w:kern w:val="1"/>
          <w:sz w:val="24"/>
          <w:szCs w:val="24"/>
          <w:lang w:eastAsia="ar-SA"/>
        </w:rPr>
        <w:lastRenderedPageBreak/>
        <w:t xml:space="preserve">Жилищный фонд </w:t>
      </w:r>
      <w:r>
        <w:rPr>
          <w:rFonts w:ascii="Times New Roman" w:eastAsia="Times New Roman" w:hAnsi="Times New Roman" w:cs="Times New Roman"/>
          <w:kern w:val="1"/>
          <w:sz w:val="24"/>
          <w:szCs w:val="24"/>
          <w:lang w:eastAsia="ar-SA"/>
        </w:rPr>
        <w:t xml:space="preserve">Яблоченского </w:t>
      </w:r>
      <w:r w:rsidRPr="007C7A45">
        <w:rPr>
          <w:rFonts w:ascii="Times New Roman" w:eastAsia="Times New Roman" w:hAnsi="Times New Roman" w:cs="Times New Roman"/>
          <w:kern w:val="1"/>
          <w:sz w:val="24"/>
          <w:szCs w:val="24"/>
          <w:lang w:eastAsia="ar-SA"/>
        </w:rPr>
        <w:t xml:space="preserve">сельского поселения по данным на 01.01.2009г. составил </w:t>
      </w:r>
      <w:r>
        <w:rPr>
          <w:rFonts w:ascii="Times New Roman" w:eastAsia="Times New Roman" w:hAnsi="Times New Roman" w:cs="Times New Roman"/>
          <w:kern w:val="1"/>
          <w:sz w:val="24"/>
          <w:szCs w:val="24"/>
          <w:lang w:eastAsia="ar-SA"/>
        </w:rPr>
        <w:t>22</w:t>
      </w:r>
      <w:r w:rsidR="00A00C53">
        <w:rPr>
          <w:rFonts w:ascii="Times New Roman" w:eastAsia="Times New Roman" w:hAnsi="Times New Roman" w:cs="Times New Roman"/>
          <w:kern w:val="1"/>
          <w:sz w:val="24"/>
          <w:szCs w:val="24"/>
          <w:lang w:eastAsia="ar-SA"/>
        </w:rPr>
        <w:t>,2</w:t>
      </w:r>
      <w:r>
        <w:rPr>
          <w:rFonts w:ascii="Times New Roman" w:eastAsia="Times New Roman" w:hAnsi="Times New Roman" w:cs="Times New Roman"/>
          <w:kern w:val="1"/>
          <w:sz w:val="24"/>
          <w:szCs w:val="24"/>
          <w:lang w:eastAsia="ar-SA"/>
        </w:rPr>
        <w:t xml:space="preserve"> </w:t>
      </w:r>
      <w:r w:rsidRPr="007C7A45">
        <w:rPr>
          <w:rFonts w:ascii="Times New Roman" w:eastAsia="Times New Roman" w:hAnsi="Times New Roman" w:cs="Times New Roman"/>
          <w:kern w:val="1"/>
          <w:sz w:val="24"/>
          <w:szCs w:val="24"/>
          <w:lang w:eastAsia="ar-SA"/>
        </w:rPr>
        <w:t>тыс.м2. Жилищный фонд, находящийся в ведении муниципального жи</w:t>
      </w:r>
      <w:r w:rsidR="00A00C53">
        <w:rPr>
          <w:rFonts w:ascii="Times New Roman" w:eastAsia="Times New Roman" w:hAnsi="Times New Roman" w:cs="Times New Roman"/>
          <w:kern w:val="1"/>
          <w:sz w:val="24"/>
          <w:szCs w:val="24"/>
          <w:lang w:eastAsia="ar-SA"/>
        </w:rPr>
        <w:t>лищного хозяйства составляет 0,1</w:t>
      </w:r>
      <w:r w:rsidRPr="007C7A45">
        <w:rPr>
          <w:rFonts w:ascii="Times New Roman" w:eastAsia="Times New Roman" w:hAnsi="Times New Roman" w:cs="Times New Roman"/>
          <w:kern w:val="1"/>
          <w:sz w:val="24"/>
          <w:szCs w:val="24"/>
          <w:lang w:eastAsia="ar-SA"/>
        </w:rPr>
        <w:t xml:space="preserve"> тыс.м2</w:t>
      </w:r>
      <w:r w:rsidR="00A00C53">
        <w:rPr>
          <w:rFonts w:ascii="Times New Roman" w:eastAsia="Times New Roman" w:hAnsi="Times New Roman" w:cs="Times New Roman"/>
          <w:kern w:val="1"/>
          <w:sz w:val="24"/>
          <w:szCs w:val="24"/>
          <w:lang w:eastAsia="ar-SA"/>
        </w:rPr>
        <w:t xml:space="preserve"> (0,45</w:t>
      </w:r>
      <w:r w:rsidRPr="007C7A45">
        <w:rPr>
          <w:rFonts w:ascii="Times New Roman" w:eastAsia="Times New Roman" w:hAnsi="Times New Roman" w:cs="Times New Roman"/>
          <w:kern w:val="1"/>
          <w:sz w:val="24"/>
          <w:szCs w:val="24"/>
          <w:lang w:eastAsia="ar-SA"/>
        </w:rPr>
        <w:t xml:space="preserve">% всего жилищного фонда); жилищный фонд, находящийся в личной собственности </w:t>
      </w:r>
      <w:r>
        <w:rPr>
          <w:rFonts w:ascii="Times New Roman" w:eastAsia="Times New Roman" w:hAnsi="Times New Roman" w:cs="Times New Roman"/>
          <w:kern w:val="1"/>
          <w:sz w:val="24"/>
          <w:szCs w:val="24"/>
          <w:lang w:eastAsia="ar-SA"/>
        </w:rPr>
        <w:t>2</w:t>
      </w:r>
      <w:r w:rsidR="00A00C53">
        <w:rPr>
          <w:rFonts w:ascii="Times New Roman" w:eastAsia="Times New Roman" w:hAnsi="Times New Roman" w:cs="Times New Roman"/>
          <w:kern w:val="1"/>
          <w:sz w:val="24"/>
          <w:szCs w:val="24"/>
          <w:lang w:eastAsia="ar-SA"/>
        </w:rPr>
        <w:t>2,1</w:t>
      </w:r>
      <w:r w:rsidRPr="007C7A45">
        <w:rPr>
          <w:rFonts w:ascii="Times New Roman" w:eastAsia="Times New Roman" w:hAnsi="Times New Roman" w:cs="Times New Roman"/>
          <w:kern w:val="1"/>
          <w:sz w:val="24"/>
          <w:szCs w:val="24"/>
          <w:lang w:eastAsia="ar-SA"/>
        </w:rPr>
        <w:t xml:space="preserve">тыс. м2. </w:t>
      </w:r>
      <w:r w:rsidR="00A00C53">
        <w:rPr>
          <w:rFonts w:ascii="Times New Roman" w:eastAsia="Times New Roman" w:hAnsi="Times New Roman" w:cs="Times New Roman"/>
          <w:kern w:val="1"/>
          <w:sz w:val="24"/>
          <w:szCs w:val="24"/>
          <w:lang w:eastAsia="ar-SA"/>
        </w:rPr>
        <w:t>(99</w:t>
      </w:r>
      <w:r>
        <w:rPr>
          <w:rFonts w:ascii="Times New Roman" w:eastAsia="Times New Roman" w:hAnsi="Times New Roman" w:cs="Times New Roman"/>
          <w:kern w:val="1"/>
          <w:sz w:val="24"/>
          <w:szCs w:val="24"/>
          <w:lang w:eastAsia="ar-SA"/>
        </w:rPr>
        <w:t>,</w:t>
      </w:r>
      <w:r w:rsidR="00A00C53">
        <w:rPr>
          <w:rFonts w:ascii="Times New Roman" w:eastAsia="Times New Roman" w:hAnsi="Times New Roman" w:cs="Times New Roman"/>
          <w:kern w:val="1"/>
          <w:sz w:val="24"/>
          <w:szCs w:val="24"/>
          <w:lang w:eastAsia="ar-SA"/>
        </w:rPr>
        <w:t>5</w:t>
      </w:r>
      <w:r>
        <w:rPr>
          <w:rFonts w:ascii="Times New Roman" w:eastAsia="Times New Roman" w:hAnsi="Times New Roman" w:cs="Times New Roman"/>
          <w:kern w:val="1"/>
          <w:sz w:val="24"/>
          <w:szCs w:val="24"/>
          <w:lang w:eastAsia="ar-SA"/>
        </w:rPr>
        <w:t>5</w:t>
      </w:r>
      <w:r w:rsidRPr="007C7A45">
        <w:rPr>
          <w:rFonts w:ascii="Times New Roman" w:eastAsia="Times New Roman" w:hAnsi="Times New Roman" w:cs="Times New Roman"/>
          <w:kern w:val="1"/>
          <w:sz w:val="24"/>
          <w:szCs w:val="24"/>
          <w:lang w:eastAsia="ar-SA"/>
        </w:rPr>
        <w:t>% всего жилищного фонда).</w:t>
      </w:r>
    </w:p>
    <w:p w:rsidR="00A56297" w:rsidRPr="004F06F1" w:rsidRDefault="00A56297" w:rsidP="00406F4B">
      <w:pPr>
        <w:spacing w:line="240" w:lineRule="auto"/>
        <w:ind w:firstLine="709"/>
        <w:jc w:val="both"/>
        <w:rPr>
          <w:rFonts w:ascii="Times New Roman" w:eastAsia="Arial" w:hAnsi="Times New Roman" w:cs="Times New Roman"/>
          <w:kern w:val="1"/>
          <w:sz w:val="24"/>
          <w:szCs w:val="24"/>
          <w:lang w:eastAsia="en-US" w:bidi="en-US"/>
        </w:rPr>
      </w:pPr>
      <w:r w:rsidRPr="007C7A45">
        <w:rPr>
          <w:rFonts w:ascii="Times New Roman" w:eastAsia="Times New Roman" w:hAnsi="Times New Roman" w:cs="Times New Roman"/>
          <w:kern w:val="1"/>
          <w:sz w:val="24"/>
          <w:szCs w:val="24"/>
          <w:lang w:eastAsia="ar-SA"/>
        </w:rPr>
        <w:t xml:space="preserve">Общая площадь жилых помещений, приходящихся на одного жителя </w:t>
      </w:r>
      <w:r w:rsidR="00E50199">
        <w:rPr>
          <w:rFonts w:ascii="Times New Roman" w:eastAsia="Times New Roman" w:hAnsi="Times New Roman" w:cs="Times New Roman"/>
          <w:kern w:val="1"/>
          <w:sz w:val="24"/>
          <w:szCs w:val="24"/>
          <w:lang w:eastAsia="ar-SA"/>
        </w:rPr>
        <w:t xml:space="preserve">Яблоченского </w:t>
      </w:r>
      <w:r w:rsidRPr="007C7A45">
        <w:rPr>
          <w:rFonts w:ascii="Times New Roman" w:eastAsia="Times New Roman" w:hAnsi="Times New Roman" w:cs="Times New Roman"/>
          <w:kern w:val="1"/>
          <w:sz w:val="24"/>
          <w:szCs w:val="24"/>
          <w:lang w:eastAsia="ar-SA"/>
        </w:rPr>
        <w:t xml:space="preserve">сельского поселения в 2009г. составила </w:t>
      </w:r>
      <w:r w:rsidR="00A00C53">
        <w:rPr>
          <w:rFonts w:ascii="Times New Roman" w:eastAsia="Times New Roman" w:hAnsi="Times New Roman" w:cs="Times New Roman"/>
          <w:kern w:val="1"/>
          <w:sz w:val="24"/>
          <w:szCs w:val="24"/>
          <w:lang w:eastAsia="ar-SA"/>
        </w:rPr>
        <w:t>25</w:t>
      </w:r>
      <w:r>
        <w:rPr>
          <w:rFonts w:ascii="Times New Roman" w:eastAsia="Times New Roman" w:hAnsi="Times New Roman" w:cs="Times New Roman"/>
          <w:kern w:val="1"/>
          <w:sz w:val="24"/>
          <w:szCs w:val="24"/>
          <w:lang w:eastAsia="ar-SA"/>
        </w:rPr>
        <w:t xml:space="preserve"> </w:t>
      </w:r>
      <w:r w:rsidRPr="007C7A45">
        <w:rPr>
          <w:rFonts w:ascii="Times New Roman" w:eastAsia="Times New Roman" w:hAnsi="Times New Roman" w:cs="Times New Roman"/>
          <w:kern w:val="1"/>
          <w:sz w:val="24"/>
          <w:szCs w:val="24"/>
          <w:lang w:eastAsia="ar-SA"/>
        </w:rPr>
        <w:t>м</w:t>
      </w:r>
      <w:r>
        <w:rPr>
          <w:rFonts w:ascii="Times New Roman" w:eastAsia="Times New Roman" w:hAnsi="Times New Roman" w:cs="Times New Roman"/>
          <w:kern w:val="1"/>
          <w:sz w:val="24"/>
          <w:szCs w:val="24"/>
          <w:vertAlign w:val="superscript"/>
          <w:lang w:eastAsia="ar-SA"/>
        </w:rPr>
        <w:t>2</w:t>
      </w:r>
      <w:r w:rsidR="00A00C53">
        <w:rPr>
          <w:rFonts w:ascii="Times New Roman" w:eastAsia="Times New Roman" w:hAnsi="Times New Roman" w:cs="Times New Roman"/>
          <w:kern w:val="1"/>
          <w:sz w:val="24"/>
          <w:szCs w:val="24"/>
          <w:lang w:eastAsia="ar-SA"/>
        </w:rPr>
        <w:t>, что соответствует средним показателям</w:t>
      </w:r>
      <w:r w:rsidRPr="007C7A45">
        <w:rPr>
          <w:rFonts w:ascii="Times New Roman" w:eastAsia="Times New Roman" w:hAnsi="Times New Roman" w:cs="Times New Roman"/>
          <w:kern w:val="1"/>
          <w:sz w:val="24"/>
          <w:szCs w:val="24"/>
          <w:lang w:eastAsia="ar-SA"/>
        </w:rPr>
        <w:t xml:space="preserve"> по Хохольскому району. Динамика изменения основных характеристик</w:t>
      </w:r>
      <w:r w:rsidRPr="004F06F1">
        <w:rPr>
          <w:rFonts w:ascii="Times New Roman" w:eastAsia="Arial" w:hAnsi="Times New Roman" w:cs="Times New Roman"/>
          <w:kern w:val="1"/>
          <w:sz w:val="24"/>
          <w:szCs w:val="24"/>
          <w:lang w:eastAsia="en-US" w:bidi="en-US"/>
        </w:rPr>
        <w:t xml:space="preserve"> </w:t>
      </w:r>
      <w:r w:rsidRPr="007C7A45">
        <w:rPr>
          <w:rFonts w:ascii="Times New Roman" w:eastAsia="Times New Roman" w:hAnsi="Times New Roman" w:cs="Times New Roman"/>
          <w:kern w:val="1"/>
          <w:sz w:val="24"/>
          <w:szCs w:val="24"/>
          <w:lang w:eastAsia="ar-SA"/>
        </w:rPr>
        <w:t xml:space="preserve">жилищного фонда </w:t>
      </w:r>
      <w:r w:rsidR="00A00C53" w:rsidRPr="00034639">
        <w:rPr>
          <w:rFonts w:ascii="Times New Roman" w:eastAsia="Times New Roman" w:hAnsi="Times New Roman" w:cs="Times New Roman"/>
          <w:kern w:val="1"/>
          <w:sz w:val="24"/>
          <w:szCs w:val="24"/>
          <w:lang w:eastAsia="ar-SA"/>
        </w:rPr>
        <w:t xml:space="preserve">Яблоченского </w:t>
      </w:r>
      <w:r w:rsidRPr="00034639">
        <w:rPr>
          <w:rFonts w:ascii="Times New Roman" w:eastAsia="Times New Roman" w:hAnsi="Times New Roman" w:cs="Times New Roman"/>
          <w:kern w:val="1"/>
          <w:sz w:val="24"/>
          <w:szCs w:val="24"/>
          <w:lang w:eastAsia="ar-SA"/>
        </w:rPr>
        <w:t>сельского поселения за период с 2004 по 2009гг. представлена ниже в таблице № 1</w:t>
      </w:r>
      <w:r w:rsidR="00034639" w:rsidRPr="00034639">
        <w:rPr>
          <w:rFonts w:ascii="Times New Roman" w:eastAsia="Times New Roman" w:hAnsi="Times New Roman" w:cs="Times New Roman"/>
          <w:kern w:val="1"/>
          <w:sz w:val="24"/>
          <w:szCs w:val="24"/>
          <w:lang w:eastAsia="ar-SA"/>
        </w:rPr>
        <w:t>8</w:t>
      </w:r>
      <w:r w:rsidRPr="00034639">
        <w:rPr>
          <w:rFonts w:ascii="Times New Roman" w:eastAsia="Times New Roman" w:hAnsi="Times New Roman" w:cs="Times New Roman"/>
          <w:kern w:val="1"/>
          <w:sz w:val="24"/>
          <w:szCs w:val="24"/>
          <w:lang w:eastAsia="ar-SA"/>
        </w:rPr>
        <w:t>.</w:t>
      </w:r>
    </w:p>
    <w:p w:rsidR="00A56297" w:rsidRPr="00034639" w:rsidRDefault="00A56297" w:rsidP="002B3842">
      <w:pPr>
        <w:ind w:firstLine="7938"/>
      </w:pPr>
      <w:r w:rsidRPr="00034639">
        <w:t>Таблица № 1</w:t>
      </w:r>
      <w:r w:rsidR="00034639" w:rsidRPr="00034639">
        <w:t>8</w:t>
      </w:r>
    </w:p>
    <w:p w:rsidR="00A56297" w:rsidRPr="00A42067" w:rsidRDefault="00A56297" w:rsidP="00406F4B">
      <w:pPr>
        <w:spacing w:line="240" w:lineRule="auto"/>
        <w:ind w:firstLine="709"/>
        <w:contextualSpacing/>
        <w:rPr>
          <w:b/>
        </w:rPr>
      </w:pPr>
      <w:r w:rsidRPr="00A42067">
        <w:rPr>
          <w:b/>
        </w:rPr>
        <w:t>Динамика изменения основных характеристик жилищного фонда в период 2</w:t>
      </w:r>
      <w:r>
        <w:rPr>
          <w:b/>
        </w:rPr>
        <w:t>007</w:t>
      </w:r>
      <w:r w:rsidRPr="00A42067">
        <w:rPr>
          <w:b/>
        </w:rPr>
        <w:t>-2009гг.</w:t>
      </w: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3313"/>
        <w:gridCol w:w="1030"/>
        <w:gridCol w:w="847"/>
        <w:gridCol w:w="844"/>
        <w:gridCol w:w="847"/>
        <w:gridCol w:w="846"/>
      </w:tblGrid>
      <w:tr w:rsidR="00C70067" w:rsidRPr="00E10CEE" w:rsidTr="00C70067">
        <w:trPr>
          <w:gridAfter w:val="3"/>
          <w:wAfter w:w="1545" w:type="pct"/>
          <w:trHeight w:val="517"/>
          <w:jc w:val="center"/>
        </w:trPr>
        <w:tc>
          <w:tcPr>
            <w:tcW w:w="295" w:type="pct"/>
            <w:vMerge w:val="restar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w:t>
            </w:r>
          </w:p>
          <w:p w:rsidR="00C70067" w:rsidRPr="00E10CEE" w:rsidRDefault="00C70067" w:rsidP="00406F4B">
            <w:pPr>
              <w:spacing w:line="240" w:lineRule="auto"/>
              <w:ind w:left="-48" w:right="-128"/>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п</w:t>
            </w:r>
          </w:p>
        </w:tc>
        <w:tc>
          <w:tcPr>
            <w:tcW w:w="2017" w:type="pct"/>
            <w:vMerge w:val="restar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Наименование</w:t>
            </w:r>
          </w:p>
        </w:tc>
        <w:tc>
          <w:tcPr>
            <w:tcW w:w="627" w:type="pct"/>
            <w:vMerge w:val="restar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Ед. изм.</w:t>
            </w:r>
          </w:p>
        </w:tc>
        <w:tc>
          <w:tcPr>
            <w:tcW w:w="516"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p>
        </w:tc>
      </w:tr>
      <w:tr w:rsidR="00C70067" w:rsidRPr="00E10CEE" w:rsidTr="00C70067">
        <w:trPr>
          <w:jc w:val="center"/>
        </w:trPr>
        <w:tc>
          <w:tcPr>
            <w:tcW w:w="295" w:type="pct"/>
            <w:vMerge/>
          </w:tcPr>
          <w:p w:rsidR="00C70067" w:rsidRPr="00E10CEE" w:rsidRDefault="00C70067" w:rsidP="00406F4B">
            <w:pPr>
              <w:spacing w:line="240" w:lineRule="auto"/>
              <w:jc w:val="both"/>
              <w:rPr>
                <w:rFonts w:ascii="Times New Roman" w:eastAsia="Arial" w:hAnsi="Times New Roman" w:cs="Times New Roman"/>
                <w:kern w:val="1"/>
                <w:sz w:val="24"/>
                <w:szCs w:val="24"/>
                <w:lang w:eastAsia="en-US" w:bidi="en-US"/>
              </w:rPr>
            </w:pPr>
          </w:p>
        </w:tc>
        <w:tc>
          <w:tcPr>
            <w:tcW w:w="2017" w:type="pct"/>
            <w:vMerge/>
          </w:tcPr>
          <w:p w:rsidR="00C70067" w:rsidRPr="00E10CEE" w:rsidRDefault="00C70067" w:rsidP="00406F4B">
            <w:pPr>
              <w:spacing w:line="240" w:lineRule="auto"/>
              <w:jc w:val="both"/>
              <w:rPr>
                <w:rFonts w:ascii="Times New Roman" w:eastAsia="Arial" w:hAnsi="Times New Roman" w:cs="Times New Roman"/>
                <w:kern w:val="1"/>
                <w:sz w:val="24"/>
                <w:szCs w:val="24"/>
                <w:lang w:eastAsia="en-US" w:bidi="en-US"/>
              </w:rPr>
            </w:pPr>
          </w:p>
        </w:tc>
        <w:tc>
          <w:tcPr>
            <w:tcW w:w="627" w:type="pct"/>
            <w:vMerge/>
          </w:tcPr>
          <w:p w:rsidR="00C70067" w:rsidRPr="00E10CEE" w:rsidRDefault="00C70067" w:rsidP="00406F4B">
            <w:pPr>
              <w:spacing w:line="240" w:lineRule="auto"/>
              <w:jc w:val="both"/>
              <w:rPr>
                <w:rFonts w:ascii="Times New Roman" w:eastAsia="Arial" w:hAnsi="Times New Roman" w:cs="Times New Roman"/>
                <w:kern w:val="1"/>
                <w:sz w:val="24"/>
                <w:szCs w:val="24"/>
                <w:lang w:eastAsia="en-US" w:bidi="en-US"/>
              </w:rPr>
            </w:pPr>
          </w:p>
        </w:tc>
        <w:tc>
          <w:tcPr>
            <w:tcW w:w="516"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p>
        </w:tc>
        <w:tc>
          <w:tcPr>
            <w:tcW w:w="514"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2007</w:t>
            </w:r>
          </w:p>
        </w:tc>
        <w:tc>
          <w:tcPr>
            <w:tcW w:w="516"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2008</w:t>
            </w:r>
          </w:p>
        </w:tc>
        <w:tc>
          <w:tcPr>
            <w:tcW w:w="515"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2009</w:t>
            </w:r>
          </w:p>
        </w:tc>
      </w:tr>
      <w:tr w:rsidR="00C70067" w:rsidRPr="00E10CEE" w:rsidTr="00D53367">
        <w:trPr>
          <w:jc w:val="center"/>
        </w:trPr>
        <w:tc>
          <w:tcPr>
            <w:tcW w:w="295"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1</w:t>
            </w:r>
          </w:p>
        </w:tc>
        <w:tc>
          <w:tcPr>
            <w:tcW w:w="2017" w:type="pct"/>
          </w:tcPr>
          <w:p w:rsidR="00C70067" w:rsidRPr="00E10CEE" w:rsidRDefault="00C70067" w:rsidP="00406F4B">
            <w:pPr>
              <w:spacing w:line="240" w:lineRule="auto"/>
              <w:jc w:val="both"/>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Жилищный фонд всего по поселению</w:t>
            </w:r>
          </w:p>
        </w:tc>
        <w:tc>
          <w:tcPr>
            <w:tcW w:w="627" w:type="pct"/>
            <w:vAlign w:val="center"/>
          </w:tcPr>
          <w:p w:rsidR="00C70067" w:rsidRPr="003F1ACA"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тыс.</w:t>
            </w:r>
            <w:r>
              <w:rPr>
                <w:rFonts w:ascii="Times New Roman" w:eastAsia="Arial" w:hAnsi="Times New Roman" w:cs="Times New Roman"/>
                <w:kern w:val="1"/>
                <w:sz w:val="24"/>
                <w:szCs w:val="24"/>
                <w:lang w:eastAsia="en-US" w:bidi="en-US"/>
              </w:rPr>
              <w:t xml:space="preserve"> </w:t>
            </w:r>
            <w:r w:rsidRPr="00E10CEE">
              <w:rPr>
                <w:rFonts w:ascii="Times New Roman" w:eastAsia="Arial" w:hAnsi="Times New Roman" w:cs="Times New Roman"/>
                <w:kern w:val="1"/>
                <w:sz w:val="24"/>
                <w:szCs w:val="24"/>
                <w:lang w:eastAsia="en-US" w:bidi="en-US"/>
              </w:rPr>
              <w:t>м</w:t>
            </w:r>
            <w:r>
              <w:rPr>
                <w:rFonts w:ascii="Times New Roman" w:eastAsia="Arial" w:hAnsi="Times New Roman" w:cs="Times New Roman"/>
                <w:kern w:val="1"/>
                <w:sz w:val="24"/>
                <w:szCs w:val="24"/>
                <w:vertAlign w:val="superscript"/>
                <w:lang w:eastAsia="en-US" w:bidi="en-US"/>
              </w:rPr>
              <w:t>2</w:t>
            </w:r>
          </w:p>
        </w:tc>
        <w:tc>
          <w:tcPr>
            <w:tcW w:w="516" w:type="pct"/>
            <w:vAlign w:val="center"/>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30,2</w:t>
            </w:r>
          </w:p>
        </w:tc>
        <w:tc>
          <w:tcPr>
            <w:tcW w:w="514" w:type="pct"/>
            <w:vAlign w:val="center"/>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30,2</w:t>
            </w:r>
          </w:p>
        </w:tc>
        <w:tc>
          <w:tcPr>
            <w:tcW w:w="516" w:type="pct"/>
            <w:vAlign w:val="center"/>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22,2</w:t>
            </w:r>
          </w:p>
        </w:tc>
        <w:tc>
          <w:tcPr>
            <w:tcW w:w="515" w:type="pct"/>
            <w:vAlign w:val="center"/>
          </w:tcPr>
          <w:p w:rsidR="00C70067" w:rsidRDefault="00C700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22,2</w:t>
            </w:r>
          </w:p>
        </w:tc>
      </w:tr>
      <w:tr w:rsidR="00C70067" w:rsidRPr="00E10CEE" w:rsidTr="00D53367">
        <w:trPr>
          <w:jc w:val="center"/>
        </w:trPr>
        <w:tc>
          <w:tcPr>
            <w:tcW w:w="295"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2</w:t>
            </w:r>
          </w:p>
        </w:tc>
        <w:tc>
          <w:tcPr>
            <w:tcW w:w="2017" w:type="pct"/>
            <w:vAlign w:val="center"/>
          </w:tcPr>
          <w:p w:rsidR="00C70067" w:rsidRPr="00E10CEE" w:rsidRDefault="00C70067" w:rsidP="00406F4B">
            <w:pPr>
              <w:spacing w:line="240" w:lineRule="auto"/>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Число домовладений (квартир)</w:t>
            </w:r>
          </w:p>
        </w:tc>
        <w:tc>
          <w:tcPr>
            <w:tcW w:w="627" w:type="pct"/>
            <w:vAlign w:val="center"/>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ед.</w:t>
            </w:r>
          </w:p>
        </w:tc>
        <w:tc>
          <w:tcPr>
            <w:tcW w:w="516" w:type="pct"/>
            <w:vAlign w:val="center"/>
          </w:tcPr>
          <w:p w:rsidR="00C70067" w:rsidRPr="00E10CEE"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586</w:t>
            </w:r>
          </w:p>
        </w:tc>
        <w:tc>
          <w:tcPr>
            <w:tcW w:w="514" w:type="pct"/>
            <w:vAlign w:val="center"/>
          </w:tcPr>
          <w:p w:rsidR="00C70067" w:rsidRPr="00E10CEE"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586</w:t>
            </w:r>
          </w:p>
        </w:tc>
        <w:tc>
          <w:tcPr>
            <w:tcW w:w="516" w:type="pct"/>
            <w:vAlign w:val="center"/>
          </w:tcPr>
          <w:p w:rsidR="00C70067" w:rsidRPr="00E10CEE"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563</w:t>
            </w:r>
          </w:p>
        </w:tc>
        <w:tc>
          <w:tcPr>
            <w:tcW w:w="515" w:type="pct"/>
            <w:vAlign w:val="center"/>
          </w:tcPr>
          <w:p w:rsidR="00C70067"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563</w:t>
            </w:r>
          </w:p>
        </w:tc>
      </w:tr>
      <w:tr w:rsidR="00C70067" w:rsidRPr="00E10CEE" w:rsidTr="00D53367">
        <w:trPr>
          <w:jc w:val="center"/>
        </w:trPr>
        <w:tc>
          <w:tcPr>
            <w:tcW w:w="295"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3</w:t>
            </w:r>
          </w:p>
        </w:tc>
        <w:tc>
          <w:tcPr>
            <w:tcW w:w="2017" w:type="pct"/>
          </w:tcPr>
          <w:p w:rsidR="00C70067" w:rsidRPr="00E10CEE" w:rsidRDefault="00C70067" w:rsidP="00406F4B">
            <w:pPr>
              <w:spacing w:line="240" w:lineRule="auto"/>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Средняя обеспеченность населения площадью жилых квартир</w:t>
            </w:r>
          </w:p>
        </w:tc>
        <w:tc>
          <w:tcPr>
            <w:tcW w:w="627"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p>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м²/чел.</w:t>
            </w:r>
          </w:p>
        </w:tc>
        <w:tc>
          <w:tcPr>
            <w:tcW w:w="516" w:type="pct"/>
            <w:vAlign w:val="center"/>
          </w:tcPr>
          <w:p w:rsidR="00C70067" w:rsidRPr="00E10CEE"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w:t>
            </w:r>
          </w:p>
        </w:tc>
        <w:tc>
          <w:tcPr>
            <w:tcW w:w="514" w:type="pct"/>
            <w:vAlign w:val="center"/>
          </w:tcPr>
          <w:p w:rsidR="00C70067" w:rsidRPr="00E10CEE"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w:t>
            </w:r>
          </w:p>
        </w:tc>
        <w:tc>
          <w:tcPr>
            <w:tcW w:w="516" w:type="pct"/>
            <w:vAlign w:val="center"/>
          </w:tcPr>
          <w:p w:rsidR="00C70067" w:rsidRPr="00E10CEE"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25</w:t>
            </w:r>
          </w:p>
        </w:tc>
        <w:tc>
          <w:tcPr>
            <w:tcW w:w="515" w:type="pct"/>
            <w:vAlign w:val="center"/>
          </w:tcPr>
          <w:p w:rsidR="00C70067" w:rsidRDefault="00F727D0"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25</w:t>
            </w:r>
          </w:p>
        </w:tc>
      </w:tr>
      <w:tr w:rsidR="00C70067" w:rsidRPr="00E10CEE" w:rsidTr="00D53367">
        <w:trPr>
          <w:jc w:val="center"/>
        </w:trPr>
        <w:tc>
          <w:tcPr>
            <w:tcW w:w="295" w:type="pct"/>
          </w:tcPr>
          <w:p w:rsidR="00C70067" w:rsidRPr="00E10CEE" w:rsidRDefault="00C70067" w:rsidP="00406F4B">
            <w:pPr>
              <w:spacing w:line="240" w:lineRule="auto"/>
              <w:jc w:val="center"/>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4</w:t>
            </w:r>
          </w:p>
        </w:tc>
        <w:tc>
          <w:tcPr>
            <w:tcW w:w="2017" w:type="pct"/>
          </w:tcPr>
          <w:p w:rsidR="00C70067" w:rsidRPr="00E10CEE" w:rsidRDefault="00C70067" w:rsidP="00406F4B">
            <w:pPr>
              <w:spacing w:line="240" w:lineRule="auto"/>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 xml:space="preserve">Общая площадь жилого фонда, находящегося в ветхом  и аварийном состоянии </w:t>
            </w:r>
          </w:p>
        </w:tc>
        <w:tc>
          <w:tcPr>
            <w:tcW w:w="627" w:type="pct"/>
            <w:vAlign w:val="center"/>
          </w:tcPr>
          <w:p w:rsidR="00C70067" w:rsidRPr="00C17547" w:rsidRDefault="00C70067" w:rsidP="00406F4B">
            <w:pPr>
              <w:spacing w:line="240" w:lineRule="auto"/>
              <w:jc w:val="center"/>
              <w:rPr>
                <w:rFonts w:ascii="Times New Roman" w:eastAsia="Arial" w:hAnsi="Times New Roman" w:cs="Times New Roman"/>
                <w:kern w:val="1"/>
                <w:sz w:val="24"/>
                <w:szCs w:val="24"/>
                <w:vertAlign w:val="superscript"/>
                <w:lang w:eastAsia="en-US" w:bidi="en-US"/>
              </w:rPr>
            </w:pPr>
            <w:r w:rsidRPr="00E10CEE">
              <w:rPr>
                <w:rFonts w:ascii="Times New Roman" w:eastAsia="Arial" w:hAnsi="Times New Roman" w:cs="Times New Roman"/>
                <w:kern w:val="1"/>
                <w:sz w:val="24"/>
                <w:szCs w:val="24"/>
                <w:lang w:eastAsia="en-US" w:bidi="en-US"/>
              </w:rPr>
              <w:t>тыс.</w:t>
            </w:r>
            <w:r>
              <w:rPr>
                <w:rFonts w:ascii="Times New Roman" w:eastAsia="Arial" w:hAnsi="Times New Roman" w:cs="Times New Roman"/>
                <w:kern w:val="1"/>
                <w:sz w:val="24"/>
                <w:szCs w:val="24"/>
                <w:lang w:eastAsia="en-US" w:bidi="en-US"/>
              </w:rPr>
              <w:t xml:space="preserve"> </w:t>
            </w:r>
            <w:r w:rsidRPr="00E10CEE">
              <w:rPr>
                <w:rFonts w:ascii="Times New Roman" w:eastAsia="Arial" w:hAnsi="Times New Roman" w:cs="Times New Roman"/>
                <w:kern w:val="1"/>
                <w:sz w:val="24"/>
                <w:szCs w:val="24"/>
                <w:lang w:eastAsia="en-US" w:bidi="en-US"/>
              </w:rPr>
              <w:t>м</w:t>
            </w:r>
            <w:r>
              <w:rPr>
                <w:rFonts w:ascii="Times New Roman" w:eastAsia="Arial" w:hAnsi="Times New Roman" w:cs="Times New Roman"/>
                <w:kern w:val="1"/>
                <w:sz w:val="24"/>
                <w:szCs w:val="24"/>
                <w:vertAlign w:val="superscript"/>
                <w:lang w:eastAsia="en-US" w:bidi="en-US"/>
              </w:rPr>
              <w:t>2</w:t>
            </w:r>
          </w:p>
        </w:tc>
        <w:tc>
          <w:tcPr>
            <w:tcW w:w="516" w:type="pct"/>
            <w:vAlign w:val="center"/>
          </w:tcPr>
          <w:p w:rsidR="00C70067" w:rsidRPr="00E10CEE" w:rsidRDefault="00D533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0,32</w:t>
            </w:r>
          </w:p>
        </w:tc>
        <w:tc>
          <w:tcPr>
            <w:tcW w:w="514" w:type="pct"/>
            <w:vAlign w:val="center"/>
          </w:tcPr>
          <w:p w:rsidR="00C70067" w:rsidRPr="00E10CEE" w:rsidRDefault="00D533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0,2</w:t>
            </w:r>
          </w:p>
        </w:tc>
        <w:tc>
          <w:tcPr>
            <w:tcW w:w="516" w:type="pct"/>
            <w:vAlign w:val="center"/>
          </w:tcPr>
          <w:p w:rsidR="00C70067" w:rsidRPr="00E10CEE" w:rsidRDefault="00D533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0,4</w:t>
            </w:r>
          </w:p>
        </w:tc>
        <w:tc>
          <w:tcPr>
            <w:tcW w:w="515" w:type="pct"/>
            <w:vAlign w:val="center"/>
          </w:tcPr>
          <w:p w:rsidR="00C70067" w:rsidRDefault="00D53367"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0,4</w:t>
            </w:r>
          </w:p>
        </w:tc>
      </w:tr>
    </w:tbl>
    <w:p w:rsidR="00A56297" w:rsidRPr="00E10CEE" w:rsidRDefault="00A56297" w:rsidP="00406F4B">
      <w:pPr>
        <w:spacing w:before="20"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Источник: паспорт</w:t>
      </w:r>
      <w:r w:rsidR="00A00C53">
        <w:rPr>
          <w:rFonts w:ascii="Times New Roman" w:eastAsia="Arial" w:hAnsi="Times New Roman" w:cs="Times New Roman"/>
          <w:kern w:val="1"/>
          <w:sz w:val="24"/>
          <w:szCs w:val="24"/>
          <w:lang w:eastAsia="en-US" w:bidi="en-US"/>
        </w:rPr>
        <w:t xml:space="preserve"> Яблоченского</w:t>
      </w:r>
      <w:r>
        <w:rPr>
          <w:rFonts w:ascii="Times New Roman" w:eastAsia="Arial" w:hAnsi="Times New Roman" w:cs="Times New Roman"/>
          <w:kern w:val="1"/>
          <w:sz w:val="24"/>
          <w:szCs w:val="24"/>
          <w:lang w:eastAsia="en-US" w:bidi="en-US"/>
        </w:rPr>
        <w:t xml:space="preserve"> </w:t>
      </w:r>
      <w:r w:rsidRPr="00E10CEE">
        <w:rPr>
          <w:rFonts w:ascii="Times New Roman" w:eastAsia="Arial" w:hAnsi="Times New Roman" w:cs="Times New Roman"/>
          <w:kern w:val="1"/>
          <w:sz w:val="24"/>
          <w:szCs w:val="24"/>
          <w:lang w:eastAsia="en-US" w:bidi="en-US"/>
        </w:rPr>
        <w:t>сельского поселения</w:t>
      </w:r>
    </w:p>
    <w:p w:rsidR="00A56297" w:rsidRDefault="00A56297" w:rsidP="00406F4B">
      <w:pPr>
        <w:spacing w:line="240" w:lineRule="auto"/>
        <w:ind w:firstLine="709"/>
        <w:contextualSpacing/>
        <w:jc w:val="both"/>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 xml:space="preserve">Жилая застройка в сельском поселении представлена домами частными домами с приусадебными участками. По формам собственности в целом по </w:t>
      </w:r>
      <w:r w:rsidR="003D5065">
        <w:rPr>
          <w:rFonts w:ascii="Times New Roman" w:eastAsia="Arial" w:hAnsi="Times New Roman" w:cs="Times New Roman"/>
          <w:kern w:val="1"/>
          <w:sz w:val="24"/>
          <w:szCs w:val="24"/>
          <w:lang w:eastAsia="en-US" w:bidi="en-US"/>
        </w:rPr>
        <w:t xml:space="preserve">Яблоченскому </w:t>
      </w:r>
      <w:r w:rsidRPr="00E10CEE">
        <w:rPr>
          <w:rFonts w:ascii="Times New Roman" w:eastAsia="Arial" w:hAnsi="Times New Roman" w:cs="Times New Roman"/>
          <w:kern w:val="1"/>
          <w:sz w:val="24"/>
          <w:szCs w:val="24"/>
          <w:lang w:eastAsia="en-US" w:bidi="en-US"/>
        </w:rPr>
        <w:t xml:space="preserve">сельскому поселению в муниципальной </w:t>
      </w:r>
      <w:r>
        <w:rPr>
          <w:rFonts w:ascii="Times New Roman" w:eastAsia="Arial" w:hAnsi="Times New Roman" w:cs="Times New Roman"/>
          <w:kern w:val="1"/>
          <w:sz w:val="24"/>
          <w:szCs w:val="24"/>
          <w:lang w:eastAsia="en-US" w:bidi="en-US"/>
        </w:rPr>
        <w:t>с</w:t>
      </w:r>
      <w:r w:rsidR="003D5065">
        <w:rPr>
          <w:rFonts w:ascii="Times New Roman" w:eastAsia="Arial" w:hAnsi="Times New Roman" w:cs="Times New Roman"/>
          <w:kern w:val="1"/>
          <w:sz w:val="24"/>
          <w:szCs w:val="24"/>
          <w:lang w:eastAsia="en-US" w:bidi="en-US"/>
        </w:rPr>
        <w:t>обственности находится всего 0,1</w:t>
      </w:r>
      <w:r>
        <w:rPr>
          <w:rFonts w:ascii="Times New Roman" w:eastAsia="Arial" w:hAnsi="Times New Roman" w:cs="Times New Roman"/>
          <w:kern w:val="1"/>
          <w:sz w:val="24"/>
          <w:szCs w:val="24"/>
          <w:lang w:eastAsia="en-US" w:bidi="en-US"/>
        </w:rPr>
        <w:t xml:space="preserve"> </w:t>
      </w:r>
      <w:r w:rsidRPr="00E10CEE">
        <w:rPr>
          <w:rFonts w:ascii="Times New Roman" w:eastAsia="Arial" w:hAnsi="Times New Roman" w:cs="Times New Roman"/>
          <w:kern w:val="1"/>
          <w:sz w:val="24"/>
          <w:szCs w:val="24"/>
          <w:lang w:eastAsia="en-US" w:bidi="en-US"/>
        </w:rPr>
        <w:t>тыс.</w:t>
      </w:r>
      <w:r>
        <w:rPr>
          <w:rFonts w:ascii="Times New Roman" w:eastAsia="Arial" w:hAnsi="Times New Roman" w:cs="Times New Roman"/>
          <w:kern w:val="1"/>
          <w:sz w:val="24"/>
          <w:szCs w:val="24"/>
          <w:lang w:eastAsia="en-US" w:bidi="en-US"/>
        </w:rPr>
        <w:t xml:space="preserve"> </w:t>
      </w:r>
      <w:r w:rsidRPr="00E10CEE">
        <w:rPr>
          <w:rFonts w:ascii="Times New Roman" w:eastAsia="Arial" w:hAnsi="Times New Roman" w:cs="Times New Roman"/>
          <w:kern w:val="1"/>
          <w:sz w:val="24"/>
          <w:szCs w:val="24"/>
          <w:lang w:eastAsia="en-US" w:bidi="en-US"/>
        </w:rPr>
        <w:t>м</w:t>
      </w:r>
      <w:r>
        <w:rPr>
          <w:rFonts w:ascii="Times New Roman" w:eastAsia="Arial" w:hAnsi="Times New Roman" w:cs="Times New Roman"/>
          <w:kern w:val="1"/>
          <w:sz w:val="24"/>
          <w:szCs w:val="24"/>
          <w:vertAlign w:val="superscript"/>
          <w:lang w:eastAsia="en-US" w:bidi="en-US"/>
        </w:rPr>
        <w:t>2</w:t>
      </w:r>
      <w:r>
        <w:rPr>
          <w:rFonts w:ascii="Times New Roman" w:eastAsia="Arial" w:hAnsi="Times New Roman" w:cs="Times New Roman"/>
          <w:kern w:val="1"/>
          <w:sz w:val="24"/>
          <w:szCs w:val="24"/>
          <w:lang w:eastAsia="en-US" w:bidi="en-US"/>
        </w:rPr>
        <w:t xml:space="preserve"> (</w:t>
      </w:r>
      <w:r w:rsidR="003D5065">
        <w:rPr>
          <w:rFonts w:ascii="Times New Roman" w:eastAsia="Arial" w:hAnsi="Times New Roman" w:cs="Times New Roman"/>
          <w:kern w:val="1"/>
          <w:sz w:val="24"/>
          <w:szCs w:val="24"/>
          <w:lang w:eastAsia="en-US" w:bidi="en-US"/>
        </w:rPr>
        <w:t>0,45</w:t>
      </w:r>
      <w:r w:rsidRPr="00E10CEE">
        <w:rPr>
          <w:rFonts w:ascii="Times New Roman" w:eastAsia="Arial" w:hAnsi="Times New Roman" w:cs="Times New Roman"/>
          <w:kern w:val="1"/>
          <w:sz w:val="24"/>
          <w:szCs w:val="24"/>
          <w:lang w:eastAsia="en-US" w:bidi="en-US"/>
        </w:rPr>
        <w:t>% от общей площади жилищного фонда)</w:t>
      </w:r>
      <w:r w:rsidR="003D5065">
        <w:rPr>
          <w:rFonts w:ascii="Times New Roman" w:eastAsia="Arial" w:hAnsi="Times New Roman" w:cs="Times New Roman"/>
          <w:kern w:val="1"/>
          <w:sz w:val="24"/>
          <w:szCs w:val="24"/>
          <w:lang w:eastAsia="en-US" w:bidi="en-US"/>
        </w:rPr>
        <w:t>, 99</w:t>
      </w:r>
      <w:r>
        <w:rPr>
          <w:rFonts w:ascii="Times New Roman" w:eastAsia="Arial" w:hAnsi="Times New Roman" w:cs="Times New Roman"/>
          <w:kern w:val="1"/>
          <w:sz w:val="24"/>
          <w:szCs w:val="24"/>
          <w:lang w:eastAsia="en-US" w:bidi="en-US"/>
        </w:rPr>
        <w:t>,</w:t>
      </w:r>
      <w:r w:rsidR="003D5065">
        <w:rPr>
          <w:rFonts w:ascii="Times New Roman" w:eastAsia="Arial" w:hAnsi="Times New Roman" w:cs="Times New Roman"/>
          <w:kern w:val="1"/>
          <w:sz w:val="24"/>
          <w:szCs w:val="24"/>
          <w:lang w:eastAsia="en-US" w:bidi="en-US"/>
        </w:rPr>
        <w:t>5</w:t>
      </w:r>
      <w:r>
        <w:rPr>
          <w:rFonts w:ascii="Times New Roman" w:eastAsia="Arial" w:hAnsi="Times New Roman" w:cs="Times New Roman"/>
          <w:kern w:val="1"/>
          <w:sz w:val="24"/>
          <w:szCs w:val="24"/>
          <w:lang w:eastAsia="en-US" w:bidi="en-US"/>
        </w:rPr>
        <w:t>5% находится в личной собственности.</w:t>
      </w:r>
    </w:p>
    <w:p w:rsidR="00A56297" w:rsidRDefault="00A56297" w:rsidP="00406F4B">
      <w:pPr>
        <w:spacing w:line="240" w:lineRule="auto"/>
        <w:ind w:firstLine="709"/>
        <w:contextualSpacing/>
        <w:jc w:val="both"/>
        <w:rPr>
          <w:rFonts w:ascii="Times New Roman" w:eastAsia="Arial" w:hAnsi="Times New Roman" w:cs="Times New Roman"/>
          <w:kern w:val="1"/>
          <w:sz w:val="24"/>
          <w:szCs w:val="24"/>
          <w:lang w:eastAsia="en-US" w:bidi="en-US"/>
        </w:rPr>
      </w:pPr>
      <w:r w:rsidRPr="00E10CEE">
        <w:rPr>
          <w:rFonts w:ascii="Times New Roman" w:eastAsia="Arial" w:hAnsi="Times New Roman" w:cs="Times New Roman"/>
          <w:kern w:val="1"/>
          <w:sz w:val="24"/>
          <w:szCs w:val="24"/>
          <w:lang w:eastAsia="en-US" w:bidi="en-US"/>
        </w:rPr>
        <w:t>В последние годы уровень бл</w:t>
      </w:r>
      <w:r>
        <w:rPr>
          <w:rFonts w:ascii="Times New Roman" w:eastAsia="Arial" w:hAnsi="Times New Roman" w:cs="Times New Roman"/>
          <w:kern w:val="1"/>
          <w:sz w:val="24"/>
          <w:szCs w:val="24"/>
          <w:lang w:eastAsia="en-US" w:bidi="en-US"/>
        </w:rPr>
        <w:t xml:space="preserve">агоустройства жилищного фонда </w:t>
      </w:r>
      <w:r w:rsidRPr="00E10CEE">
        <w:rPr>
          <w:rFonts w:ascii="Times New Roman" w:eastAsia="Arial" w:hAnsi="Times New Roman" w:cs="Times New Roman"/>
          <w:kern w:val="1"/>
          <w:sz w:val="24"/>
          <w:szCs w:val="24"/>
          <w:lang w:eastAsia="en-US" w:bidi="en-US"/>
        </w:rPr>
        <w:t xml:space="preserve">сельского поселения изменений не претерпевал. </w:t>
      </w:r>
    </w:p>
    <w:p w:rsidR="00A56297" w:rsidRDefault="00A56297" w:rsidP="00406F4B">
      <w:pPr>
        <w:spacing w:line="240" w:lineRule="auto"/>
        <w:ind w:firstLine="720"/>
        <w:jc w:val="both"/>
        <w:rPr>
          <w:rFonts w:eastAsia="Times New Roman"/>
          <w:b/>
        </w:rPr>
      </w:pPr>
      <w:r w:rsidRPr="000F30A8">
        <w:rPr>
          <w:rFonts w:eastAsia="Times New Roman"/>
          <w:b/>
        </w:rPr>
        <w:t>2.7.4. Организации и учреждения управления, кредитно-финансовые учреждения и предприятия связи.</w:t>
      </w:r>
    </w:p>
    <w:p w:rsidR="000F30A8" w:rsidRPr="000F30A8" w:rsidRDefault="000F30A8" w:rsidP="000F30A8">
      <w:pPr>
        <w:spacing w:line="240" w:lineRule="auto"/>
        <w:ind w:firstLine="709"/>
        <w:contextualSpacing/>
        <w:jc w:val="both"/>
        <w:rPr>
          <w:rFonts w:ascii="Times New Roman" w:eastAsia="Arial" w:hAnsi="Times New Roman" w:cs="Times New Roman"/>
          <w:kern w:val="1"/>
          <w:sz w:val="24"/>
          <w:szCs w:val="24"/>
          <w:lang w:eastAsia="en-US" w:bidi="en-US"/>
        </w:rPr>
      </w:pPr>
    </w:p>
    <w:p w:rsidR="000F30A8" w:rsidRPr="000F30A8" w:rsidRDefault="000F30A8" w:rsidP="000F30A8">
      <w:pPr>
        <w:spacing w:line="240" w:lineRule="auto"/>
        <w:ind w:firstLine="709"/>
        <w:contextualSpacing/>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В настоящее время организациям и населению Яблоченского сельского поселения Хохольского района Воронежской области предоставляются следующие основные виды телекоммуникационных услуг:</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местная телефонная связь;</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универсальная телефонная связь с использованием таксофонов;</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lastRenderedPageBreak/>
        <w:t>телеграфная связь;</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услуги телефонной связи в выделенной сети;</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услуги подвижной радиотелефонной связи;</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услуги связи для цели эфирного вещания;</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почтовая связь;</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междугородная и международная связь;</w:t>
      </w:r>
    </w:p>
    <w:p w:rsidR="000F30A8" w:rsidRPr="000F30A8" w:rsidRDefault="000F30A8" w:rsidP="00D236B3">
      <w:pPr>
        <w:widowControl w:val="0"/>
        <w:numPr>
          <w:ilvl w:val="0"/>
          <w:numId w:val="37"/>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связь по передаче данных.</w:t>
      </w:r>
    </w:p>
    <w:p w:rsidR="000F30A8" w:rsidRPr="000F30A8" w:rsidRDefault="000F30A8" w:rsidP="000F30A8">
      <w:pPr>
        <w:ind w:firstLine="709"/>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0F30A8" w:rsidRPr="000F30A8" w:rsidRDefault="000F30A8" w:rsidP="000F30A8">
      <w:pPr>
        <w:ind w:firstLine="709"/>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Основными направлениями развития отрасли являются:</w:t>
      </w:r>
    </w:p>
    <w:p w:rsidR="000F30A8" w:rsidRPr="000F30A8" w:rsidRDefault="000F30A8" w:rsidP="00D236B3">
      <w:pPr>
        <w:widowControl w:val="0"/>
        <w:numPr>
          <w:ilvl w:val="0"/>
          <w:numId w:val="36"/>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формирование мультисервисной сети (региональной) на основе интеграции сетей фиксированной и подвижной связи;</w:t>
      </w:r>
    </w:p>
    <w:p w:rsidR="000F30A8" w:rsidRPr="000F30A8" w:rsidRDefault="000F30A8" w:rsidP="00D236B3">
      <w:pPr>
        <w:widowControl w:val="0"/>
        <w:numPr>
          <w:ilvl w:val="0"/>
          <w:numId w:val="36"/>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повышение уровня цифровизации телефонной сети общего пользования;</w:t>
      </w:r>
    </w:p>
    <w:p w:rsidR="000F30A8" w:rsidRPr="000F30A8" w:rsidRDefault="000F30A8" w:rsidP="00D236B3">
      <w:pPr>
        <w:widowControl w:val="0"/>
        <w:numPr>
          <w:ilvl w:val="0"/>
          <w:numId w:val="36"/>
        </w:numPr>
        <w:suppressAutoHyphens/>
        <w:spacing w:after="0" w:line="240" w:lineRule="auto"/>
        <w:jc w:val="both"/>
        <w:rPr>
          <w:rFonts w:ascii="Times New Roman" w:eastAsia="Arial" w:hAnsi="Times New Roman" w:cs="Times New Roman"/>
          <w:kern w:val="1"/>
          <w:sz w:val="24"/>
          <w:szCs w:val="24"/>
          <w:lang w:eastAsia="en-US" w:bidi="en-US"/>
        </w:rPr>
      </w:pPr>
      <w:r w:rsidRPr="000F30A8">
        <w:rPr>
          <w:rFonts w:ascii="Times New Roman" w:eastAsia="Arial" w:hAnsi="Times New Roman" w:cs="Times New Roman"/>
          <w:kern w:val="1"/>
          <w:sz w:val="24"/>
          <w:szCs w:val="24"/>
          <w:lang w:eastAsia="en-US" w:bidi="en-US"/>
        </w:rPr>
        <w:t>расширение видов услуг на основе внедрения новых технологий на стационарных телефонных сетях;</w:t>
      </w:r>
    </w:p>
    <w:p w:rsidR="000F30A8" w:rsidRDefault="000F30A8" w:rsidP="00D236B3">
      <w:pPr>
        <w:widowControl w:val="0"/>
        <w:numPr>
          <w:ilvl w:val="0"/>
          <w:numId w:val="36"/>
        </w:numPr>
        <w:spacing w:after="0" w:line="240" w:lineRule="auto"/>
        <w:jc w:val="both"/>
        <w:rPr>
          <w:shd w:val="clear" w:color="auto" w:fill="FFFFFF"/>
        </w:rPr>
      </w:pPr>
      <w:r w:rsidRPr="000F30A8">
        <w:rPr>
          <w:rFonts w:ascii="Times New Roman" w:eastAsia="Arial" w:hAnsi="Times New Roman" w:cs="Times New Roman"/>
          <w:kern w:val="1"/>
          <w:sz w:val="24"/>
          <w:szCs w:val="24"/>
          <w:lang w:eastAsia="en-US" w:bidi="en-US"/>
        </w:rPr>
        <w:t>переход на технологии 3G на сетях подвижной связи.</w:t>
      </w:r>
    </w:p>
    <w:p w:rsidR="000F30A8" w:rsidRDefault="000F30A8" w:rsidP="000F30A8">
      <w:pPr>
        <w:widowControl w:val="0"/>
        <w:spacing w:after="0" w:line="240" w:lineRule="auto"/>
        <w:ind w:left="576"/>
        <w:jc w:val="both"/>
        <w:rPr>
          <w:shd w:val="clear" w:color="auto" w:fill="FFFFFF"/>
        </w:rPr>
      </w:pPr>
    </w:p>
    <w:p w:rsidR="000F30A8" w:rsidRPr="00AE054D" w:rsidRDefault="00AE054D" w:rsidP="000F30A8">
      <w:pPr>
        <w:rPr>
          <w:rFonts w:cs="Arial"/>
          <w:b/>
          <w:bCs/>
        </w:rPr>
      </w:pPr>
      <w:r>
        <w:rPr>
          <w:rFonts w:cs="Arial"/>
          <w:b/>
          <w:bCs/>
        </w:rPr>
        <w:t>Система фиксированной связи</w:t>
      </w:r>
    </w:p>
    <w:p w:rsidR="000F30A8" w:rsidRPr="00AE054D" w:rsidRDefault="000F30A8" w:rsidP="0095552E">
      <w:pPr>
        <w:spacing w:line="240" w:lineRule="auto"/>
        <w:ind w:firstLine="709"/>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 xml:space="preserve">Яблоченское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FM частот. </w:t>
      </w:r>
    </w:p>
    <w:p w:rsidR="000F30A8" w:rsidRPr="00AE054D" w:rsidRDefault="000F30A8" w:rsidP="0095552E">
      <w:pPr>
        <w:spacing w:line="240" w:lineRule="auto"/>
        <w:ind w:firstLine="709"/>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 xml:space="preserve">По данным паспорта 2007 года, на территории поселения расположены две телефонные станции, емкостью — 100 номеров. В населённых пунктах, входящих в поселение, размещено 2 таксофона. </w:t>
      </w:r>
    </w:p>
    <w:p w:rsidR="000F30A8" w:rsidRPr="00AE054D" w:rsidRDefault="000F30A8" w:rsidP="0095552E">
      <w:pPr>
        <w:spacing w:line="240" w:lineRule="auto"/>
        <w:ind w:firstLine="709"/>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Количество основных телефонных аппаратов сети общего пользования, всего  — 98 единиц, из них квартирных — 90 единиц (стат. ф. №1 — св). Наличие заявлений на установку квартирного телефона, не удовлетворенных на конец 2009 года — 1 шт. (форма стат. Отч. №43 — связь, строка 610, графа 4).</w:t>
      </w:r>
    </w:p>
    <w:p w:rsidR="000F30A8" w:rsidRPr="00AE054D" w:rsidRDefault="000F30A8" w:rsidP="00AE054D">
      <w:pPr>
        <w:rPr>
          <w:rFonts w:cs="Arial"/>
          <w:b/>
          <w:bCs/>
        </w:rPr>
      </w:pPr>
      <w:r w:rsidRPr="00AE054D">
        <w:rPr>
          <w:rFonts w:cs="Arial"/>
          <w:b/>
          <w:bCs/>
        </w:rPr>
        <w:t>Почтовая связь.</w:t>
      </w:r>
    </w:p>
    <w:p w:rsidR="000F30A8" w:rsidRPr="00AE054D" w:rsidRDefault="000F30A8" w:rsidP="0095552E">
      <w:pPr>
        <w:spacing w:line="240" w:lineRule="auto"/>
        <w:ind w:firstLine="709"/>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В настоящее время в Яблоченском сельском поселении имеется одно почтовое отделение связи. Почтовые отделения связи предоставляют следующие виды услуг:</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прием и доставка письменной корреспонденции;</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прием и выдача бандеролей, посылок;</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доставка счетов, извещений, уведомлений;</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прием и оплата денежных переводов;</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доставка пенсий и пособий;</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прием коммунальных, муниципальных и других платежей;</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прием платежей за услуги электросвязи и сотовой связи;</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lastRenderedPageBreak/>
        <w:t>проведение подписной компании, доставка периодических изданий;</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реализация товаров розничной торговли, лотерей;</w:t>
      </w:r>
    </w:p>
    <w:p w:rsidR="000F30A8" w:rsidRPr="00AE054D"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телекоммуникационные и телеграфные услуги;</w:t>
      </w:r>
    </w:p>
    <w:p w:rsidR="000F30A8" w:rsidRDefault="000F30A8" w:rsidP="0095552E">
      <w:pPr>
        <w:widowControl w:val="0"/>
        <w:numPr>
          <w:ilvl w:val="1"/>
          <w:numId w:val="35"/>
        </w:numPr>
        <w:suppressAutoHyphens/>
        <w:spacing w:after="0" w:line="240" w:lineRule="auto"/>
        <w:ind w:left="1080"/>
        <w:jc w:val="both"/>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продажа знаков ГЗПО.</w:t>
      </w:r>
    </w:p>
    <w:p w:rsidR="0095552E" w:rsidRPr="00FF228F" w:rsidRDefault="0095552E" w:rsidP="00A64B8D">
      <w:pPr>
        <w:spacing w:line="240" w:lineRule="auto"/>
        <w:rPr>
          <w:shd w:val="clear" w:color="auto" w:fill="FFFFFF"/>
        </w:rPr>
      </w:pPr>
      <w:r w:rsidRPr="00FF228F">
        <w:rPr>
          <w:shd w:val="clear" w:color="auto" w:fill="FFFFFF"/>
        </w:rPr>
        <w:t>Таблица № 1</w:t>
      </w:r>
      <w:r>
        <w:rPr>
          <w:shd w:val="clear" w:color="auto" w:fill="FFFFFF"/>
        </w:rPr>
        <w:t>9</w:t>
      </w:r>
    </w:p>
    <w:p w:rsidR="00862C76" w:rsidRPr="00AE054D" w:rsidRDefault="00862C76" w:rsidP="00862C76">
      <w:pPr>
        <w:widowControl w:val="0"/>
        <w:suppressAutoHyphens/>
        <w:spacing w:after="0" w:line="240" w:lineRule="auto"/>
        <w:ind w:left="1080"/>
        <w:jc w:val="both"/>
        <w:rPr>
          <w:rFonts w:ascii="Times New Roman" w:eastAsia="Arial" w:hAnsi="Times New Roman" w:cs="Times New Roman"/>
          <w:kern w:val="1"/>
          <w:sz w:val="24"/>
          <w:szCs w:val="24"/>
          <w:lang w:eastAsia="en-US" w:bidi="en-US"/>
        </w:rPr>
      </w:pPr>
    </w:p>
    <w:tbl>
      <w:tblPr>
        <w:tblW w:w="0" w:type="auto"/>
        <w:tblInd w:w="109" w:type="dxa"/>
        <w:tblLayout w:type="fixed"/>
        <w:tblLook w:val="0000"/>
      </w:tblPr>
      <w:tblGrid>
        <w:gridCol w:w="2280"/>
        <w:gridCol w:w="1140"/>
        <w:gridCol w:w="810"/>
        <w:gridCol w:w="1080"/>
        <w:gridCol w:w="900"/>
        <w:gridCol w:w="900"/>
        <w:gridCol w:w="870"/>
        <w:gridCol w:w="1450"/>
      </w:tblGrid>
      <w:tr w:rsidR="000F30A8" w:rsidTr="003203CF">
        <w:tc>
          <w:tcPr>
            <w:tcW w:w="2280" w:type="dxa"/>
            <w:vMerge w:val="restart"/>
            <w:tcBorders>
              <w:top w:val="single" w:sz="4" w:space="0" w:color="000000"/>
              <w:left w:val="single" w:sz="4" w:space="0" w:color="000000"/>
              <w:bottom w:val="single" w:sz="4" w:space="0" w:color="000000"/>
            </w:tcBorders>
          </w:tcPr>
          <w:p w:rsidR="000F30A8" w:rsidRPr="00AE054D" w:rsidRDefault="000F30A8" w:rsidP="003203CF">
            <w:pPr>
              <w:snapToGrid w:val="0"/>
              <w:jc w:val="center"/>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Населен. пункты, где размещены операторы по оказанию услуг почтовой связи</w:t>
            </w:r>
          </w:p>
        </w:tc>
        <w:tc>
          <w:tcPr>
            <w:tcW w:w="1140" w:type="dxa"/>
            <w:vMerge w:val="restart"/>
            <w:tcBorders>
              <w:top w:val="single" w:sz="4" w:space="0" w:color="000000"/>
              <w:left w:val="single" w:sz="4" w:space="0" w:color="000000"/>
              <w:bottom w:val="single" w:sz="4" w:space="0" w:color="000000"/>
            </w:tcBorders>
          </w:tcPr>
          <w:p w:rsidR="000F30A8" w:rsidRPr="00AE054D" w:rsidRDefault="000F30A8" w:rsidP="003203CF">
            <w:pPr>
              <w:snapToGrid w:val="0"/>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Отделения связи (количество единиц)</w:t>
            </w:r>
          </w:p>
        </w:tc>
        <w:tc>
          <w:tcPr>
            <w:tcW w:w="4560" w:type="dxa"/>
            <w:gridSpan w:val="5"/>
            <w:tcBorders>
              <w:top w:val="single" w:sz="4" w:space="0" w:color="000000"/>
              <w:left w:val="single" w:sz="4" w:space="0" w:color="000000"/>
              <w:bottom w:val="single" w:sz="4" w:space="0" w:color="000000"/>
            </w:tcBorders>
          </w:tcPr>
          <w:p w:rsidR="000F30A8" w:rsidRPr="00AE054D" w:rsidRDefault="000F30A8" w:rsidP="003203CF">
            <w:pPr>
              <w:snapToGrid w:val="0"/>
              <w:jc w:val="center"/>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Количество обрабатываемых ежедневно почтовых отправлений (ед)</w:t>
            </w:r>
          </w:p>
        </w:tc>
        <w:tc>
          <w:tcPr>
            <w:tcW w:w="1450" w:type="dxa"/>
            <w:vMerge w:val="restart"/>
            <w:tcBorders>
              <w:top w:val="single" w:sz="4" w:space="0" w:color="000000"/>
              <w:left w:val="single" w:sz="4" w:space="0" w:color="000000"/>
              <w:bottom w:val="single" w:sz="4" w:space="0" w:color="000000"/>
              <w:right w:val="single" w:sz="4" w:space="0" w:color="000000"/>
            </w:tcBorders>
          </w:tcPr>
          <w:p w:rsidR="000F30A8" w:rsidRPr="00AE054D" w:rsidRDefault="000F30A8" w:rsidP="003203CF">
            <w:pPr>
              <w:snapToGrid w:val="0"/>
              <w:jc w:val="center"/>
              <w:rPr>
                <w:rFonts w:ascii="Times New Roman" w:eastAsia="Arial" w:hAnsi="Times New Roman" w:cs="Times New Roman"/>
                <w:kern w:val="1"/>
                <w:sz w:val="24"/>
                <w:szCs w:val="24"/>
                <w:lang w:eastAsia="en-US" w:bidi="en-US"/>
              </w:rPr>
            </w:pPr>
            <w:r w:rsidRPr="00AE054D">
              <w:rPr>
                <w:rFonts w:ascii="Times New Roman" w:eastAsia="Arial" w:hAnsi="Times New Roman" w:cs="Times New Roman"/>
                <w:kern w:val="1"/>
                <w:sz w:val="24"/>
                <w:szCs w:val="24"/>
                <w:lang w:eastAsia="en-US" w:bidi="en-US"/>
              </w:rPr>
              <w:t>Наличие услуг передачи данных и телемати-ческих услуг</w:t>
            </w:r>
          </w:p>
        </w:tc>
      </w:tr>
      <w:tr w:rsidR="000F30A8" w:rsidTr="003203CF">
        <w:trPr>
          <w:trHeight w:val="1403"/>
        </w:trPr>
        <w:tc>
          <w:tcPr>
            <w:tcW w:w="2280" w:type="dxa"/>
            <w:vMerge/>
            <w:tcBorders>
              <w:top w:val="single" w:sz="4" w:space="0" w:color="000000"/>
              <w:left w:val="single" w:sz="4" w:space="0" w:color="000000"/>
              <w:bottom w:val="single" w:sz="4" w:space="0" w:color="000000"/>
            </w:tcBorders>
          </w:tcPr>
          <w:p w:rsidR="000F30A8" w:rsidRDefault="000F30A8" w:rsidP="003203CF">
            <w:pPr>
              <w:snapToGrid w:val="0"/>
              <w:rPr>
                <w:shd w:val="clear" w:color="auto" w:fill="FFFFFF"/>
              </w:rPr>
            </w:pPr>
          </w:p>
        </w:tc>
        <w:tc>
          <w:tcPr>
            <w:tcW w:w="1140" w:type="dxa"/>
            <w:vMerge/>
            <w:tcBorders>
              <w:top w:val="single" w:sz="4" w:space="0" w:color="000000"/>
              <w:left w:val="single" w:sz="4" w:space="0" w:color="000000"/>
              <w:bottom w:val="single" w:sz="4" w:space="0" w:color="000000"/>
            </w:tcBorders>
          </w:tcPr>
          <w:p w:rsidR="000F30A8" w:rsidRDefault="000F30A8" w:rsidP="003203CF">
            <w:pPr>
              <w:snapToGrid w:val="0"/>
              <w:rPr>
                <w:shd w:val="clear" w:color="auto" w:fill="FFFFFF"/>
              </w:rPr>
            </w:pPr>
          </w:p>
        </w:tc>
        <w:tc>
          <w:tcPr>
            <w:tcW w:w="810" w:type="dxa"/>
            <w:tcBorders>
              <w:top w:val="single" w:sz="4" w:space="0" w:color="000000"/>
              <w:left w:val="single" w:sz="4" w:space="0" w:color="000000"/>
              <w:bottom w:val="single" w:sz="4" w:space="0" w:color="000000"/>
            </w:tcBorders>
          </w:tcPr>
          <w:p w:rsidR="000F30A8" w:rsidRDefault="000F30A8" w:rsidP="003203CF">
            <w:pPr>
              <w:snapToGrid w:val="0"/>
              <w:rPr>
                <w:shd w:val="clear" w:color="auto" w:fill="FFFFFF"/>
              </w:rPr>
            </w:pPr>
            <w:r>
              <w:rPr>
                <w:shd w:val="clear" w:color="auto" w:fill="FFFFFF"/>
              </w:rPr>
              <w:t xml:space="preserve"> писем</w:t>
            </w:r>
          </w:p>
        </w:tc>
        <w:tc>
          <w:tcPr>
            <w:tcW w:w="1080" w:type="dxa"/>
            <w:tcBorders>
              <w:top w:val="single" w:sz="4" w:space="0" w:color="000000"/>
              <w:left w:val="single" w:sz="4" w:space="0" w:color="000000"/>
              <w:bottom w:val="single" w:sz="4" w:space="0" w:color="000000"/>
            </w:tcBorders>
          </w:tcPr>
          <w:p w:rsidR="000F30A8" w:rsidRDefault="000F30A8" w:rsidP="003203CF">
            <w:pPr>
              <w:snapToGrid w:val="0"/>
              <w:jc w:val="both"/>
              <w:rPr>
                <w:shd w:val="clear" w:color="auto" w:fill="FFFFFF"/>
              </w:rPr>
            </w:pPr>
            <w:r>
              <w:rPr>
                <w:shd w:val="clear" w:color="auto" w:fill="FFFFFF"/>
              </w:rPr>
              <w:t>Пери одичес ких изданий</w:t>
            </w:r>
          </w:p>
        </w:tc>
        <w:tc>
          <w:tcPr>
            <w:tcW w:w="90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Посылок</w:t>
            </w:r>
          </w:p>
        </w:tc>
        <w:tc>
          <w:tcPr>
            <w:tcW w:w="90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Пере водов</w:t>
            </w:r>
          </w:p>
        </w:tc>
        <w:tc>
          <w:tcPr>
            <w:tcW w:w="870" w:type="dxa"/>
            <w:tcBorders>
              <w:top w:val="single" w:sz="4" w:space="0" w:color="000000"/>
              <w:left w:val="single" w:sz="4" w:space="0" w:color="000000"/>
              <w:bottom w:val="single" w:sz="4" w:space="0" w:color="000000"/>
            </w:tcBorders>
          </w:tcPr>
          <w:p w:rsidR="000F30A8" w:rsidRDefault="000F30A8" w:rsidP="003203CF">
            <w:pPr>
              <w:snapToGrid w:val="0"/>
              <w:rPr>
                <w:shd w:val="clear" w:color="auto" w:fill="FFFFFF"/>
              </w:rPr>
            </w:pPr>
            <w:r>
              <w:rPr>
                <w:shd w:val="clear" w:color="auto" w:fill="FFFFFF"/>
              </w:rPr>
              <w:t>Телеграмм</w:t>
            </w:r>
          </w:p>
        </w:tc>
        <w:tc>
          <w:tcPr>
            <w:tcW w:w="1450" w:type="dxa"/>
            <w:vMerge/>
            <w:tcBorders>
              <w:top w:val="single" w:sz="4" w:space="0" w:color="000000"/>
              <w:left w:val="single" w:sz="4" w:space="0" w:color="000000"/>
              <w:bottom w:val="single" w:sz="4" w:space="0" w:color="000000"/>
              <w:right w:val="single" w:sz="4" w:space="0" w:color="000000"/>
            </w:tcBorders>
          </w:tcPr>
          <w:p w:rsidR="000F30A8" w:rsidRDefault="000F30A8" w:rsidP="003203CF">
            <w:pPr>
              <w:snapToGrid w:val="0"/>
              <w:rPr>
                <w:shd w:val="clear" w:color="auto" w:fill="FFFFFF"/>
              </w:rPr>
            </w:pPr>
          </w:p>
        </w:tc>
      </w:tr>
      <w:tr w:rsidR="000F30A8" w:rsidTr="003203CF">
        <w:tc>
          <w:tcPr>
            <w:tcW w:w="2280" w:type="dxa"/>
            <w:tcBorders>
              <w:top w:val="single" w:sz="4" w:space="0" w:color="000000"/>
              <w:left w:val="single" w:sz="4" w:space="0" w:color="000000"/>
              <w:bottom w:val="single" w:sz="4" w:space="0" w:color="000000"/>
            </w:tcBorders>
          </w:tcPr>
          <w:p w:rsidR="000F30A8" w:rsidRDefault="000F30A8" w:rsidP="003203CF">
            <w:pPr>
              <w:snapToGrid w:val="0"/>
              <w:rPr>
                <w:shd w:val="clear" w:color="auto" w:fill="FFFFFF"/>
              </w:rPr>
            </w:pPr>
            <w:r>
              <w:rPr>
                <w:shd w:val="clear" w:color="auto" w:fill="FFFFFF"/>
              </w:rPr>
              <w:t>с. Яблочное</w:t>
            </w:r>
          </w:p>
        </w:tc>
        <w:tc>
          <w:tcPr>
            <w:tcW w:w="114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1</w:t>
            </w:r>
          </w:p>
        </w:tc>
        <w:tc>
          <w:tcPr>
            <w:tcW w:w="81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23</w:t>
            </w:r>
          </w:p>
        </w:tc>
        <w:tc>
          <w:tcPr>
            <w:tcW w:w="108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410</w:t>
            </w:r>
          </w:p>
        </w:tc>
        <w:tc>
          <w:tcPr>
            <w:tcW w:w="90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w:t>
            </w:r>
          </w:p>
        </w:tc>
        <w:tc>
          <w:tcPr>
            <w:tcW w:w="90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0,1</w:t>
            </w:r>
          </w:p>
        </w:tc>
        <w:tc>
          <w:tcPr>
            <w:tcW w:w="870" w:type="dxa"/>
            <w:tcBorders>
              <w:top w:val="single" w:sz="4" w:space="0" w:color="000000"/>
              <w:left w:val="single" w:sz="4" w:space="0" w:color="000000"/>
              <w:bottom w:val="single" w:sz="4" w:space="0" w:color="000000"/>
            </w:tcBorders>
          </w:tcPr>
          <w:p w:rsidR="000F30A8" w:rsidRDefault="000F30A8" w:rsidP="003203CF">
            <w:pPr>
              <w:snapToGrid w:val="0"/>
              <w:jc w:val="center"/>
              <w:rPr>
                <w:shd w:val="clear" w:color="auto" w:fill="FFFFFF"/>
              </w:rPr>
            </w:pPr>
            <w:r>
              <w:rPr>
                <w:shd w:val="clear" w:color="auto" w:fill="FFFFFF"/>
              </w:rPr>
              <w:t>0,1</w:t>
            </w:r>
          </w:p>
        </w:tc>
        <w:tc>
          <w:tcPr>
            <w:tcW w:w="1450" w:type="dxa"/>
            <w:tcBorders>
              <w:top w:val="single" w:sz="4" w:space="0" w:color="000000"/>
              <w:left w:val="single" w:sz="4" w:space="0" w:color="000000"/>
              <w:bottom w:val="single" w:sz="4" w:space="0" w:color="000000"/>
              <w:right w:val="single" w:sz="4" w:space="0" w:color="000000"/>
            </w:tcBorders>
          </w:tcPr>
          <w:p w:rsidR="000F30A8" w:rsidRDefault="000F30A8" w:rsidP="003203CF">
            <w:pPr>
              <w:snapToGrid w:val="0"/>
              <w:jc w:val="center"/>
              <w:rPr>
                <w:shd w:val="clear" w:color="auto" w:fill="FFFFFF"/>
              </w:rPr>
            </w:pPr>
            <w:r>
              <w:rPr>
                <w:shd w:val="clear" w:color="auto" w:fill="FFFFFF"/>
              </w:rPr>
              <w:t>+</w:t>
            </w:r>
          </w:p>
        </w:tc>
      </w:tr>
    </w:tbl>
    <w:p w:rsidR="0095552E" w:rsidRDefault="0095552E" w:rsidP="00BC1D8C">
      <w:pPr>
        <w:ind w:firstLine="709"/>
        <w:jc w:val="both"/>
        <w:rPr>
          <w:rFonts w:ascii="Times New Roman" w:eastAsia="Arial" w:hAnsi="Times New Roman" w:cs="Times New Roman"/>
          <w:kern w:val="1"/>
          <w:sz w:val="24"/>
          <w:szCs w:val="24"/>
          <w:lang w:eastAsia="en-US" w:bidi="en-US"/>
        </w:rPr>
      </w:pPr>
    </w:p>
    <w:p w:rsidR="000F30A8" w:rsidRPr="00BC1D8C" w:rsidRDefault="000F30A8" w:rsidP="0095552E">
      <w:pPr>
        <w:spacing w:line="240" w:lineRule="auto"/>
        <w:ind w:firstLine="709"/>
        <w:jc w:val="both"/>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Кроме традиционных услуг связи развитие получают услуги по передаче данных, телематические услуги. Число пунктов коллективного пользования сетью передачи данных и телематических услуг — три. Развивается пользование сетью «Интернет». Количество образовательных учреждений подключенных к сети Интернет в поселении — 100%. Доля пользователей сети Интернет использующих систему Dial-Up —  10%, также в последнее время увеличивается число подключений через USB модемы.</w:t>
      </w:r>
    </w:p>
    <w:p w:rsidR="000F30A8" w:rsidRPr="00AE054D" w:rsidRDefault="000F30A8" w:rsidP="0095552E">
      <w:pPr>
        <w:widowControl w:val="0"/>
        <w:spacing w:after="0" w:line="240" w:lineRule="auto"/>
        <w:jc w:val="both"/>
        <w:rPr>
          <w:b/>
          <w:shd w:val="clear" w:color="auto" w:fill="FFFFFF"/>
        </w:rPr>
      </w:pPr>
      <w:r w:rsidRPr="00AE054D">
        <w:rPr>
          <w:b/>
          <w:shd w:val="clear" w:color="auto" w:fill="FFFFFF"/>
        </w:rPr>
        <w:t>Услуги сотовой подвижной связи.</w:t>
      </w:r>
    </w:p>
    <w:p w:rsidR="000F30A8" w:rsidRPr="00BC1D8C" w:rsidRDefault="000F30A8" w:rsidP="0095552E">
      <w:pPr>
        <w:snapToGrid w:val="0"/>
        <w:spacing w:line="240" w:lineRule="auto"/>
        <w:ind w:firstLine="709"/>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 xml:space="preserve">Услуги подвижной сотовой связи в Яблоченском сельском поселении Хохольского района оказывают следующие операторы: ОАО «МТС», Закрытое акционерное общество  «Вотек Мобайл»/ЗАО </w:t>
      </w:r>
      <w:r w:rsidR="00AE054D" w:rsidRPr="00BC1D8C">
        <w:rPr>
          <w:rFonts w:ascii="Times New Roman" w:eastAsia="Arial" w:hAnsi="Times New Roman" w:cs="Times New Roman"/>
          <w:kern w:val="1"/>
          <w:sz w:val="24"/>
          <w:szCs w:val="24"/>
          <w:lang w:eastAsia="en-US" w:bidi="en-US"/>
        </w:rPr>
        <w:t>«Теле2-Воронеж», ОАО «МегаФон»,</w:t>
      </w:r>
      <w:r w:rsidRPr="00BC1D8C">
        <w:rPr>
          <w:rFonts w:ascii="Times New Roman" w:eastAsia="Arial" w:hAnsi="Times New Roman" w:cs="Times New Roman"/>
          <w:kern w:val="1"/>
          <w:sz w:val="24"/>
          <w:szCs w:val="24"/>
          <w:lang w:eastAsia="en-US" w:bidi="en-US"/>
        </w:rPr>
        <w:t xml:space="preserve"> ОАО «ВымпелКом» и другие. Уровень покрытия территории поселения сетями сотовой связи от 50 до 100%.</w:t>
      </w:r>
    </w:p>
    <w:p w:rsidR="000F30A8" w:rsidRPr="00AE054D" w:rsidRDefault="000F30A8" w:rsidP="00AE054D">
      <w:pPr>
        <w:rPr>
          <w:b/>
        </w:rPr>
      </w:pPr>
      <w:r w:rsidRPr="00AE054D">
        <w:rPr>
          <w:b/>
        </w:rPr>
        <w:t>Система телевидения и радиовещения.</w:t>
      </w:r>
    </w:p>
    <w:p w:rsidR="000F30A8" w:rsidRPr="00BC1D8C" w:rsidRDefault="000F30A8" w:rsidP="00862C76">
      <w:pPr>
        <w:spacing w:line="240" w:lineRule="auto"/>
        <w:ind w:firstLine="851"/>
        <w:jc w:val="both"/>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0F30A8" w:rsidRPr="00BC1D8C" w:rsidRDefault="000F30A8" w:rsidP="00862C76">
      <w:pPr>
        <w:spacing w:line="240" w:lineRule="auto"/>
        <w:ind w:firstLine="851"/>
        <w:jc w:val="both"/>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 xml:space="preserve">Операторы, осуществляющие трансляцию программ радиовещания — радио «Россия» и местное радио. Охват населения радиовещанием — от 40%. </w:t>
      </w:r>
    </w:p>
    <w:p w:rsidR="000F30A8" w:rsidRPr="00BC1D8C" w:rsidRDefault="000F30A8" w:rsidP="00862C76">
      <w:pPr>
        <w:spacing w:line="240" w:lineRule="auto"/>
        <w:ind w:firstLine="851"/>
        <w:jc w:val="both"/>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w:t>
      </w:r>
      <w:r w:rsidR="00862C76" w:rsidRPr="00BC1D8C">
        <w:rPr>
          <w:rFonts w:ascii="Times New Roman" w:eastAsia="Arial" w:hAnsi="Times New Roman" w:cs="Times New Roman"/>
          <w:kern w:val="1"/>
          <w:sz w:val="24"/>
          <w:szCs w:val="24"/>
          <w:lang w:eastAsia="en-US" w:bidi="en-US"/>
        </w:rPr>
        <w:t xml:space="preserve"> </w:t>
      </w:r>
      <w:r w:rsidRPr="00BC1D8C">
        <w:rPr>
          <w:rFonts w:ascii="Times New Roman" w:eastAsia="Arial" w:hAnsi="Times New Roman" w:cs="Times New Roman"/>
          <w:kern w:val="1"/>
          <w:sz w:val="24"/>
          <w:szCs w:val="24"/>
          <w:lang w:eastAsia="en-US" w:bidi="en-US"/>
        </w:rPr>
        <w:t xml:space="preserve">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w:t>
      </w:r>
      <w:r w:rsidRPr="00BC1D8C">
        <w:rPr>
          <w:rFonts w:ascii="Times New Roman" w:eastAsia="Arial" w:hAnsi="Times New Roman" w:cs="Times New Roman"/>
          <w:kern w:val="1"/>
          <w:sz w:val="24"/>
          <w:szCs w:val="24"/>
          <w:lang w:eastAsia="en-US" w:bidi="en-US"/>
        </w:rPr>
        <w:lastRenderedPageBreak/>
        <w:t>к информации о социально-экономическом, общественном развитии Воронежской области.</w:t>
      </w:r>
    </w:p>
    <w:p w:rsidR="000F30A8" w:rsidRDefault="000F30A8" w:rsidP="000F30A8">
      <w:pPr>
        <w:pStyle w:val="ConsPlusNormal"/>
        <w:jc w:val="both"/>
        <w:rPr>
          <w:rStyle w:val="af5"/>
          <w:rFonts w:ascii="Times New Roman" w:hAnsi="Times New Roman"/>
          <w:sz w:val="24"/>
          <w:szCs w:val="24"/>
          <w:shd w:val="clear" w:color="auto" w:fill="FFFFFF"/>
        </w:rPr>
      </w:pPr>
      <w:r>
        <w:rPr>
          <w:rStyle w:val="af5"/>
          <w:rFonts w:ascii="Times New Roman" w:hAnsi="Times New Roman"/>
          <w:sz w:val="24"/>
          <w:szCs w:val="24"/>
          <w:shd w:val="clear" w:color="auto" w:fill="FFFFFF"/>
        </w:rPr>
        <w:t>Основные задачи программы:</w:t>
      </w:r>
    </w:p>
    <w:p w:rsidR="000F30A8" w:rsidRPr="00BC1D8C" w:rsidRDefault="000F30A8" w:rsidP="00D236B3">
      <w:pPr>
        <w:pStyle w:val="ae"/>
        <w:numPr>
          <w:ilvl w:val="0"/>
          <w:numId w:val="38"/>
        </w:numPr>
        <w:spacing w:line="240" w:lineRule="auto"/>
        <w:jc w:val="both"/>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0F30A8" w:rsidRPr="00BC1D8C" w:rsidRDefault="000F30A8" w:rsidP="00D236B3">
      <w:pPr>
        <w:pStyle w:val="ae"/>
        <w:numPr>
          <w:ilvl w:val="0"/>
          <w:numId w:val="38"/>
        </w:numPr>
        <w:spacing w:line="240" w:lineRule="auto"/>
        <w:jc w:val="both"/>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обеспечение распространения сигнала программ ГУП "Студия "Губерния" в соответствии с расширением зоны вещания;</w:t>
      </w:r>
    </w:p>
    <w:p w:rsidR="000F30A8" w:rsidRPr="00BC1D8C" w:rsidRDefault="000F30A8" w:rsidP="00D236B3">
      <w:pPr>
        <w:pStyle w:val="ae"/>
        <w:numPr>
          <w:ilvl w:val="0"/>
          <w:numId w:val="38"/>
        </w:numPr>
        <w:spacing w:line="240" w:lineRule="auto"/>
        <w:jc w:val="both"/>
        <w:rPr>
          <w:rFonts w:ascii="Times New Roman" w:eastAsia="Arial" w:hAnsi="Times New Roman" w:cs="Times New Roman"/>
          <w:kern w:val="1"/>
          <w:sz w:val="24"/>
          <w:szCs w:val="24"/>
          <w:lang w:eastAsia="en-US" w:bidi="en-US"/>
        </w:rPr>
      </w:pPr>
      <w:r w:rsidRPr="00BC1D8C">
        <w:rPr>
          <w:rFonts w:ascii="Times New Roman" w:eastAsia="Arial" w:hAnsi="Times New Roman" w:cs="Times New Roman"/>
          <w:kern w:val="1"/>
          <w:sz w:val="24"/>
          <w:szCs w:val="24"/>
          <w:lang w:eastAsia="en-US" w:bidi="en-US"/>
        </w:rPr>
        <w:t>компенсация затрат на подготовку и выпуск программ ГУП "Студия "Губерния</w:t>
      </w:r>
      <w:r w:rsidRPr="00BC1D8C">
        <w:rPr>
          <w:rFonts w:cs="Times New Roman"/>
          <w:b/>
          <w:bCs/>
          <w:kern w:val="1"/>
          <w:lang w:eastAsia="en-US" w:bidi="en-US"/>
        </w:rPr>
        <w:t>"</w:t>
      </w:r>
    </w:p>
    <w:p w:rsidR="006E1455" w:rsidRPr="00A42067" w:rsidRDefault="006E1455" w:rsidP="00E70BAD">
      <w:pPr>
        <w:rPr>
          <w:rFonts w:eastAsia="Times New Roman"/>
          <w:b/>
          <w:bCs/>
          <w:spacing w:val="-3"/>
        </w:rPr>
      </w:pPr>
      <w:r w:rsidRPr="00A42067">
        <w:rPr>
          <w:rFonts w:eastAsia="Times New Roman"/>
          <w:b/>
          <w:bCs/>
          <w:spacing w:val="-3"/>
        </w:rPr>
        <w:t>2.7.5. Объекты торговли, общественного питания, бытового обслуживания и жилищно-коммунального хозяйства.</w:t>
      </w:r>
    </w:p>
    <w:p w:rsidR="006E1455" w:rsidRPr="00214ADA" w:rsidRDefault="006E1455" w:rsidP="00406F4B">
      <w:pPr>
        <w:spacing w:line="240" w:lineRule="auto"/>
        <w:ind w:firstLine="709"/>
        <w:jc w:val="both"/>
        <w:rPr>
          <w:rFonts w:ascii="Times New Roman" w:eastAsia="Arial" w:hAnsi="Times New Roman" w:cs="Times New Roman"/>
          <w:kern w:val="1"/>
          <w:sz w:val="24"/>
          <w:szCs w:val="24"/>
          <w:lang w:eastAsia="en-US" w:bidi="en-US"/>
        </w:rPr>
      </w:pPr>
      <w:r w:rsidRPr="00214ADA">
        <w:rPr>
          <w:rFonts w:ascii="Times New Roman" w:eastAsia="Arial" w:hAnsi="Times New Roman" w:cs="Times New Roman"/>
          <w:kern w:val="1"/>
          <w:sz w:val="24"/>
          <w:szCs w:val="24"/>
          <w:lang w:eastAsia="en-US" w:bidi="en-US"/>
        </w:rPr>
        <w:t xml:space="preserve">На данный вид общественного обслуживания нормы расчета </w:t>
      </w:r>
      <w:r>
        <w:rPr>
          <w:rFonts w:ascii="Times New Roman" w:eastAsia="Arial" w:hAnsi="Times New Roman" w:cs="Times New Roman"/>
          <w:kern w:val="1"/>
          <w:sz w:val="24"/>
          <w:szCs w:val="24"/>
          <w:lang w:eastAsia="en-US" w:bidi="en-US"/>
        </w:rPr>
        <w:t xml:space="preserve">приведены </w:t>
      </w:r>
      <w:r w:rsidRPr="00214ADA">
        <w:rPr>
          <w:rFonts w:ascii="Times New Roman" w:eastAsia="Arial" w:hAnsi="Times New Roman" w:cs="Times New Roman"/>
          <w:kern w:val="1"/>
          <w:sz w:val="24"/>
          <w:szCs w:val="24"/>
          <w:lang w:eastAsia="en-US" w:bidi="en-US"/>
        </w:rPr>
        <w:t>в региональном нормативе.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6E1455" w:rsidRPr="00214ADA" w:rsidRDefault="006E1455" w:rsidP="00406F4B">
      <w:pPr>
        <w:spacing w:line="240" w:lineRule="auto"/>
        <w:ind w:firstLine="709"/>
        <w:jc w:val="both"/>
        <w:rPr>
          <w:rFonts w:ascii="Times New Roman" w:eastAsia="Arial" w:hAnsi="Times New Roman" w:cs="Times New Roman"/>
          <w:kern w:val="1"/>
          <w:sz w:val="24"/>
          <w:szCs w:val="24"/>
          <w:lang w:eastAsia="en-US" w:bidi="en-US"/>
        </w:rPr>
      </w:pPr>
      <w:r w:rsidRPr="00214ADA">
        <w:rPr>
          <w:rFonts w:ascii="Times New Roman" w:eastAsia="Arial" w:hAnsi="Times New Roman" w:cs="Times New Roman"/>
          <w:kern w:val="1"/>
          <w:sz w:val="24"/>
          <w:szCs w:val="24"/>
          <w:lang w:eastAsia="en-US" w:bidi="en-US"/>
        </w:rPr>
        <w:t xml:space="preserve">Государственные и муниципальные власти должны в некоторых случаях не допускать развития монополизма и регулировать монопольные цены, а также создавать условия для развития услуг необходимых населению, но с низким уровнем рентабельности их производства. Основные цели создания полноценной комплексной системы обслуживания населения </w:t>
      </w:r>
      <w:r>
        <w:rPr>
          <w:rFonts w:ascii="Times New Roman" w:eastAsia="Arial" w:hAnsi="Times New Roman" w:cs="Times New Roman"/>
          <w:kern w:val="1"/>
          <w:sz w:val="24"/>
          <w:szCs w:val="24"/>
          <w:lang w:eastAsia="en-US" w:bidi="en-US"/>
        </w:rPr>
        <w:t xml:space="preserve">Хохольского </w:t>
      </w:r>
      <w:r w:rsidRPr="00214ADA">
        <w:rPr>
          <w:rFonts w:ascii="Times New Roman" w:eastAsia="Arial" w:hAnsi="Times New Roman" w:cs="Times New Roman"/>
          <w:kern w:val="1"/>
          <w:sz w:val="24"/>
          <w:szCs w:val="24"/>
          <w:lang w:eastAsia="en-US" w:bidi="en-US"/>
        </w:rPr>
        <w:t>района – повышение качества и улучшение условий жизни местного населении, повышение инвестиционной привлекательности района путём развития системы предоставления услуг и сервиса в нём.</w:t>
      </w:r>
    </w:p>
    <w:p w:rsidR="006E1455" w:rsidRPr="00214ADA" w:rsidRDefault="006E1455" w:rsidP="00406F4B">
      <w:pPr>
        <w:spacing w:line="240" w:lineRule="auto"/>
        <w:ind w:firstLine="709"/>
        <w:jc w:val="both"/>
        <w:rPr>
          <w:rFonts w:ascii="Times New Roman" w:eastAsia="Arial" w:hAnsi="Times New Roman" w:cs="Times New Roman"/>
          <w:kern w:val="1"/>
          <w:sz w:val="24"/>
          <w:szCs w:val="24"/>
          <w:lang w:eastAsia="en-US" w:bidi="en-US"/>
        </w:rPr>
      </w:pPr>
      <w:r w:rsidRPr="00214ADA">
        <w:rPr>
          <w:rFonts w:ascii="Times New Roman" w:eastAsia="Arial" w:hAnsi="Times New Roman" w:cs="Times New Roman"/>
          <w:kern w:val="1"/>
          <w:sz w:val="24"/>
          <w:szCs w:val="24"/>
          <w:lang w:eastAsia="en-US" w:bidi="en-US"/>
        </w:rPr>
        <w:t xml:space="preserve">В 2009г. в </w:t>
      </w:r>
      <w:r w:rsidR="002F5414">
        <w:rPr>
          <w:rFonts w:ascii="Times New Roman" w:eastAsia="Arial" w:hAnsi="Times New Roman" w:cs="Times New Roman"/>
          <w:kern w:val="1"/>
          <w:sz w:val="24"/>
          <w:szCs w:val="24"/>
          <w:lang w:eastAsia="en-US" w:bidi="en-US"/>
        </w:rPr>
        <w:t xml:space="preserve">Яблоченском </w:t>
      </w:r>
      <w:r w:rsidRPr="00214ADA">
        <w:rPr>
          <w:rFonts w:ascii="Times New Roman" w:eastAsia="Arial" w:hAnsi="Times New Roman" w:cs="Times New Roman"/>
          <w:kern w:val="1"/>
          <w:sz w:val="24"/>
          <w:szCs w:val="24"/>
          <w:lang w:eastAsia="en-US" w:bidi="en-US"/>
        </w:rPr>
        <w:t xml:space="preserve">сельском поселении действовало </w:t>
      </w:r>
      <w:r>
        <w:rPr>
          <w:rFonts w:ascii="Times New Roman" w:eastAsia="Arial" w:hAnsi="Times New Roman" w:cs="Times New Roman"/>
          <w:kern w:val="1"/>
          <w:sz w:val="24"/>
          <w:szCs w:val="24"/>
          <w:lang w:eastAsia="en-US" w:bidi="en-US"/>
        </w:rPr>
        <w:t>2 организации розничной торговли</w:t>
      </w:r>
      <w:r w:rsidRPr="00214ADA">
        <w:rPr>
          <w:rFonts w:ascii="Times New Roman" w:eastAsia="Arial" w:hAnsi="Times New Roman" w:cs="Times New Roman"/>
          <w:kern w:val="1"/>
          <w:sz w:val="24"/>
          <w:szCs w:val="24"/>
          <w:lang w:eastAsia="en-US" w:bidi="en-US"/>
        </w:rPr>
        <w:t xml:space="preserve">. Суммарная торговая площадь составляет порядка </w:t>
      </w:r>
      <w:r w:rsidR="00F9187F">
        <w:rPr>
          <w:rFonts w:ascii="Times New Roman" w:eastAsia="Arial" w:hAnsi="Times New Roman" w:cs="Times New Roman"/>
          <w:kern w:val="1"/>
          <w:sz w:val="24"/>
          <w:szCs w:val="24"/>
          <w:lang w:eastAsia="en-US" w:bidi="en-US"/>
        </w:rPr>
        <w:t>72</w:t>
      </w:r>
      <w:r>
        <w:rPr>
          <w:rFonts w:ascii="Times New Roman" w:eastAsia="Arial" w:hAnsi="Times New Roman" w:cs="Times New Roman"/>
          <w:kern w:val="1"/>
          <w:sz w:val="24"/>
          <w:szCs w:val="24"/>
          <w:lang w:eastAsia="en-US" w:bidi="en-US"/>
        </w:rPr>
        <w:t xml:space="preserve"> м</w:t>
      </w:r>
      <w:r>
        <w:rPr>
          <w:rFonts w:ascii="Times New Roman" w:eastAsia="Arial" w:hAnsi="Times New Roman" w:cs="Times New Roman"/>
          <w:kern w:val="1"/>
          <w:sz w:val="24"/>
          <w:szCs w:val="24"/>
          <w:vertAlign w:val="superscript"/>
          <w:lang w:eastAsia="en-US" w:bidi="en-US"/>
        </w:rPr>
        <w:t>2</w:t>
      </w:r>
      <w:r w:rsidRPr="00214ADA">
        <w:rPr>
          <w:rFonts w:ascii="Times New Roman" w:eastAsia="Arial" w:hAnsi="Times New Roman" w:cs="Times New Roman"/>
          <w:kern w:val="1"/>
          <w:sz w:val="24"/>
          <w:szCs w:val="24"/>
          <w:lang w:eastAsia="en-US" w:bidi="en-US"/>
        </w:rPr>
        <w:t>. Потребности в сфере предприятий розничной торговли определяются возрастом, семейным положением населения.</w:t>
      </w:r>
    </w:p>
    <w:p w:rsidR="006E1455" w:rsidRPr="00214ADA" w:rsidRDefault="006E1455" w:rsidP="00406F4B">
      <w:pPr>
        <w:spacing w:line="240" w:lineRule="auto"/>
        <w:ind w:firstLine="709"/>
        <w:jc w:val="both"/>
        <w:rPr>
          <w:rFonts w:ascii="Times New Roman" w:eastAsia="Arial" w:hAnsi="Times New Roman" w:cs="Times New Roman"/>
          <w:kern w:val="1"/>
          <w:sz w:val="24"/>
          <w:szCs w:val="24"/>
          <w:lang w:eastAsia="en-US" w:bidi="en-US"/>
        </w:rPr>
      </w:pPr>
      <w:r w:rsidRPr="00214ADA">
        <w:rPr>
          <w:rFonts w:ascii="Times New Roman" w:eastAsia="Arial" w:hAnsi="Times New Roman" w:cs="Times New Roman"/>
          <w:kern w:val="1"/>
          <w:sz w:val="24"/>
          <w:szCs w:val="24"/>
          <w:lang w:eastAsia="en-US" w:bidi="en-US"/>
        </w:rPr>
        <w:t xml:space="preserve">Отрасль общественного питания поселения </w:t>
      </w:r>
      <w:r>
        <w:rPr>
          <w:rFonts w:ascii="Times New Roman" w:eastAsia="Arial" w:hAnsi="Times New Roman" w:cs="Times New Roman"/>
          <w:kern w:val="1"/>
          <w:sz w:val="24"/>
          <w:szCs w:val="24"/>
          <w:lang w:eastAsia="en-US" w:bidi="en-US"/>
        </w:rPr>
        <w:t xml:space="preserve">отсутствует. Таким образом, </w:t>
      </w:r>
      <w:r w:rsidRPr="00214ADA">
        <w:rPr>
          <w:rFonts w:ascii="Times New Roman" w:eastAsia="Arial" w:hAnsi="Times New Roman" w:cs="Times New Roman"/>
          <w:kern w:val="1"/>
          <w:sz w:val="24"/>
          <w:szCs w:val="24"/>
          <w:lang w:eastAsia="en-US" w:bidi="en-US"/>
        </w:rPr>
        <w:t xml:space="preserve">существующая </w:t>
      </w:r>
      <w:r>
        <w:rPr>
          <w:rFonts w:ascii="Times New Roman" w:eastAsia="Arial" w:hAnsi="Times New Roman" w:cs="Times New Roman"/>
          <w:kern w:val="1"/>
          <w:sz w:val="24"/>
          <w:szCs w:val="24"/>
          <w:lang w:eastAsia="en-US" w:bidi="en-US"/>
        </w:rPr>
        <w:t xml:space="preserve">ситуация в сфере </w:t>
      </w:r>
      <w:r w:rsidRPr="00214ADA">
        <w:rPr>
          <w:rFonts w:ascii="Times New Roman" w:eastAsia="Arial" w:hAnsi="Times New Roman" w:cs="Times New Roman"/>
          <w:kern w:val="1"/>
          <w:sz w:val="24"/>
          <w:szCs w:val="24"/>
          <w:lang w:eastAsia="en-US" w:bidi="en-US"/>
        </w:rPr>
        <w:t>общественного питания не удовлетв</w:t>
      </w:r>
      <w:r>
        <w:rPr>
          <w:rFonts w:ascii="Times New Roman" w:eastAsia="Arial" w:hAnsi="Times New Roman" w:cs="Times New Roman"/>
          <w:kern w:val="1"/>
          <w:sz w:val="24"/>
          <w:szCs w:val="24"/>
          <w:lang w:eastAsia="en-US" w:bidi="en-US"/>
        </w:rPr>
        <w:t>оряет нормативной потребности, д</w:t>
      </w:r>
      <w:r w:rsidRPr="00214ADA">
        <w:rPr>
          <w:rFonts w:ascii="Times New Roman" w:eastAsia="Arial" w:hAnsi="Times New Roman" w:cs="Times New Roman"/>
          <w:kern w:val="1"/>
          <w:sz w:val="24"/>
          <w:szCs w:val="24"/>
          <w:lang w:eastAsia="en-US" w:bidi="en-US"/>
        </w:rPr>
        <w:t>альнейшее её развитие будет зависеть от изменений на рынке и требований, предъявляемых местным населением.</w:t>
      </w:r>
    </w:p>
    <w:p w:rsidR="006E1455" w:rsidRPr="004F3978" w:rsidRDefault="004F3978" w:rsidP="004F3978">
      <w:pPr>
        <w:spacing w:line="240" w:lineRule="auto"/>
        <w:ind w:left="7513"/>
      </w:pPr>
      <w:r w:rsidRPr="004F3978">
        <w:t>Таблица № 20</w:t>
      </w:r>
      <w:r w:rsidR="006E1455" w:rsidRPr="004F3978">
        <w:t>.</w:t>
      </w:r>
    </w:p>
    <w:p w:rsidR="006E1455" w:rsidRPr="003D6948" w:rsidRDefault="006E1455" w:rsidP="004F3978">
      <w:pPr>
        <w:tabs>
          <w:tab w:val="left" w:pos="9355"/>
        </w:tabs>
        <w:spacing w:before="120" w:line="240" w:lineRule="auto"/>
        <w:ind w:left="360"/>
      </w:pPr>
      <w:r w:rsidRPr="003D6948">
        <w:rPr>
          <w:b/>
        </w:rPr>
        <w:t>Расчет потребности в предприятиях торговли, общественного питания и бытового обслуживания</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37"/>
        <w:gridCol w:w="3513"/>
        <w:gridCol w:w="1456"/>
        <w:gridCol w:w="1372"/>
        <w:gridCol w:w="1097"/>
        <w:gridCol w:w="1419"/>
      </w:tblGrid>
      <w:tr w:rsidR="006E1455" w:rsidRPr="003D6948" w:rsidTr="003D6948">
        <w:trPr>
          <w:cantSplit/>
          <w:trHeight w:val="319"/>
          <w:jc w:val="center"/>
        </w:trPr>
        <w:tc>
          <w:tcPr>
            <w:tcW w:w="637" w:type="dxa"/>
            <w:vMerge w:val="restart"/>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w:t>
            </w:r>
          </w:p>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п/п</w:t>
            </w:r>
          </w:p>
        </w:tc>
        <w:tc>
          <w:tcPr>
            <w:tcW w:w="3513" w:type="dxa"/>
            <w:vMerge w:val="restart"/>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Учреждения, предприятия, сооружения</w:t>
            </w:r>
          </w:p>
        </w:tc>
        <w:tc>
          <w:tcPr>
            <w:tcW w:w="1456" w:type="dxa"/>
            <w:vMerge w:val="restart"/>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Единица измерения</w:t>
            </w:r>
          </w:p>
        </w:tc>
        <w:tc>
          <w:tcPr>
            <w:tcW w:w="1372" w:type="dxa"/>
            <w:vMerge w:val="restart"/>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Норматив на 1тыс.</w:t>
            </w:r>
            <w:r w:rsidR="00044E20" w:rsidRPr="003D6948">
              <w:rPr>
                <w:rFonts w:ascii="Times New Roman" w:eastAsia="Arial" w:hAnsi="Times New Roman" w:cs="Times New Roman"/>
                <w:kern w:val="1"/>
                <w:sz w:val="24"/>
                <w:szCs w:val="24"/>
                <w:lang w:eastAsia="en-US" w:bidi="en-US"/>
              </w:rPr>
              <w:t xml:space="preserve"> </w:t>
            </w:r>
            <w:r w:rsidRPr="003D6948">
              <w:rPr>
                <w:rFonts w:ascii="Times New Roman" w:eastAsia="Arial" w:hAnsi="Times New Roman" w:cs="Times New Roman"/>
                <w:kern w:val="1"/>
                <w:sz w:val="24"/>
                <w:szCs w:val="24"/>
                <w:lang w:eastAsia="en-US" w:bidi="en-US"/>
              </w:rPr>
              <w:t>чел.</w:t>
            </w:r>
          </w:p>
        </w:tc>
        <w:tc>
          <w:tcPr>
            <w:tcW w:w="2516" w:type="dxa"/>
            <w:gridSpan w:val="2"/>
            <w:tcBorders>
              <w:bottom w:val="single" w:sz="4" w:space="0" w:color="auto"/>
            </w:tcBorders>
          </w:tcPr>
          <w:p w:rsidR="006E1455" w:rsidRPr="003D6948" w:rsidRDefault="006E1455" w:rsidP="00406F4B">
            <w:pPr>
              <w:pStyle w:val="af2"/>
              <w:spacing w:before="20" w:after="20"/>
              <w:jc w:val="center"/>
              <w:rPr>
                <w:rFonts w:eastAsia="Arial"/>
                <w:kern w:val="1"/>
                <w:sz w:val="24"/>
                <w:szCs w:val="24"/>
                <w:lang w:eastAsia="en-US" w:bidi="en-US"/>
              </w:rPr>
            </w:pPr>
            <w:r w:rsidRPr="003D6948">
              <w:rPr>
                <w:rFonts w:eastAsia="Arial"/>
                <w:kern w:val="1"/>
                <w:sz w:val="24"/>
                <w:szCs w:val="24"/>
                <w:lang w:eastAsia="en-US" w:bidi="en-US"/>
              </w:rPr>
              <w:t xml:space="preserve">Общая потребность </w:t>
            </w:r>
          </w:p>
        </w:tc>
      </w:tr>
      <w:tr w:rsidR="006E1455" w:rsidRPr="003D6948" w:rsidTr="003D6948">
        <w:trPr>
          <w:cantSplit/>
          <w:trHeight w:val="180"/>
          <w:jc w:val="center"/>
        </w:trPr>
        <w:tc>
          <w:tcPr>
            <w:tcW w:w="637" w:type="dxa"/>
            <w:vMerge/>
            <w:tcBorders>
              <w:bottom w:val="single" w:sz="4" w:space="0" w:color="auto"/>
            </w:tcBorders>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p>
        </w:tc>
        <w:tc>
          <w:tcPr>
            <w:tcW w:w="3513" w:type="dxa"/>
            <w:vMerge/>
            <w:tcBorders>
              <w:bottom w:val="single" w:sz="4" w:space="0" w:color="auto"/>
            </w:tcBorders>
            <w:vAlign w:val="center"/>
          </w:tcPr>
          <w:p w:rsidR="006E1455" w:rsidRPr="003D6948" w:rsidRDefault="006E1455" w:rsidP="00406F4B">
            <w:pPr>
              <w:spacing w:before="20" w:after="20" w:line="240" w:lineRule="auto"/>
              <w:rPr>
                <w:rFonts w:ascii="Times New Roman" w:eastAsia="Arial" w:hAnsi="Times New Roman" w:cs="Times New Roman"/>
                <w:kern w:val="1"/>
                <w:sz w:val="24"/>
                <w:szCs w:val="24"/>
                <w:lang w:eastAsia="en-US" w:bidi="en-US"/>
              </w:rPr>
            </w:pPr>
          </w:p>
        </w:tc>
        <w:tc>
          <w:tcPr>
            <w:tcW w:w="1456" w:type="dxa"/>
            <w:vMerge/>
            <w:tcBorders>
              <w:bottom w:val="single" w:sz="4" w:space="0" w:color="auto"/>
            </w:tcBorders>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p>
        </w:tc>
        <w:tc>
          <w:tcPr>
            <w:tcW w:w="1372" w:type="dxa"/>
            <w:vMerge/>
            <w:tcBorders>
              <w:bottom w:val="single" w:sz="4" w:space="0" w:color="auto"/>
            </w:tcBorders>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p>
        </w:tc>
        <w:tc>
          <w:tcPr>
            <w:tcW w:w="1097" w:type="dxa"/>
            <w:tcBorders>
              <w:bottom w:val="single" w:sz="4" w:space="0" w:color="auto"/>
            </w:tcBorders>
            <w:vAlign w:val="center"/>
          </w:tcPr>
          <w:p w:rsidR="006E1455" w:rsidRPr="003D6948" w:rsidRDefault="006E1455" w:rsidP="00406F4B">
            <w:pPr>
              <w:pStyle w:val="ConsCell"/>
              <w:widowControl/>
              <w:spacing w:before="20" w:after="20"/>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Первая очередь</w:t>
            </w:r>
          </w:p>
        </w:tc>
        <w:tc>
          <w:tcPr>
            <w:tcW w:w="1419" w:type="dxa"/>
            <w:tcBorders>
              <w:bottom w:val="single" w:sz="4" w:space="0" w:color="auto"/>
            </w:tcBorders>
            <w:vAlign w:val="center"/>
          </w:tcPr>
          <w:p w:rsidR="006E1455" w:rsidRPr="003D6948" w:rsidRDefault="006E1455" w:rsidP="00406F4B">
            <w:pPr>
              <w:pStyle w:val="ConsCell"/>
              <w:widowControl/>
              <w:spacing w:before="20" w:after="20"/>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Расчётный срок.</w:t>
            </w:r>
          </w:p>
        </w:tc>
      </w:tr>
      <w:tr w:rsidR="006E1455" w:rsidRPr="003D6948" w:rsidTr="003D6948">
        <w:trPr>
          <w:cantSplit/>
          <w:trHeight w:val="431"/>
          <w:jc w:val="center"/>
        </w:trPr>
        <w:tc>
          <w:tcPr>
            <w:tcW w:w="637"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1</w:t>
            </w:r>
          </w:p>
        </w:tc>
        <w:tc>
          <w:tcPr>
            <w:tcW w:w="3513" w:type="dxa"/>
            <w:vAlign w:val="center"/>
          </w:tcPr>
          <w:p w:rsidR="006E1455" w:rsidRPr="003D6948" w:rsidRDefault="006E1455" w:rsidP="00406F4B">
            <w:pPr>
              <w:spacing w:before="20" w:after="20" w:line="240" w:lineRule="auto"/>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Продовольственный, кулинарный магазин, булочная-кондитерская</w:t>
            </w:r>
          </w:p>
        </w:tc>
        <w:tc>
          <w:tcPr>
            <w:tcW w:w="1456"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 xml:space="preserve">М </w:t>
            </w:r>
            <w:r w:rsidRPr="003D6948">
              <w:rPr>
                <w:rFonts w:ascii="Times New Roman" w:eastAsia="Arial" w:hAnsi="Times New Roman" w:cs="Times New Roman"/>
                <w:kern w:val="1"/>
                <w:sz w:val="24"/>
                <w:szCs w:val="24"/>
                <w:vertAlign w:val="superscript"/>
                <w:lang w:eastAsia="en-US" w:bidi="en-US"/>
              </w:rPr>
              <w:t>2</w:t>
            </w:r>
            <w:r w:rsidRPr="003D6948">
              <w:rPr>
                <w:rFonts w:ascii="Times New Roman" w:eastAsia="Arial" w:hAnsi="Times New Roman" w:cs="Times New Roman"/>
                <w:kern w:val="1"/>
                <w:sz w:val="24"/>
                <w:szCs w:val="24"/>
                <w:lang w:eastAsia="en-US" w:bidi="en-US"/>
              </w:rPr>
              <w:t>торг. площ.</w:t>
            </w:r>
          </w:p>
        </w:tc>
        <w:tc>
          <w:tcPr>
            <w:tcW w:w="1372"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70</w:t>
            </w:r>
          </w:p>
        </w:tc>
        <w:tc>
          <w:tcPr>
            <w:tcW w:w="1097" w:type="dxa"/>
            <w:vAlign w:val="center"/>
          </w:tcPr>
          <w:p w:rsidR="006E1455" w:rsidRPr="003D6948" w:rsidRDefault="003C32FA" w:rsidP="00406F4B">
            <w:pPr>
              <w:spacing w:before="20" w:after="20"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52,64</w:t>
            </w:r>
          </w:p>
        </w:tc>
        <w:tc>
          <w:tcPr>
            <w:tcW w:w="1419" w:type="dxa"/>
            <w:vAlign w:val="center"/>
          </w:tcPr>
          <w:p w:rsidR="006E1455" w:rsidRPr="003D6948" w:rsidRDefault="003C32FA" w:rsidP="00406F4B">
            <w:pPr>
              <w:spacing w:before="20" w:after="20"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51,38</w:t>
            </w:r>
          </w:p>
        </w:tc>
      </w:tr>
      <w:tr w:rsidR="006E1455" w:rsidRPr="003D6948" w:rsidTr="003D6948">
        <w:trPr>
          <w:cantSplit/>
          <w:trHeight w:val="431"/>
          <w:jc w:val="center"/>
        </w:trPr>
        <w:tc>
          <w:tcPr>
            <w:tcW w:w="637"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2</w:t>
            </w:r>
          </w:p>
        </w:tc>
        <w:tc>
          <w:tcPr>
            <w:tcW w:w="3513" w:type="dxa"/>
            <w:vAlign w:val="center"/>
          </w:tcPr>
          <w:p w:rsidR="006E1455" w:rsidRPr="003D6948" w:rsidRDefault="006E1455" w:rsidP="00406F4B">
            <w:pPr>
              <w:spacing w:before="20" w:after="20" w:line="240" w:lineRule="auto"/>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Промтоварный магазин товаров первой необходимости</w:t>
            </w:r>
          </w:p>
        </w:tc>
        <w:tc>
          <w:tcPr>
            <w:tcW w:w="1456"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 xml:space="preserve">М </w:t>
            </w:r>
            <w:r w:rsidRPr="003D6948">
              <w:rPr>
                <w:rFonts w:ascii="Times New Roman" w:eastAsia="Arial" w:hAnsi="Times New Roman" w:cs="Times New Roman"/>
                <w:kern w:val="1"/>
                <w:sz w:val="24"/>
                <w:szCs w:val="24"/>
                <w:vertAlign w:val="superscript"/>
                <w:lang w:eastAsia="en-US" w:bidi="en-US"/>
              </w:rPr>
              <w:t>2</w:t>
            </w:r>
            <w:r w:rsidRPr="003D6948">
              <w:rPr>
                <w:rFonts w:ascii="Times New Roman" w:eastAsia="Arial" w:hAnsi="Times New Roman" w:cs="Times New Roman"/>
                <w:kern w:val="1"/>
                <w:sz w:val="24"/>
                <w:szCs w:val="24"/>
                <w:lang w:eastAsia="en-US" w:bidi="en-US"/>
              </w:rPr>
              <w:t>торг. площ.</w:t>
            </w:r>
          </w:p>
        </w:tc>
        <w:tc>
          <w:tcPr>
            <w:tcW w:w="1372"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30</w:t>
            </w:r>
          </w:p>
        </w:tc>
        <w:tc>
          <w:tcPr>
            <w:tcW w:w="1097" w:type="dxa"/>
            <w:vAlign w:val="center"/>
          </w:tcPr>
          <w:p w:rsidR="006E1455" w:rsidRPr="003D6948" w:rsidRDefault="003C32FA" w:rsidP="00406F4B">
            <w:pPr>
              <w:spacing w:before="20" w:after="20"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22,56</w:t>
            </w:r>
          </w:p>
        </w:tc>
        <w:tc>
          <w:tcPr>
            <w:tcW w:w="1419" w:type="dxa"/>
            <w:vAlign w:val="center"/>
          </w:tcPr>
          <w:p w:rsidR="006E1455" w:rsidRPr="003D6948" w:rsidRDefault="003C32FA" w:rsidP="00406F4B">
            <w:pPr>
              <w:spacing w:before="20" w:after="20"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22,02</w:t>
            </w:r>
          </w:p>
        </w:tc>
      </w:tr>
      <w:tr w:rsidR="006E1455" w:rsidRPr="003D6948" w:rsidTr="003D6948">
        <w:trPr>
          <w:cantSplit/>
          <w:trHeight w:val="444"/>
          <w:jc w:val="center"/>
        </w:trPr>
        <w:tc>
          <w:tcPr>
            <w:tcW w:w="637"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lastRenderedPageBreak/>
              <w:t>3</w:t>
            </w:r>
          </w:p>
        </w:tc>
        <w:tc>
          <w:tcPr>
            <w:tcW w:w="3513" w:type="dxa"/>
            <w:vAlign w:val="center"/>
          </w:tcPr>
          <w:p w:rsidR="006E1455" w:rsidRPr="003D6948" w:rsidRDefault="006E1455" w:rsidP="00406F4B">
            <w:pPr>
              <w:spacing w:before="20" w:after="20" w:line="240" w:lineRule="auto"/>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Предприятия общественного питания</w:t>
            </w:r>
          </w:p>
        </w:tc>
        <w:tc>
          <w:tcPr>
            <w:tcW w:w="1456"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мест</w:t>
            </w:r>
          </w:p>
        </w:tc>
        <w:tc>
          <w:tcPr>
            <w:tcW w:w="1372"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40</w:t>
            </w:r>
          </w:p>
        </w:tc>
        <w:tc>
          <w:tcPr>
            <w:tcW w:w="1097" w:type="dxa"/>
            <w:vAlign w:val="center"/>
          </w:tcPr>
          <w:p w:rsidR="006E1455" w:rsidRPr="003D6948" w:rsidRDefault="003C32FA" w:rsidP="00406F4B">
            <w:pPr>
              <w:spacing w:before="20" w:after="20"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30,08</w:t>
            </w:r>
          </w:p>
        </w:tc>
        <w:tc>
          <w:tcPr>
            <w:tcW w:w="1419"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2</w:t>
            </w:r>
            <w:r w:rsidR="003C32FA">
              <w:rPr>
                <w:rFonts w:ascii="Times New Roman" w:eastAsia="Arial" w:hAnsi="Times New Roman" w:cs="Times New Roman"/>
                <w:kern w:val="1"/>
                <w:sz w:val="24"/>
                <w:szCs w:val="24"/>
                <w:lang w:eastAsia="en-US" w:bidi="en-US"/>
              </w:rPr>
              <w:t>9,36</w:t>
            </w:r>
          </w:p>
        </w:tc>
      </w:tr>
      <w:tr w:rsidR="006E1455" w:rsidRPr="003D6948" w:rsidTr="003D6948">
        <w:trPr>
          <w:cantSplit/>
          <w:trHeight w:val="286"/>
          <w:jc w:val="center"/>
        </w:trPr>
        <w:tc>
          <w:tcPr>
            <w:tcW w:w="637"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4</w:t>
            </w:r>
          </w:p>
        </w:tc>
        <w:tc>
          <w:tcPr>
            <w:tcW w:w="3513" w:type="dxa"/>
            <w:vAlign w:val="center"/>
          </w:tcPr>
          <w:p w:rsidR="006E1455" w:rsidRPr="003D6948" w:rsidRDefault="006E1455" w:rsidP="00406F4B">
            <w:pPr>
              <w:spacing w:before="20" w:after="20" w:line="240" w:lineRule="auto"/>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Предприятия бытового обслуживания</w:t>
            </w:r>
          </w:p>
        </w:tc>
        <w:tc>
          <w:tcPr>
            <w:tcW w:w="1456"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раб. мест</w:t>
            </w:r>
          </w:p>
        </w:tc>
        <w:tc>
          <w:tcPr>
            <w:tcW w:w="1372" w:type="dxa"/>
            <w:vAlign w:val="center"/>
          </w:tcPr>
          <w:p w:rsidR="006E1455" w:rsidRPr="003D6948" w:rsidRDefault="006E1455" w:rsidP="00406F4B">
            <w:pPr>
              <w:spacing w:before="20" w:after="20" w:line="240" w:lineRule="auto"/>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4</w:t>
            </w:r>
          </w:p>
        </w:tc>
        <w:tc>
          <w:tcPr>
            <w:tcW w:w="1097" w:type="dxa"/>
            <w:vAlign w:val="center"/>
          </w:tcPr>
          <w:p w:rsidR="00CA1AA2" w:rsidRPr="003D6948" w:rsidRDefault="00CA1AA2" w:rsidP="00406F4B">
            <w:pPr>
              <w:spacing w:before="20" w:after="20"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3</w:t>
            </w:r>
          </w:p>
        </w:tc>
        <w:tc>
          <w:tcPr>
            <w:tcW w:w="1419" w:type="dxa"/>
            <w:vAlign w:val="center"/>
          </w:tcPr>
          <w:p w:rsidR="006E1455" w:rsidRPr="003D6948" w:rsidRDefault="00CA1AA2" w:rsidP="00406F4B">
            <w:pPr>
              <w:spacing w:before="20" w:after="20"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3</w:t>
            </w:r>
          </w:p>
        </w:tc>
      </w:tr>
    </w:tbl>
    <w:p w:rsidR="006E1455" w:rsidRPr="003D6948" w:rsidRDefault="006E1455" w:rsidP="00406F4B">
      <w:pPr>
        <w:spacing w:before="20" w:after="20" w:line="240" w:lineRule="auto"/>
        <w:ind w:firstLine="709"/>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 xml:space="preserve">Бытовое обслуживание населения призвано создать комфортные условия за счет рационализации домашнего труда и сокращения затрат времени на эти цели. </w:t>
      </w:r>
    </w:p>
    <w:p w:rsidR="006E1455" w:rsidRPr="003D6948" w:rsidRDefault="006E1455" w:rsidP="00406F4B">
      <w:pPr>
        <w:spacing w:before="20" w:after="20" w:line="240" w:lineRule="auto"/>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Основными перспективными направлениями развития отрасли являются следующее, зарождающиеся в настоящее время:</w:t>
      </w:r>
    </w:p>
    <w:p w:rsidR="006E1455" w:rsidRPr="003D6948" w:rsidRDefault="006E1455" w:rsidP="00D236B3">
      <w:pPr>
        <w:pStyle w:val="ae"/>
        <w:numPr>
          <w:ilvl w:val="0"/>
          <w:numId w:val="13"/>
        </w:numPr>
        <w:spacing w:before="20" w:after="20" w:line="240" w:lineRule="auto"/>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 xml:space="preserve">растет востребованность услуг по ремонту и строительству жилья, дач и гаражей, ремонту и техническому обслуживанию автомобилей и мотоциклов; </w:t>
      </w:r>
    </w:p>
    <w:p w:rsidR="006E1455" w:rsidRPr="003D6948" w:rsidRDefault="006E1455" w:rsidP="00D236B3">
      <w:pPr>
        <w:numPr>
          <w:ilvl w:val="0"/>
          <w:numId w:val="13"/>
        </w:numPr>
        <w:spacing w:after="0" w:line="240" w:lineRule="auto"/>
        <w:jc w:val="both"/>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развивается «сетевой принцип», когда хозяйствующий субъект имеет несколько предприятий, в которых предоставляется один вид услуг. Наиболее часто этот подход используется предпринимателями при оказании услуг фотолабораторий, парикмахерских;</w:t>
      </w:r>
    </w:p>
    <w:p w:rsidR="006E1455" w:rsidRPr="003D6948" w:rsidRDefault="006E1455" w:rsidP="00D236B3">
      <w:pPr>
        <w:numPr>
          <w:ilvl w:val="0"/>
          <w:numId w:val="13"/>
        </w:numPr>
        <w:spacing w:after="0" w:line="240" w:lineRule="auto"/>
        <w:jc w:val="both"/>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объективные экономические условия развития общества способствуют тому, что некоторые виды бытовых услуг сегодня видоизменяются и трансформируются.</w:t>
      </w:r>
    </w:p>
    <w:p w:rsidR="006E1455" w:rsidRPr="003D6948" w:rsidRDefault="006E1455" w:rsidP="00406F4B">
      <w:pPr>
        <w:tabs>
          <w:tab w:val="num" w:pos="0"/>
        </w:tabs>
        <w:spacing w:line="240" w:lineRule="auto"/>
        <w:ind w:firstLine="709"/>
        <w:jc w:val="both"/>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Требуется размещение учреждений торговли с соблюдением радиусов доступности:</w:t>
      </w:r>
    </w:p>
    <w:p w:rsidR="001E6C69" w:rsidRDefault="001E6C69" w:rsidP="00406F4B">
      <w:pPr>
        <w:spacing w:line="240" w:lineRule="auto"/>
        <w:rPr>
          <w:color w:val="FF0000"/>
        </w:rPr>
      </w:pPr>
    </w:p>
    <w:p w:rsidR="006E1455" w:rsidRPr="004F3978" w:rsidRDefault="004F3978" w:rsidP="00406F4B">
      <w:pPr>
        <w:tabs>
          <w:tab w:val="num" w:pos="0"/>
        </w:tabs>
        <w:spacing w:line="240" w:lineRule="auto"/>
        <w:ind w:firstLine="7655"/>
        <w:jc w:val="center"/>
      </w:pPr>
      <w:r>
        <w:t>Таблица № 21</w:t>
      </w:r>
    </w:p>
    <w:p w:rsidR="006E1455" w:rsidRPr="003D6948" w:rsidRDefault="006E1455" w:rsidP="00406F4B">
      <w:pPr>
        <w:tabs>
          <w:tab w:val="num" w:pos="0"/>
        </w:tabs>
        <w:spacing w:line="240" w:lineRule="auto"/>
        <w:ind w:firstLine="993"/>
        <w:jc w:val="center"/>
      </w:pPr>
      <w:r w:rsidRPr="003D6948">
        <w:rPr>
          <w:b/>
        </w:rPr>
        <w:t>Радиус доступности учреждения в сельских поселениях</w:t>
      </w:r>
    </w:p>
    <w:tbl>
      <w:tblPr>
        <w:tblStyle w:val="af1"/>
        <w:tblW w:w="0" w:type="auto"/>
        <w:tblLook w:val="04A0"/>
      </w:tblPr>
      <w:tblGrid>
        <w:gridCol w:w="5637"/>
        <w:gridCol w:w="3934"/>
      </w:tblGrid>
      <w:tr w:rsidR="006E1455" w:rsidRPr="003D6948" w:rsidTr="003D6948">
        <w:tc>
          <w:tcPr>
            <w:tcW w:w="5637" w:type="dxa"/>
            <w:vAlign w:val="center"/>
          </w:tcPr>
          <w:p w:rsidR="006E1455" w:rsidRPr="003D6948" w:rsidRDefault="006E1455" w:rsidP="00406F4B">
            <w:pPr>
              <w:pStyle w:val="ad"/>
              <w:pBdr>
                <w:top w:val="single" w:sz="1" w:space="1" w:color="000000"/>
                <w:left w:val="single" w:sz="1" w:space="1" w:color="000000"/>
                <w:bottom w:val="single" w:sz="8" w:space="1" w:color="000000"/>
                <w:right w:val="single" w:sz="1" w:space="1" w:color="000000"/>
              </w:pBdr>
              <w:spacing w:after="283"/>
              <w:jc w:val="center"/>
            </w:pPr>
            <w:r w:rsidRPr="003D6948">
              <w:t>Учреждения и предприятия обслуживания</w:t>
            </w:r>
          </w:p>
        </w:tc>
        <w:tc>
          <w:tcPr>
            <w:tcW w:w="3934" w:type="dxa"/>
            <w:vAlign w:val="center"/>
          </w:tcPr>
          <w:p w:rsidR="006E1455" w:rsidRPr="003D6948" w:rsidRDefault="006E1455" w:rsidP="00406F4B">
            <w:pPr>
              <w:pStyle w:val="ad"/>
              <w:pBdr>
                <w:top w:val="single" w:sz="1" w:space="1" w:color="000000"/>
                <w:bottom w:val="single" w:sz="8" w:space="1" w:color="000000"/>
                <w:right w:val="single" w:sz="1" w:space="1" w:color="000000"/>
              </w:pBdr>
              <w:spacing w:after="283"/>
              <w:jc w:val="center"/>
            </w:pPr>
            <w:r w:rsidRPr="003D6948">
              <w:t>Радиус обслуживания, м</w:t>
            </w:r>
          </w:p>
        </w:tc>
      </w:tr>
      <w:tr w:rsidR="006E1455" w:rsidRPr="003D6948" w:rsidTr="003D6948">
        <w:tc>
          <w:tcPr>
            <w:tcW w:w="5637" w:type="dxa"/>
          </w:tcPr>
          <w:p w:rsidR="006E1455" w:rsidRPr="003D6948" w:rsidRDefault="006E1455" w:rsidP="00406F4B">
            <w:pPr>
              <w:tabs>
                <w:tab w:val="num" w:pos="0"/>
              </w:tabs>
              <w:jc w:val="both"/>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Объекты торговли, общественного питания, бытового обслуживания и жилищно-коммунального хозяйства.</w:t>
            </w:r>
          </w:p>
        </w:tc>
        <w:tc>
          <w:tcPr>
            <w:tcW w:w="3934" w:type="dxa"/>
            <w:vAlign w:val="center"/>
          </w:tcPr>
          <w:p w:rsidR="006E1455" w:rsidRPr="003D6948" w:rsidRDefault="006E1455" w:rsidP="00406F4B">
            <w:pPr>
              <w:tabs>
                <w:tab w:val="num" w:pos="0"/>
              </w:tabs>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2,5-3 км</w:t>
            </w:r>
          </w:p>
        </w:tc>
      </w:tr>
    </w:tbl>
    <w:p w:rsidR="006E1455" w:rsidRPr="003D6948" w:rsidRDefault="006E1455" w:rsidP="00D236B3">
      <w:pPr>
        <w:pStyle w:val="ae"/>
        <w:numPr>
          <w:ilvl w:val="0"/>
          <w:numId w:val="14"/>
        </w:numPr>
        <w:tabs>
          <w:tab w:val="num" w:pos="0"/>
        </w:tabs>
        <w:spacing w:line="240" w:lineRule="auto"/>
        <w:ind w:left="709"/>
        <w:jc w:val="both"/>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 xml:space="preserve">укрупнение объектов путем создания торговых комплексов и центров, формирование торговых зон, рынка. </w:t>
      </w:r>
    </w:p>
    <w:p w:rsidR="006E1455" w:rsidRPr="003D6948" w:rsidRDefault="006E1455" w:rsidP="00406F4B">
      <w:pPr>
        <w:pStyle w:val="ae"/>
        <w:tabs>
          <w:tab w:val="left" w:pos="700"/>
        </w:tabs>
        <w:spacing w:line="240" w:lineRule="auto"/>
        <w:ind w:left="0" w:firstLine="720"/>
        <w:jc w:val="both"/>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Наряду с муниципальными учреждениями возможно развитие сети торговых учреждений других форм собственности.</w:t>
      </w:r>
    </w:p>
    <w:p w:rsidR="00B95AFC" w:rsidRPr="00A42067" w:rsidRDefault="00B95AFC" w:rsidP="00406F4B">
      <w:pPr>
        <w:spacing w:line="240" w:lineRule="auto"/>
        <w:rPr>
          <w:rFonts w:eastAsia="Times New Roman"/>
          <w:b/>
          <w:bCs/>
          <w:spacing w:val="-3"/>
        </w:rPr>
      </w:pPr>
      <w:r w:rsidRPr="00A42067">
        <w:rPr>
          <w:rFonts w:eastAsia="Times New Roman"/>
          <w:b/>
          <w:bCs/>
          <w:spacing w:val="-3"/>
        </w:rPr>
        <w:t xml:space="preserve">2.7.6. Организация библиотечного обслуживания населения, досуга и обеспечение жителей поселения услугами организаций культуры. </w:t>
      </w:r>
    </w:p>
    <w:p w:rsidR="00B95AFC" w:rsidRPr="00662710" w:rsidRDefault="00B95AFC" w:rsidP="00E70BAD">
      <w:pPr>
        <w:spacing w:before="120" w:line="240" w:lineRule="auto"/>
        <w:ind w:firstLine="709"/>
        <w:rPr>
          <w:b/>
        </w:rPr>
      </w:pPr>
      <w:r w:rsidRPr="00662710">
        <w:rPr>
          <w:b/>
        </w:rPr>
        <w:t>Библиотечное обслуживание населения</w:t>
      </w:r>
    </w:p>
    <w:p w:rsidR="00B95AFC" w:rsidRPr="003811E0" w:rsidRDefault="00B95AFC" w:rsidP="00406F4B">
      <w:pPr>
        <w:spacing w:line="240" w:lineRule="auto"/>
        <w:ind w:firstLine="709"/>
        <w:jc w:val="both"/>
        <w:rPr>
          <w:rFonts w:ascii="Times New Roman" w:eastAsia="Arial" w:hAnsi="Times New Roman" w:cs="Times New Roman"/>
          <w:kern w:val="1"/>
          <w:sz w:val="24"/>
          <w:szCs w:val="24"/>
          <w:lang w:eastAsia="en-US" w:bidi="en-US"/>
        </w:rPr>
      </w:pPr>
      <w:r w:rsidRPr="003811E0">
        <w:rPr>
          <w:rFonts w:ascii="Times New Roman" w:eastAsia="Arial" w:hAnsi="Times New Roman" w:cs="Times New Roman"/>
          <w:kern w:val="1"/>
          <w:sz w:val="24"/>
          <w:szCs w:val="24"/>
          <w:lang w:eastAsia="en-US" w:bidi="en-US"/>
        </w:rPr>
        <w:t xml:space="preserve">По данным за 2009г. в </w:t>
      </w:r>
      <w:r w:rsidR="004D2B7F">
        <w:rPr>
          <w:rFonts w:ascii="Times New Roman" w:eastAsia="Arial" w:hAnsi="Times New Roman" w:cs="Times New Roman"/>
          <w:kern w:val="1"/>
          <w:sz w:val="24"/>
          <w:szCs w:val="24"/>
          <w:lang w:eastAsia="en-US" w:bidi="en-US"/>
        </w:rPr>
        <w:t xml:space="preserve">Яблоченском </w:t>
      </w:r>
      <w:r w:rsidRPr="003811E0">
        <w:rPr>
          <w:rFonts w:ascii="Times New Roman" w:eastAsia="Arial" w:hAnsi="Times New Roman" w:cs="Times New Roman"/>
          <w:kern w:val="1"/>
          <w:sz w:val="24"/>
          <w:szCs w:val="24"/>
          <w:lang w:eastAsia="en-US" w:bidi="en-US"/>
        </w:rPr>
        <w:t>сельском поселении функциониру</w:t>
      </w:r>
      <w:r>
        <w:rPr>
          <w:rFonts w:ascii="Times New Roman" w:eastAsia="Arial" w:hAnsi="Times New Roman" w:cs="Times New Roman"/>
          <w:kern w:val="1"/>
          <w:sz w:val="24"/>
          <w:szCs w:val="24"/>
          <w:lang w:eastAsia="en-US" w:bidi="en-US"/>
        </w:rPr>
        <w:t>е</w:t>
      </w:r>
      <w:r w:rsidRPr="003811E0">
        <w:rPr>
          <w:rFonts w:ascii="Times New Roman" w:eastAsia="Arial" w:hAnsi="Times New Roman" w:cs="Times New Roman"/>
          <w:kern w:val="1"/>
          <w:sz w:val="24"/>
          <w:szCs w:val="24"/>
          <w:lang w:eastAsia="en-US" w:bidi="en-US"/>
        </w:rPr>
        <w:t xml:space="preserve">т </w:t>
      </w:r>
      <w:r>
        <w:rPr>
          <w:rFonts w:ascii="Times New Roman" w:eastAsia="Arial" w:hAnsi="Times New Roman" w:cs="Times New Roman"/>
          <w:kern w:val="1"/>
          <w:sz w:val="24"/>
          <w:szCs w:val="24"/>
          <w:lang w:eastAsia="en-US" w:bidi="en-US"/>
        </w:rPr>
        <w:t xml:space="preserve">одна библиотека в с. </w:t>
      </w:r>
      <w:r w:rsidR="00167985">
        <w:rPr>
          <w:rFonts w:ascii="Times New Roman" w:eastAsia="Arial" w:hAnsi="Times New Roman" w:cs="Times New Roman"/>
          <w:kern w:val="1"/>
          <w:sz w:val="24"/>
          <w:szCs w:val="24"/>
          <w:lang w:eastAsia="en-US" w:bidi="en-US"/>
        </w:rPr>
        <w:t xml:space="preserve">Яблочное </w:t>
      </w:r>
      <w:r>
        <w:rPr>
          <w:rFonts w:ascii="Times New Roman" w:eastAsia="Arial" w:hAnsi="Times New Roman" w:cs="Times New Roman"/>
          <w:kern w:val="1"/>
          <w:sz w:val="24"/>
          <w:szCs w:val="24"/>
          <w:lang w:eastAsia="en-US" w:bidi="en-US"/>
        </w:rPr>
        <w:t>(в здании школы книжный фонд</w:t>
      </w:r>
      <w:r w:rsidR="00D70BC4">
        <w:rPr>
          <w:rFonts w:ascii="Times New Roman" w:eastAsia="Arial" w:hAnsi="Times New Roman" w:cs="Times New Roman"/>
          <w:kern w:val="1"/>
          <w:sz w:val="24"/>
          <w:szCs w:val="24"/>
          <w:lang w:eastAsia="en-US" w:bidi="en-US"/>
        </w:rPr>
        <w:t>, занимаемая площадь 15 м</w:t>
      </w:r>
      <w:r w:rsidR="00D70BC4">
        <w:rPr>
          <w:rFonts w:ascii="Times New Roman" w:eastAsia="Arial" w:hAnsi="Times New Roman" w:cs="Times New Roman"/>
          <w:kern w:val="1"/>
          <w:sz w:val="24"/>
          <w:szCs w:val="24"/>
          <w:vertAlign w:val="superscript"/>
          <w:lang w:eastAsia="en-US" w:bidi="en-US"/>
        </w:rPr>
        <w:t>2</w:t>
      </w:r>
      <w:r>
        <w:rPr>
          <w:rFonts w:ascii="Times New Roman" w:eastAsia="Arial" w:hAnsi="Times New Roman" w:cs="Times New Roman"/>
          <w:kern w:val="1"/>
          <w:sz w:val="24"/>
          <w:szCs w:val="24"/>
          <w:lang w:eastAsia="en-US" w:bidi="en-US"/>
        </w:rPr>
        <w:t xml:space="preserve"> - </w:t>
      </w:r>
      <w:r w:rsidRPr="003811E0">
        <w:rPr>
          <w:rFonts w:ascii="Times New Roman" w:eastAsia="Arial" w:hAnsi="Times New Roman" w:cs="Times New Roman"/>
          <w:kern w:val="1"/>
          <w:sz w:val="24"/>
          <w:szCs w:val="24"/>
          <w:lang w:eastAsia="en-US" w:bidi="en-US"/>
        </w:rPr>
        <w:t xml:space="preserve">насчитывает </w:t>
      </w:r>
      <w:r w:rsidR="004D2B7F">
        <w:rPr>
          <w:rFonts w:ascii="Times New Roman" w:eastAsia="Arial" w:hAnsi="Times New Roman" w:cs="Times New Roman"/>
          <w:kern w:val="1"/>
          <w:sz w:val="24"/>
          <w:szCs w:val="24"/>
          <w:lang w:eastAsia="en-US" w:bidi="en-US"/>
        </w:rPr>
        <w:t>3250</w:t>
      </w:r>
      <w:r>
        <w:rPr>
          <w:rFonts w:ascii="Times New Roman" w:eastAsia="Arial" w:hAnsi="Times New Roman" w:cs="Times New Roman"/>
          <w:kern w:val="1"/>
          <w:sz w:val="24"/>
          <w:szCs w:val="24"/>
          <w:lang w:eastAsia="en-US" w:bidi="en-US"/>
        </w:rPr>
        <w:t xml:space="preserve"> экз.). </w:t>
      </w:r>
      <w:r w:rsidRPr="003811E0">
        <w:rPr>
          <w:rFonts w:ascii="Times New Roman" w:eastAsia="Arial" w:hAnsi="Times New Roman" w:cs="Times New Roman"/>
          <w:kern w:val="1"/>
          <w:sz w:val="24"/>
          <w:szCs w:val="24"/>
          <w:lang w:eastAsia="en-US" w:bidi="en-US"/>
        </w:rPr>
        <w:t>Книжный фонд в расчёте на 1000</w:t>
      </w:r>
      <w:r>
        <w:rPr>
          <w:rFonts w:ascii="Times New Roman" w:eastAsia="Arial" w:hAnsi="Times New Roman" w:cs="Times New Roman"/>
          <w:kern w:val="1"/>
          <w:sz w:val="24"/>
          <w:szCs w:val="24"/>
          <w:lang w:eastAsia="en-US" w:bidi="en-US"/>
        </w:rPr>
        <w:t xml:space="preserve"> </w:t>
      </w:r>
      <w:r w:rsidRPr="003811E0">
        <w:rPr>
          <w:rFonts w:ascii="Times New Roman" w:eastAsia="Arial" w:hAnsi="Times New Roman" w:cs="Times New Roman"/>
          <w:kern w:val="1"/>
          <w:sz w:val="24"/>
          <w:szCs w:val="24"/>
          <w:lang w:eastAsia="en-US" w:bidi="en-US"/>
        </w:rPr>
        <w:t xml:space="preserve">жителей составляет </w:t>
      </w:r>
      <w:r>
        <w:rPr>
          <w:rFonts w:ascii="Times New Roman" w:eastAsia="Arial" w:hAnsi="Times New Roman" w:cs="Times New Roman"/>
          <w:kern w:val="1"/>
          <w:sz w:val="24"/>
          <w:szCs w:val="24"/>
          <w:lang w:eastAsia="en-US" w:bidi="en-US"/>
        </w:rPr>
        <w:t xml:space="preserve">5,2 </w:t>
      </w:r>
      <w:r w:rsidRPr="003811E0">
        <w:rPr>
          <w:rFonts w:ascii="Times New Roman" w:eastAsia="Arial" w:hAnsi="Times New Roman" w:cs="Times New Roman"/>
          <w:kern w:val="1"/>
          <w:sz w:val="24"/>
          <w:szCs w:val="24"/>
          <w:lang w:eastAsia="en-US" w:bidi="en-US"/>
        </w:rPr>
        <w:t>тыс. экземпляров, что соответствует  нормативного показателя – 4,5 – 7,5 тыс. экз. на 1000</w:t>
      </w:r>
      <w:r w:rsidR="00167985">
        <w:rPr>
          <w:rFonts w:ascii="Times New Roman" w:eastAsia="Arial" w:hAnsi="Times New Roman" w:cs="Times New Roman"/>
          <w:kern w:val="1"/>
          <w:sz w:val="24"/>
          <w:szCs w:val="24"/>
          <w:lang w:eastAsia="en-US" w:bidi="en-US"/>
        </w:rPr>
        <w:t xml:space="preserve"> </w:t>
      </w:r>
      <w:r w:rsidRPr="003811E0">
        <w:rPr>
          <w:rFonts w:ascii="Times New Roman" w:eastAsia="Arial" w:hAnsi="Times New Roman" w:cs="Times New Roman"/>
          <w:kern w:val="1"/>
          <w:sz w:val="24"/>
          <w:szCs w:val="24"/>
          <w:lang w:eastAsia="en-US" w:bidi="en-US"/>
        </w:rPr>
        <w:t>чел. населения.</w:t>
      </w:r>
      <w:r w:rsidR="00BE56F5" w:rsidRPr="00BE56F5">
        <w:rPr>
          <w:rFonts w:ascii="Times New Roman" w:eastAsia="Arial" w:hAnsi="Times New Roman" w:cs="Times New Roman"/>
          <w:kern w:val="1"/>
          <w:sz w:val="24"/>
          <w:szCs w:val="24"/>
          <w:lang w:eastAsia="en-US" w:bidi="en-US"/>
        </w:rPr>
        <w:t xml:space="preserve"> </w:t>
      </w:r>
      <w:r w:rsidR="00BE56F5" w:rsidRPr="003811E0">
        <w:rPr>
          <w:rFonts w:ascii="Times New Roman" w:eastAsia="Arial" w:hAnsi="Times New Roman" w:cs="Times New Roman"/>
          <w:kern w:val="1"/>
          <w:sz w:val="24"/>
          <w:szCs w:val="24"/>
          <w:lang w:eastAsia="en-US" w:bidi="en-US"/>
        </w:rPr>
        <w:t xml:space="preserve">На перспективу потребуется </w:t>
      </w:r>
      <w:r w:rsidR="00BE56F5">
        <w:rPr>
          <w:rFonts w:ascii="Times New Roman" w:eastAsia="Arial" w:hAnsi="Times New Roman" w:cs="Times New Roman"/>
          <w:kern w:val="1"/>
          <w:sz w:val="24"/>
          <w:szCs w:val="24"/>
          <w:lang w:eastAsia="en-US" w:bidi="en-US"/>
        </w:rPr>
        <w:t>организация новой библиотеки и обновление книжного фонда существующей библиотеки</w:t>
      </w:r>
      <w:r w:rsidR="00BE56F5" w:rsidRPr="003811E0">
        <w:rPr>
          <w:rFonts w:ascii="Times New Roman" w:eastAsia="Arial" w:hAnsi="Times New Roman" w:cs="Times New Roman"/>
          <w:kern w:val="1"/>
          <w:sz w:val="24"/>
          <w:szCs w:val="24"/>
          <w:lang w:eastAsia="en-US" w:bidi="en-US"/>
        </w:rPr>
        <w:t>.</w:t>
      </w:r>
    </w:p>
    <w:p w:rsidR="00B95AFC" w:rsidRPr="003811E0" w:rsidRDefault="00B95AFC"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Поддержание развития</w:t>
      </w:r>
      <w:r w:rsidRPr="003811E0">
        <w:rPr>
          <w:rFonts w:ascii="Times New Roman" w:eastAsia="Arial" w:hAnsi="Times New Roman" w:cs="Times New Roman"/>
          <w:kern w:val="1"/>
          <w:sz w:val="24"/>
          <w:szCs w:val="24"/>
          <w:lang w:eastAsia="en-US" w:bidi="en-US"/>
        </w:rPr>
        <w:t xml:space="preserve"> библиотек должно стать одним из приоритетных направлений развития сети культурно</w:t>
      </w:r>
      <w:r>
        <w:rPr>
          <w:rFonts w:ascii="Times New Roman" w:eastAsia="Arial" w:hAnsi="Times New Roman" w:cs="Times New Roman"/>
          <w:kern w:val="1"/>
          <w:sz w:val="24"/>
          <w:szCs w:val="24"/>
          <w:lang w:eastAsia="en-US" w:bidi="en-US"/>
        </w:rPr>
        <w:t xml:space="preserve"> </w:t>
      </w:r>
      <w:r w:rsidRPr="003811E0">
        <w:rPr>
          <w:rFonts w:ascii="Times New Roman" w:eastAsia="Arial" w:hAnsi="Times New Roman" w:cs="Times New Roman"/>
          <w:kern w:val="1"/>
          <w:sz w:val="24"/>
          <w:szCs w:val="24"/>
          <w:lang w:eastAsia="en-US" w:bidi="en-US"/>
        </w:rPr>
        <w:t>-</w:t>
      </w:r>
      <w:r>
        <w:rPr>
          <w:rFonts w:ascii="Times New Roman" w:eastAsia="Arial" w:hAnsi="Times New Roman" w:cs="Times New Roman"/>
          <w:kern w:val="1"/>
          <w:sz w:val="24"/>
          <w:szCs w:val="24"/>
          <w:lang w:eastAsia="en-US" w:bidi="en-US"/>
        </w:rPr>
        <w:t xml:space="preserve"> </w:t>
      </w:r>
      <w:r w:rsidRPr="003811E0">
        <w:rPr>
          <w:rFonts w:ascii="Times New Roman" w:eastAsia="Arial" w:hAnsi="Times New Roman" w:cs="Times New Roman"/>
          <w:kern w:val="1"/>
          <w:sz w:val="24"/>
          <w:szCs w:val="24"/>
          <w:lang w:eastAsia="en-US" w:bidi="en-US"/>
        </w:rPr>
        <w:t>досуговых учреждений поселения. Как было отмечено выше, соврем</w:t>
      </w:r>
      <w:r>
        <w:rPr>
          <w:rFonts w:ascii="Times New Roman" w:eastAsia="Arial" w:hAnsi="Times New Roman" w:cs="Times New Roman"/>
          <w:kern w:val="1"/>
          <w:sz w:val="24"/>
          <w:szCs w:val="24"/>
          <w:lang w:eastAsia="en-US" w:bidi="en-US"/>
        </w:rPr>
        <w:t>енная обеспеченность поселения</w:t>
      </w:r>
      <w:r w:rsidRPr="003811E0">
        <w:rPr>
          <w:rFonts w:ascii="Times New Roman" w:eastAsia="Arial" w:hAnsi="Times New Roman" w:cs="Times New Roman"/>
          <w:kern w:val="1"/>
          <w:sz w:val="24"/>
          <w:szCs w:val="24"/>
          <w:lang w:eastAsia="en-US" w:bidi="en-US"/>
        </w:rPr>
        <w:t xml:space="preserve"> книжным фондом </w:t>
      </w:r>
      <w:r w:rsidR="00B52FAC">
        <w:rPr>
          <w:rFonts w:ascii="Times New Roman" w:eastAsia="Arial" w:hAnsi="Times New Roman" w:cs="Times New Roman"/>
          <w:kern w:val="1"/>
          <w:sz w:val="24"/>
          <w:szCs w:val="24"/>
          <w:lang w:eastAsia="en-US" w:bidi="en-US"/>
        </w:rPr>
        <w:t xml:space="preserve">не </w:t>
      </w:r>
      <w:r w:rsidRPr="003811E0">
        <w:rPr>
          <w:rFonts w:ascii="Times New Roman" w:eastAsia="Arial" w:hAnsi="Times New Roman" w:cs="Times New Roman"/>
          <w:kern w:val="1"/>
          <w:sz w:val="24"/>
          <w:szCs w:val="24"/>
          <w:lang w:eastAsia="en-US" w:bidi="en-US"/>
        </w:rPr>
        <w:lastRenderedPageBreak/>
        <w:t>соответствует</w:t>
      </w:r>
      <w:r>
        <w:rPr>
          <w:rFonts w:ascii="Times New Roman" w:eastAsia="Arial" w:hAnsi="Times New Roman" w:cs="Times New Roman"/>
          <w:kern w:val="1"/>
          <w:sz w:val="24"/>
          <w:szCs w:val="24"/>
          <w:lang w:eastAsia="en-US" w:bidi="en-US"/>
        </w:rPr>
        <w:t xml:space="preserve"> нормативной, на перспективу </w:t>
      </w:r>
      <w:r w:rsidRPr="003811E0">
        <w:rPr>
          <w:rFonts w:ascii="Times New Roman" w:eastAsia="Arial" w:hAnsi="Times New Roman" w:cs="Times New Roman"/>
          <w:kern w:val="1"/>
          <w:sz w:val="24"/>
          <w:szCs w:val="24"/>
          <w:lang w:eastAsia="en-US" w:bidi="en-US"/>
        </w:rPr>
        <w:t>можно говор</w:t>
      </w:r>
      <w:r>
        <w:rPr>
          <w:rFonts w:ascii="Times New Roman" w:eastAsia="Arial" w:hAnsi="Times New Roman" w:cs="Times New Roman"/>
          <w:kern w:val="1"/>
          <w:sz w:val="24"/>
          <w:szCs w:val="24"/>
          <w:lang w:eastAsia="en-US" w:bidi="en-US"/>
        </w:rPr>
        <w:t>ить о необходимости</w:t>
      </w:r>
      <w:r w:rsidR="00B52FAC">
        <w:rPr>
          <w:rFonts w:ascii="Times New Roman" w:eastAsia="Arial" w:hAnsi="Times New Roman" w:cs="Times New Roman"/>
          <w:kern w:val="1"/>
          <w:sz w:val="24"/>
          <w:szCs w:val="24"/>
          <w:lang w:eastAsia="en-US" w:bidi="en-US"/>
        </w:rPr>
        <w:t xml:space="preserve"> организации площади, занимаемой новой библиотекой и</w:t>
      </w:r>
      <w:r w:rsidR="00D216DA">
        <w:rPr>
          <w:rFonts w:ascii="Times New Roman" w:eastAsia="Arial" w:hAnsi="Times New Roman" w:cs="Times New Roman"/>
          <w:kern w:val="1"/>
          <w:sz w:val="24"/>
          <w:szCs w:val="24"/>
          <w:lang w:eastAsia="en-US" w:bidi="en-US"/>
        </w:rPr>
        <w:t xml:space="preserve"> обновлении</w:t>
      </w:r>
      <w:r w:rsidRPr="003811E0">
        <w:rPr>
          <w:rFonts w:ascii="Times New Roman" w:eastAsia="Arial" w:hAnsi="Times New Roman" w:cs="Times New Roman"/>
          <w:kern w:val="1"/>
          <w:sz w:val="24"/>
          <w:szCs w:val="24"/>
          <w:lang w:eastAsia="en-US" w:bidi="en-US"/>
        </w:rPr>
        <w:t xml:space="preserve"> книжного фонда.</w:t>
      </w:r>
    </w:p>
    <w:p w:rsidR="00B95AFC" w:rsidRPr="00A42067" w:rsidRDefault="00B95AFC" w:rsidP="00E70BAD">
      <w:pPr>
        <w:spacing w:before="120" w:line="240" w:lineRule="auto"/>
        <w:ind w:firstLine="709"/>
        <w:rPr>
          <w:b/>
        </w:rPr>
      </w:pPr>
      <w:r>
        <w:rPr>
          <w:b/>
        </w:rPr>
        <w:t xml:space="preserve">Учреждения </w:t>
      </w:r>
      <w:r w:rsidRPr="00A42067">
        <w:rPr>
          <w:b/>
        </w:rPr>
        <w:t>культуры</w:t>
      </w:r>
    </w:p>
    <w:p w:rsidR="00B95AFC" w:rsidRPr="005C4F85" w:rsidRDefault="00B95AFC" w:rsidP="00406F4B">
      <w:pPr>
        <w:spacing w:line="240" w:lineRule="auto"/>
        <w:ind w:firstLine="709"/>
        <w:jc w:val="both"/>
        <w:rPr>
          <w:rFonts w:ascii="Times New Roman" w:eastAsia="Arial" w:hAnsi="Times New Roman" w:cs="Times New Roman"/>
          <w:kern w:val="1"/>
          <w:sz w:val="24"/>
          <w:szCs w:val="24"/>
          <w:lang w:eastAsia="en-US" w:bidi="en-US"/>
        </w:rPr>
      </w:pPr>
      <w:r w:rsidRPr="005C4F85">
        <w:rPr>
          <w:rFonts w:ascii="Times New Roman" w:eastAsia="Arial" w:hAnsi="Times New Roman" w:cs="Times New Roman"/>
          <w:kern w:val="1"/>
          <w:sz w:val="24"/>
          <w:szCs w:val="24"/>
          <w:lang w:eastAsia="en-US" w:bidi="en-US"/>
        </w:rPr>
        <w:t xml:space="preserve">По данным за 2009г. в </w:t>
      </w:r>
      <w:r w:rsidR="00EC4C1A">
        <w:rPr>
          <w:rFonts w:ascii="Times New Roman" w:eastAsia="Arial" w:hAnsi="Times New Roman" w:cs="Times New Roman"/>
          <w:kern w:val="1"/>
          <w:sz w:val="24"/>
          <w:szCs w:val="24"/>
          <w:lang w:eastAsia="en-US" w:bidi="en-US"/>
        </w:rPr>
        <w:t xml:space="preserve">Яблоченском </w:t>
      </w:r>
      <w:r w:rsidRPr="005C4F85">
        <w:rPr>
          <w:rFonts w:ascii="Times New Roman" w:eastAsia="Arial" w:hAnsi="Times New Roman" w:cs="Times New Roman"/>
          <w:kern w:val="1"/>
          <w:sz w:val="24"/>
          <w:szCs w:val="24"/>
          <w:lang w:eastAsia="en-US" w:bidi="en-US"/>
        </w:rPr>
        <w:t>сел</w:t>
      </w:r>
      <w:r>
        <w:rPr>
          <w:rFonts w:ascii="Times New Roman" w:eastAsia="Arial" w:hAnsi="Times New Roman" w:cs="Times New Roman"/>
          <w:kern w:val="1"/>
          <w:sz w:val="24"/>
          <w:szCs w:val="24"/>
          <w:lang w:eastAsia="en-US" w:bidi="en-US"/>
        </w:rPr>
        <w:t>ьском поселении функционирует одно учреждение</w:t>
      </w:r>
      <w:r w:rsidRPr="005C4F85">
        <w:rPr>
          <w:rFonts w:ascii="Times New Roman" w:eastAsia="Arial" w:hAnsi="Times New Roman" w:cs="Times New Roman"/>
          <w:kern w:val="1"/>
          <w:sz w:val="24"/>
          <w:szCs w:val="24"/>
          <w:lang w:eastAsia="en-US" w:bidi="en-US"/>
        </w:rPr>
        <w:t xml:space="preserve"> культурно</w:t>
      </w:r>
      <w:r>
        <w:rPr>
          <w:rFonts w:ascii="Times New Roman" w:eastAsia="Arial" w:hAnsi="Times New Roman" w:cs="Times New Roman"/>
          <w:kern w:val="1"/>
          <w:sz w:val="24"/>
          <w:szCs w:val="24"/>
          <w:lang w:eastAsia="en-US" w:bidi="en-US"/>
        </w:rPr>
        <w:t xml:space="preserve"> </w:t>
      </w:r>
      <w:r w:rsidRPr="005C4F85">
        <w:rPr>
          <w:rFonts w:ascii="Times New Roman" w:eastAsia="Arial" w:hAnsi="Times New Roman" w:cs="Times New Roman"/>
          <w:kern w:val="1"/>
          <w:sz w:val="24"/>
          <w:szCs w:val="24"/>
          <w:lang w:eastAsia="en-US" w:bidi="en-US"/>
        </w:rPr>
        <w:t>-</w:t>
      </w:r>
      <w:r>
        <w:rPr>
          <w:rFonts w:ascii="Times New Roman" w:eastAsia="Arial" w:hAnsi="Times New Roman" w:cs="Times New Roman"/>
          <w:kern w:val="1"/>
          <w:sz w:val="24"/>
          <w:szCs w:val="24"/>
          <w:lang w:eastAsia="en-US" w:bidi="en-US"/>
        </w:rPr>
        <w:t xml:space="preserve"> </w:t>
      </w:r>
      <w:r w:rsidRPr="005C4F85">
        <w:rPr>
          <w:rFonts w:ascii="Times New Roman" w:eastAsia="Arial" w:hAnsi="Times New Roman" w:cs="Times New Roman"/>
          <w:kern w:val="1"/>
          <w:sz w:val="24"/>
          <w:szCs w:val="24"/>
          <w:lang w:eastAsia="en-US" w:bidi="en-US"/>
        </w:rPr>
        <w:t>досугового типа –</w:t>
      </w:r>
      <w:r w:rsidR="00EC4C1A">
        <w:rPr>
          <w:rFonts w:ascii="Times New Roman" w:eastAsia="Arial" w:hAnsi="Times New Roman" w:cs="Times New Roman"/>
          <w:kern w:val="1"/>
          <w:sz w:val="24"/>
          <w:szCs w:val="24"/>
          <w:lang w:eastAsia="en-US" w:bidi="en-US"/>
        </w:rPr>
        <w:t xml:space="preserve"> Яблоченский СДК, емкостью 200</w:t>
      </w:r>
      <w:r>
        <w:rPr>
          <w:rFonts w:ascii="Times New Roman" w:eastAsia="Arial" w:hAnsi="Times New Roman" w:cs="Times New Roman"/>
          <w:kern w:val="1"/>
          <w:sz w:val="24"/>
          <w:szCs w:val="24"/>
          <w:lang w:eastAsia="en-US" w:bidi="en-US"/>
        </w:rPr>
        <w:t xml:space="preserve"> мест.</w:t>
      </w:r>
    </w:p>
    <w:p w:rsidR="00B95AFC" w:rsidRPr="005C4F85" w:rsidRDefault="00B95AFC" w:rsidP="00406F4B">
      <w:pPr>
        <w:spacing w:line="240" w:lineRule="auto"/>
        <w:ind w:firstLine="709"/>
        <w:jc w:val="both"/>
        <w:rPr>
          <w:rFonts w:ascii="Times New Roman" w:eastAsia="Arial" w:hAnsi="Times New Roman" w:cs="Times New Roman"/>
          <w:kern w:val="1"/>
          <w:sz w:val="24"/>
          <w:szCs w:val="24"/>
          <w:lang w:eastAsia="en-US" w:bidi="en-US"/>
        </w:rPr>
      </w:pPr>
      <w:r w:rsidRPr="005C4F85">
        <w:rPr>
          <w:rFonts w:ascii="Times New Roman" w:eastAsia="Arial" w:hAnsi="Times New Roman" w:cs="Times New Roman"/>
          <w:kern w:val="1"/>
          <w:sz w:val="24"/>
          <w:szCs w:val="24"/>
          <w:lang w:eastAsia="en-US" w:bidi="en-US"/>
        </w:rPr>
        <w:t>В соответствии с региональным нормативом градостроительного проектирования в сельской местности должно приходиться 100-150 мест на 1000 жителей. Потребности в сфере досуга определяются возрастом, семейным положением, уровнем образования, исторически сложившимися национальными традициями и жизненным укладом.</w:t>
      </w:r>
    </w:p>
    <w:p w:rsidR="00B95AFC" w:rsidRDefault="00B95AFC" w:rsidP="00406F4B">
      <w:pPr>
        <w:spacing w:line="240" w:lineRule="auto"/>
        <w:ind w:firstLine="709"/>
        <w:jc w:val="both"/>
        <w:rPr>
          <w:rFonts w:ascii="Times New Roman" w:eastAsia="Arial" w:hAnsi="Times New Roman" w:cs="Times New Roman"/>
          <w:kern w:val="1"/>
          <w:sz w:val="24"/>
          <w:szCs w:val="24"/>
          <w:lang w:eastAsia="en-US" w:bidi="en-US"/>
        </w:rPr>
      </w:pPr>
      <w:r w:rsidRPr="005C4F85">
        <w:rPr>
          <w:rFonts w:ascii="Times New Roman" w:eastAsia="Arial" w:hAnsi="Times New Roman" w:cs="Times New Roman"/>
          <w:kern w:val="1"/>
          <w:sz w:val="24"/>
          <w:szCs w:val="24"/>
          <w:lang w:eastAsia="en-US" w:bidi="en-US"/>
        </w:rPr>
        <w:t xml:space="preserve">При реформировании средств учреждения культуры </w:t>
      </w:r>
      <w:r>
        <w:rPr>
          <w:rFonts w:ascii="Times New Roman" w:eastAsia="Arial" w:hAnsi="Times New Roman" w:cs="Times New Roman"/>
          <w:kern w:val="1"/>
          <w:sz w:val="24"/>
          <w:szCs w:val="24"/>
          <w:lang w:eastAsia="en-US" w:bidi="en-US"/>
        </w:rPr>
        <w:t xml:space="preserve">и </w:t>
      </w:r>
      <w:r w:rsidRPr="005C4F85">
        <w:rPr>
          <w:rFonts w:ascii="Times New Roman" w:eastAsia="Arial" w:hAnsi="Times New Roman" w:cs="Times New Roman"/>
          <w:kern w:val="1"/>
          <w:sz w:val="24"/>
          <w:szCs w:val="24"/>
          <w:lang w:eastAsia="en-US" w:bidi="en-US"/>
        </w:rPr>
        <w:t xml:space="preserve">искусства </w:t>
      </w:r>
      <w:r>
        <w:rPr>
          <w:rFonts w:ascii="Times New Roman" w:eastAsia="Arial" w:hAnsi="Times New Roman" w:cs="Times New Roman"/>
          <w:kern w:val="1"/>
          <w:sz w:val="24"/>
          <w:szCs w:val="24"/>
          <w:lang w:eastAsia="en-US" w:bidi="en-US"/>
        </w:rPr>
        <w:t>в условиях ограниченности</w:t>
      </w:r>
      <w:r w:rsidRPr="005C4F85">
        <w:rPr>
          <w:rFonts w:ascii="Times New Roman" w:eastAsia="Arial" w:hAnsi="Times New Roman" w:cs="Times New Roman"/>
          <w:kern w:val="1"/>
          <w:sz w:val="24"/>
          <w:szCs w:val="24"/>
          <w:lang w:eastAsia="en-US" w:bidi="en-US"/>
        </w:rPr>
        <w:t xml:space="preserve"> целесообразно объединять в едином комплексе культурно-просветительских и физкультурно-оздоровительных учреждений (универсальный зал, клуб по интересам, массовая библиотека), в многофункциональном центре искусств и эстетического воспитания (клубы), в многофункциональном центре или универсальном зале (кинотеатр, видеозал, зал аттракционов, музейно </w:t>
      </w:r>
      <w:r>
        <w:rPr>
          <w:rFonts w:ascii="Times New Roman" w:eastAsia="Arial" w:hAnsi="Times New Roman" w:cs="Times New Roman"/>
          <w:kern w:val="1"/>
          <w:sz w:val="24"/>
          <w:szCs w:val="24"/>
          <w:lang w:eastAsia="en-US" w:bidi="en-US"/>
        </w:rPr>
        <w:t xml:space="preserve">- </w:t>
      </w:r>
      <w:r w:rsidRPr="005C4F85">
        <w:rPr>
          <w:rFonts w:ascii="Times New Roman" w:eastAsia="Arial" w:hAnsi="Times New Roman" w:cs="Times New Roman"/>
          <w:kern w:val="1"/>
          <w:sz w:val="24"/>
          <w:szCs w:val="24"/>
          <w:lang w:eastAsia="en-US" w:bidi="en-US"/>
        </w:rPr>
        <w:t>выставочный зал). Также их размещение возможно во встроенно-пристроенных помещениях.</w:t>
      </w:r>
    </w:p>
    <w:p w:rsidR="0015267B" w:rsidRPr="00A42067" w:rsidRDefault="0015267B" w:rsidP="00406F4B">
      <w:pPr>
        <w:tabs>
          <w:tab w:val="left" w:pos="360"/>
          <w:tab w:val="left" w:pos="700"/>
        </w:tabs>
        <w:spacing w:line="240" w:lineRule="auto"/>
        <w:ind w:firstLine="720"/>
        <w:jc w:val="both"/>
        <w:rPr>
          <w:rFonts w:eastAsia="Times New Roman"/>
          <w:b/>
          <w:spacing w:val="-3"/>
        </w:rPr>
      </w:pPr>
      <w:r w:rsidRPr="00A42067">
        <w:rPr>
          <w:rFonts w:eastAsia="Times New Roman"/>
          <w:b/>
          <w:spacing w:val="-3"/>
        </w:rPr>
        <w:t xml:space="preserve">2.7.7.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местного значения, расположенных на территории части поселения. </w:t>
      </w:r>
    </w:p>
    <w:p w:rsidR="0015267B" w:rsidRDefault="0015267B" w:rsidP="00406F4B">
      <w:pPr>
        <w:spacing w:line="240" w:lineRule="auto"/>
        <w:ind w:firstLine="709"/>
        <w:jc w:val="both"/>
        <w:rPr>
          <w:rFonts w:eastAsia="Times New Roman"/>
          <w:b/>
        </w:rPr>
      </w:pPr>
      <w:r w:rsidRPr="0082482D">
        <w:rPr>
          <w:rFonts w:ascii="Times New Roman" w:eastAsia="Arial" w:hAnsi="Times New Roman" w:cs="Times New Roman"/>
          <w:kern w:val="1"/>
          <w:sz w:val="24"/>
          <w:szCs w:val="24"/>
          <w:lang w:eastAsia="en-US" w:bidi="en-US"/>
        </w:rPr>
        <w:t xml:space="preserve">Для сохранения объектов культурного наследия </w:t>
      </w:r>
      <w:r>
        <w:rPr>
          <w:rFonts w:ascii="Times New Roman" w:eastAsia="Arial" w:hAnsi="Times New Roman" w:cs="Times New Roman"/>
          <w:kern w:val="1"/>
          <w:sz w:val="24"/>
          <w:szCs w:val="24"/>
          <w:lang w:eastAsia="en-US" w:bidi="en-US"/>
        </w:rPr>
        <w:t xml:space="preserve">сельского </w:t>
      </w:r>
      <w:r w:rsidRPr="0082482D">
        <w:rPr>
          <w:rFonts w:ascii="Times New Roman" w:eastAsia="Arial" w:hAnsi="Times New Roman" w:cs="Times New Roman"/>
          <w:kern w:val="1"/>
          <w:sz w:val="24"/>
          <w:szCs w:val="24"/>
          <w:lang w:eastAsia="en-US" w:bidi="en-US"/>
        </w:rPr>
        <w:t>поселения, в целях территориального планирования представляется целесообразным утвердить границы территорий объектов культурного наследия, разработать и утвердить границы зон охраны объектов культурного</w:t>
      </w:r>
      <w:r w:rsidRPr="004A461C">
        <w:rPr>
          <w:rFonts w:ascii="Times New Roman" w:eastAsia="Arial" w:hAnsi="Times New Roman" w:cs="Times New Roman"/>
          <w:kern w:val="1"/>
          <w:sz w:val="24"/>
          <w:szCs w:val="24"/>
          <w:lang w:eastAsia="en-US" w:bidi="en-US"/>
        </w:rPr>
        <w:t xml:space="preserve"> наследия и режимы их использования.</w:t>
      </w:r>
      <w:r>
        <w:rPr>
          <w:rFonts w:eastAsia="Times New Roman"/>
          <w:b/>
        </w:rPr>
        <w:t xml:space="preserve"> </w:t>
      </w:r>
    </w:p>
    <w:p w:rsidR="0015267B" w:rsidRDefault="0015267B" w:rsidP="00406F4B">
      <w:pPr>
        <w:spacing w:line="240" w:lineRule="auto"/>
        <w:ind w:firstLine="709"/>
        <w:jc w:val="both"/>
        <w:rPr>
          <w:rFonts w:eastAsia="Times New Roman"/>
          <w:b/>
        </w:rPr>
      </w:pPr>
      <w:r>
        <w:rPr>
          <w:rFonts w:eastAsia="Times New Roman"/>
          <w:b/>
        </w:rPr>
        <w:t>Список выявленных объектов культурного наследия</w:t>
      </w:r>
    </w:p>
    <w:p w:rsidR="00832BA5" w:rsidRPr="00FF228F" w:rsidRDefault="00832BA5" w:rsidP="00832BA5">
      <w:pPr>
        <w:shd w:val="clear" w:color="auto" w:fill="FFFFFF"/>
        <w:autoSpaceDE w:val="0"/>
        <w:ind w:hanging="11"/>
        <w:jc w:val="right"/>
        <w:rPr>
          <w:shd w:val="clear" w:color="auto" w:fill="FFFFFF"/>
        </w:rPr>
      </w:pPr>
      <w:r>
        <w:rPr>
          <w:shd w:val="clear" w:color="auto" w:fill="FFFFFF"/>
        </w:rPr>
        <w:t>Таблица № 22</w:t>
      </w:r>
    </w:p>
    <w:tbl>
      <w:tblPr>
        <w:tblStyle w:val="af1"/>
        <w:tblW w:w="0" w:type="auto"/>
        <w:tblLook w:val="04A0"/>
      </w:tblPr>
      <w:tblGrid>
        <w:gridCol w:w="540"/>
        <w:gridCol w:w="4388"/>
        <w:gridCol w:w="2250"/>
        <w:gridCol w:w="2393"/>
      </w:tblGrid>
      <w:tr w:rsidR="0015267B" w:rsidTr="00BD7E2D">
        <w:tc>
          <w:tcPr>
            <w:tcW w:w="540" w:type="dxa"/>
          </w:tcPr>
          <w:p w:rsidR="0015267B" w:rsidRDefault="0015267B"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п/п</w:t>
            </w:r>
          </w:p>
        </w:tc>
        <w:tc>
          <w:tcPr>
            <w:tcW w:w="4388" w:type="dxa"/>
          </w:tcPr>
          <w:p w:rsidR="0015267B" w:rsidRDefault="0015267B"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Наименование объектов</w:t>
            </w:r>
          </w:p>
        </w:tc>
        <w:tc>
          <w:tcPr>
            <w:tcW w:w="2250" w:type="dxa"/>
          </w:tcPr>
          <w:p w:rsidR="0015267B" w:rsidRDefault="0015267B"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Датировка</w:t>
            </w:r>
          </w:p>
        </w:tc>
        <w:tc>
          <w:tcPr>
            <w:tcW w:w="2393" w:type="dxa"/>
          </w:tcPr>
          <w:p w:rsidR="0015267B" w:rsidRDefault="0015267B"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Категория охраны</w:t>
            </w:r>
          </w:p>
        </w:tc>
      </w:tr>
      <w:tr w:rsidR="0015267B" w:rsidTr="00BD7E2D">
        <w:tc>
          <w:tcPr>
            <w:tcW w:w="540" w:type="dxa"/>
          </w:tcPr>
          <w:p w:rsidR="0015267B" w:rsidRDefault="0015267B"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1</w:t>
            </w:r>
            <w:r w:rsidR="00B04B01">
              <w:rPr>
                <w:rFonts w:ascii="Times New Roman" w:eastAsia="Arial" w:hAnsi="Times New Roman" w:cs="Times New Roman"/>
                <w:kern w:val="1"/>
                <w:sz w:val="24"/>
                <w:szCs w:val="24"/>
                <w:lang w:eastAsia="en-US" w:bidi="en-US"/>
              </w:rPr>
              <w:t>.</w:t>
            </w:r>
          </w:p>
        </w:tc>
        <w:tc>
          <w:tcPr>
            <w:tcW w:w="4388" w:type="dxa"/>
          </w:tcPr>
          <w:p w:rsidR="0015267B"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Братская могила №114</w:t>
            </w:r>
          </w:p>
        </w:tc>
        <w:tc>
          <w:tcPr>
            <w:tcW w:w="2250" w:type="dxa"/>
          </w:tcPr>
          <w:p w:rsidR="0015267B"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1919,1943</w:t>
            </w:r>
          </w:p>
        </w:tc>
        <w:tc>
          <w:tcPr>
            <w:tcW w:w="2393" w:type="dxa"/>
          </w:tcPr>
          <w:p w:rsidR="0015267B" w:rsidRPr="002F3867"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Региональной категории охраны</w:t>
            </w:r>
          </w:p>
        </w:tc>
      </w:tr>
      <w:tr w:rsidR="00B04B01" w:rsidTr="00BD7E2D">
        <w:tc>
          <w:tcPr>
            <w:tcW w:w="540"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w:t>
            </w:r>
          </w:p>
        </w:tc>
        <w:tc>
          <w:tcPr>
            <w:tcW w:w="4388"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Поселение 1</w:t>
            </w:r>
          </w:p>
        </w:tc>
        <w:tc>
          <w:tcPr>
            <w:tcW w:w="2250"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Эпоха бронзы</w:t>
            </w:r>
          </w:p>
        </w:tc>
        <w:tc>
          <w:tcPr>
            <w:tcW w:w="2393"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Выявленный</w:t>
            </w:r>
          </w:p>
        </w:tc>
      </w:tr>
      <w:tr w:rsidR="00B04B01" w:rsidTr="00BD7E2D">
        <w:tc>
          <w:tcPr>
            <w:tcW w:w="540"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3.</w:t>
            </w:r>
          </w:p>
        </w:tc>
        <w:tc>
          <w:tcPr>
            <w:tcW w:w="4388"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Одиночный курган</w:t>
            </w:r>
          </w:p>
        </w:tc>
        <w:tc>
          <w:tcPr>
            <w:tcW w:w="2250"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Эпоха бронзы</w:t>
            </w:r>
          </w:p>
        </w:tc>
        <w:tc>
          <w:tcPr>
            <w:tcW w:w="2393"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Выявленный</w:t>
            </w:r>
          </w:p>
        </w:tc>
      </w:tr>
      <w:tr w:rsidR="00B04B01" w:rsidTr="00BD7E2D">
        <w:tc>
          <w:tcPr>
            <w:tcW w:w="540"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4.</w:t>
            </w:r>
          </w:p>
        </w:tc>
        <w:tc>
          <w:tcPr>
            <w:tcW w:w="4388"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Курганная эпоха</w:t>
            </w:r>
          </w:p>
        </w:tc>
        <w:tc>
          <w:tcPr>
            <w:tcW w:w="2250"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Эпоха бронзы</w:t>
            </w:r>
          </w:p>
        </w:tc>
        <w:tc>
          <w:tcPr>
            <w:tcW w:w="2393" w:type="dxa"/>
          </w:tcPr>
          <w:p w:rsidR="00B04B01" w:rsidRDefault="00B04B01" w:rsidP="00406F4B">
            <w:pPr>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Выявленный</w:t>
            </w:r>
          </w:p>
        </w:tc>
      </w:tr>
    </w:tbl>
    <w:p w:rsidR="0015267B" w:rsidRDefault="0015267B" w:rsidP="00406F4B">
      <w:pPr>
        <w:spacing w:line="240" w:lineRule="auto"/>
        <w:ind w:firstLine="709"/>
        <w:jc w:val="both"/>
        <w:rPr>
          <w:rFonts w:ascii="Times New Roman" w:eastAsia="Arial" w:hAnsi="Times New Roman" w:cs="Times New Roman"/>
          <w:kern w:val="1"/>
          <w:sz w:val="24"/>
          <w:szCs w:val="24"/>
          <w:lang w:eastAsia="en-US" w:bidi="en-US"/>
        </w:rPr>
      </w:pPr>
    </w:p>
    <w:p w:rsidR="0015267B" w:rsidRPr="00410BCB" w:rsidRDefault="0015267B" w:rsidP="00406F4B">
      <w:pPr>
        <w:pStyle w:val="ConsPlusNormal"/>
        <w:widowControl/>
        <w:ind w:firstLine="709"/>
        <w:jc w:val="both"/>
        <w:rPr>
          <w:rFonts w:ascii="Times New Roman" w:hAnsi="Times New Roman" w:cs="Times New Roman"/>
          <w:color w:val="auto"/>
          <w:sz w:val="24"/>
          <w:szCs w:val="24"/>
        </w:rPr>
      </w:pPr>
      <w:r w:rsidRPr="00410BCB">
        <w:rPr>
          <w:rFonts w:ascii="Times New Roman" w:hAnsi="Times New Roman" w:cs="Times New Roman"/>
          <w:color w:val="auto"/>
          <w:sz w:val="24"/>
          <w:szCs w:val="24"/>
        </w:rPr>
        <w:t>Границы зон</w:t>
      </w:r>
      <w:r>
        <w:rPr>
          <w:rFonts w:ascii="Times New Roman" w:hAnsi="Times New Roman" w:cs="Times New Roman"/>
          <w:color w:val="auto"/>
          <w:sz w:val="24"/>
          <w:szCs w:val="24"/>
        </w:rPr>
        <w:t>ы</w:t>
      </w:r>
      <w:r w:rsidRPr="00410BCB">
        <w:rPr>
          <w:rFonts w:ascii="Times New Roman" w:hAnsi="Times New Roman" w:cs="Times New Roman"/>
          <w:color w:val="auto"/>
          <w:sz w:val="24"/>
          <w:szCs w:val="24"/>
        </w:rPr>
        <w:t xml:space="preserve"> охраны объекта культурного наследия регионального значения, мест</w:t>
      </w:r>
      <w:r>
        <w:rPr>
          <w:rFonts w:ascii="Times New Roman" w:hAnsi="Times New Roman" w:cs="Times New Roman"/>
          <w:color w:val="auto"/>
          <w:sz w:val="24"/>
          <w:szCs w:val="24"/>
        </w:rPr>
        <w:t xml:space="preserve">ного (муниципального) значения, </w:t>
      </w:r>
      <w:r w:rsidRPr="00410BCB">
        <w:rPr>
          <w:rFonts w:ascii="Times New Roman" w:hAnsi="Times New Roman" w:cs="Times New Roman"/>
          <w:color w:val="auto"/>
          <w:sz w:val="24"/>
          <w:szCs w:val="24"/>
        </w:rPr>
        <w:t>подлежащих государственной охране в соответствии с федеральным законодательством, режимы использования земель и градостроительные регламенты в границах данных зон охраны утверждаются Правительством Воронежской области по представлению областного органа охраны объектов культурного</w:t>
      </w:r>
      <w:r>
        <w:rPr>
          <w:rFonts w:ascii="Times New Roman" w:hAnsi="Times New Roman" w:cs="Times New Roman"/>
          <w:color w:val="auto"/>
          <w:sz w:val="24"/>
          <w:szCs w:val="24"/>
        </w:rPr>
        <w:t xml:space="preserve"> наследия на основании проекта </w:t>
      </w:r>
      <w:r w:rsidRPr="00410BCB">
        <w:rPr>
          <w:rFonts w:ascii="Times New Roman" w:hAnsi="Times New Roman" w:cs="Times New Roman"/>
          <w:color w:val="auto"/>
          <w:sz w:val="24"/>
          <w:szCs w:val="24"/>
        </w:rPr>
        <w:t>охраны объекта культурного наследия.</w:t>
      </w:r>
    </w:p>
    <w:p w:rsidR="00B20D2D" w:rsidRPr="00A42067" w:rsidRDefault="00B20D2D" w:rsidP="00E70BAD">
      <w:pPr>
        <w:spacing w:line="240" w:lineRule="auto"/>
      </w:pPr>
      <w:r w:rsidRPr="00A42067">
        <w:rPr>
          <w:rFonts w:eastAsia="Times New Roman"/>
          <w:b/>
        </w:rPr>
        <w:t>2.7.8. Обеспечение условий для развития на территории поселения физической культуры и массового спорта.</w:t>
      </w:r>
    </w:p>
    <w:p w:rsidR="00B20D2D" w:rsidRPr="00366C4E" w:rsidRDefault="00B20D2D" w:rsidP="00406F4B">
      <w:pPr>
        <w:tabs>
          <w:tab w:val="left" w:pos="360"/>
          <w:tab w:val="left" w:pos="700"/>
        </w:tabs>
        <w:spacing w:line="240" w:lineRule="auto"/>
        <w:ind w:firstLine="720"/>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lastRenderedPageBreak/>
        <w:t>К нормируемым объектам физкультуры и спорта относятся стадион и спортзал, как правило, совмещенные со школа</w:t>
      </w:r>
      <w:r>
        <w:rPr>
          <w:rFonts w:ascii="Times New Roman" w:eastAsia="Arial" w:hAnsi="Times New Roman" w:cs="Times New Roman"/>
          <w:kern w:val="1"/>
          <w:sz w:val="24"/>
          <w:szCs w:val="24"/>
          <w:lang w:eastAsia="en-US" w:bidi="en-US"/>
        </w:rPr>
        <w:t>ми (повседневное обслуживание),</w:t>
      </w:r>
      <w:r w:rsidRPr="00366C4E">
        <w:rPr>
          <w:rFonts w:ascii="Times New Roman" w:eastAsia="Arial" w:hAnsi="Times New Roman" w:cs="Times New Roman"/>
          <w:kern w:val="1"/>
          <w:sz w:val="24"/>
          <w:szCs w:val="24"/>
          <w:lang w:eastAsia="en-US" w:bidi="en-US"/>
        </w:rPr>
        <w:t xml:space="preserve"> бассейн (периодическое обслуживание).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sidRPr="00366C4E">
          <w:rPr>
            <w:rFonts w:ascii="Times New Roman" w:eastAsia="Arial" w:hAnsi="Times New Roman" w:cs="Times New Roman"/>
            <w:kern w:val="1"/>
            <w:sz w:val="24"/>
            <w:szCs w:val="24"/>
            <w:lang w:eastAsia="en-US" w:bidi="en-US"/>
          </w:rPr>
          <w:t>3 км</w:t>
        </w:r>
      </w:smartTag>
      <w:r w:rsidRPr="00366C4E">
        <w:rPr>
          <w:rFonts w:ascii="Times New Roman" w:eastAsia="Arial" w:hAnsi="Times New Roman" w:cs="Times New Roman"/>
          <w:kern w:val="1"/>
          <w:sz w:val="24"/>
          <w:szCs w:val="24"/>
          <w:lang w:eastAsia="en-US" w:bidi="en-US"/>
        </w:rPr>
        <w:t>.</w:t>
      </w:r>
    </w:p>
    <w:p w:rsidR="00B20D2D" w:rsidRDefault="00B20D2D" w:rsidP="00406F4B">
      <w:pPr>
        <w:spacing w:line="240" w:lineRule="auto"/>
        <w:ind w:firstLine="709"/>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 xml:space="preserve">На территории </w:t>
      </w:r>
      <w:r>
        <w:rPr>
          <w:rFonts w:ascii="Times New Roman" w:eastAsia="Arial" w:hAnsi="Times New Roman" w:cs="Times New Roman"/>
          <w:kern w:val="1"/>
          <w:sz w:val="24"/>
          <w:szCs w:val="24"/>
          <w:lang w:eastAsia="en-US" w:bidi="en-US"/>
        </w:rPr>
        <w:t xml:space="preserve">Яблоченского </w:t>
      </w:r>
      <w:r w:rsidRPr="00366C4E">
        <w:rPr>
          <w:rFonts w:ascii="Times New Roman" w:eastAsia="Arial" w:hAnsi="Times New Roman" w:cs="Times New Roman"/>
          <w:kern w:val="1"/>
          <w:sz w:val="24"/>
          <w:szCs w:val="24"/>
          <w:lang w:eastAsia="en-US" w:bidi="en-US"/>
        </w:rPr>
        <w:t xml:space="preserve">сельского поселения </w:t>
      </w:r>
      <w:r>
        <w:rPr>
          <w:rFonts w:ascii="Times New Roman" w:eastAsia="Arial" w:hAnsi="Times New Roman" w:cs="Times New Roman"/>
          <w:kern w:val="1"/>
          <w:sz w:val="24"/>
          <w:szCs w:val="24"/>
          <w:lang w:eastAsia="en-US" w:bidi="en-US"/>
        </w:rPr>
        <w:t xml:space="preserve">имеется: </w:t>
      </w:r>
      <w:r w:rsidRPr="00366C4E">
        <w:rPr>
          <w:rFonts w:ascii="Times New Roman" w:eastAsia="Arial" w:hAnsi="Times New Roman" w:cs="Times New Roman"/>
          <w:kern w:val="1"/>
          <w:sz w:val="24"/>
          <w:szCs w:val="24"/>
          <w:lang w:eastAsia="en-US" w:bidi="en-US"/>
        </w:rPr>
        <w:t xml:space="preserve">спортивный зал при МОУ </w:t>
      </w:r>
      <w:r>
        <w:rPr>
          <w:rFonts w:ascii="Times New Roman" w:eastAsia="Arial" w:hAnsi="Times New Roman" w:cs="Times New Roman"/>
          <w:kern w:val="1"/>
          <w:sz w:val="24"/>
          <w:szCs w:val="24"/>
          <w:lang w:eastAsia="en-US" w:bidi="en-US"/>
        </w:rPr>
        <w:t>Яблоченская СОШ. Площадь спортивных залов составляет</w:t>
      </w:r>
      <w:r w:rsidRPr="00366C4E">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 xml:space="preserve">251,6 </w:t>
      </w:r>
      <w:r w:rsidRPr="00B30621">
        <w:rPr>
          <w:rFonts w:ascii="Times New Roman" w:eastAsia="Arial" w:hAnsi="Times New Roman" w:cs="Times New Roman"/>
          <w:kern w:val="1"/>
          <w:sz w:val="24"/>
          <w:szCs w:val="24"/>
          <w:lang w:eastAsia="en-US" w:bidi="en-US"/>
        </w:rPr>
        <w:t>м</w:t>
      </w:r>
      <w:r>
        <w:rPr>
          <w:rFonts w:ascii="Times New Roman" w:eastAsia="Arial" w:hAnsi="Times New Roman" w:cs="Times New Roman"/>
          <w:kern w:val="1"/>
          <w:sz w:val="24"/>
          <w:szCs w:val="24"/>
          <w:vertAlign w:val="superscript"/>
          <w:lang w:eastAsia="en-US" w:bidi="en-US"/>
        </w:rPr>
        <w:t xml:space="preserve">2. </w:t>
      </w:r>
      <w:r w:rsidRPr="00B30621">
        <w:rPr>
          <w:rFonts w:ascii="Times New Roman" w:eastAsia="Arial" w:hAnsi="Times New Roman" w:cs="Times New Roman"/>
          <w:kern w:val="1"/>
          <w:sz w:val="24"/>
          <w:szCs w:val="24"/>
          <w:lang w:eastAsia="en-US" w:bidi="en-US"/>
        </w:rPr>
        <w:t>То</w:t>
      </w:r>
      <w:r w:rsidRPr="00366C4E">
        <w:rPr>
          <w:rFonts w:ascii="Times New Roman" w:eastAsia="Arial" w:hAnsi="Times New Roman" w:cs="Times New Roman"/>
          <w:kern w:val="1"/>
          <w:sz w:val="24"/>
          <w:szCs w:val="24"/>
          <w:lang w:eastAsia="en-US" w:bidi="en-US"/>
        </w:rPr>
        <w:t xml:space="preserve"> есть современная обеспеченн</w:t>
      </w:r>
      <w:r>
        <w:rPr>
          <w:rFonts w:ascii="Times New Roman" w:eastAsia="Arial" w:hAnsi="Times New Roman" w:cs="Times New Roman"/>
          <w:kern w:val="1"/>
          <w:sz w:val="24"/>
          <w:szCs w:val="24"/>
          <w:lang w:eastAsia="en-US" w:bidi="en-US"/>
        </w:rPr>
        <w:t>ость спортивными залами</w:t>
      </w:r>
      <w:r w:rsidRPr="00366C4E">
        <w:rPr>
          <w:rFonts w:ascii="Times New Roman" w:eastAsia="Arial" w:hAnsi="Times New Roman" w:cs="Times New Roman"/>
          <w:kern w:val="1"/>
          <w:sz w:val="24"/>
          <w:szCs w:val="24"/>
          <w:lang w:eastAsia="en-US" w:bidi="en-US"/>
        </w:rPr>
        <w:t xml:space="preserve"> соответствует нормативным потребностям</w:t>
      </w:r>
      <w:r>
        <w:rPr>
          <w:rFonts w:ascii="Times New Roman" w:eastAsia="Arial" w:hAnsi="Times New Roman" w:cs="Times New Roman"/>
          <w:kern w:val="1"/>
          <w:sz w:val="24"/>
          <w:szCs w:val="24"/>
          <w:lang w:eastAsia="en-US" w:bidi="en-US"/>
        </w:rPr>
        <w:t xml:space="preserve"> 80 м</w:t>
      </w:r>
      <w:r>
        <w:rPr>
          <w:rFonts w:ascii="Times New Roman" w:eastAsia="Arial" w:hAnsi="Times New Roman" w:cs="Times New Roman"/>
          <w:kern w:val="1"/>
          <w:sz w:val="24"/>
          <w:szCs w:val="24"/>
          <w:vertAlign w:val="superscript"/>
          <w:lang w:eastAsia="en-US" w:bidi="en-US"/>
        </w:rPr>
        <w:t xml:space="preserve">2 </w:t>
      </w:r>
      <w:r>
        <w:rPr>
          <w:rFonts w:ascii="Times New Roman" w:eastAsia="Arial" w:hAnsi="Times New Roman" w:cs="Times New Roman"/>
          <w:kern w:val="1"/>
          <w:sz w:val="24"/>
          <w:szCs w:val="24"/>
          <w:lang w:eastAsia="en-US" w:bidi="en-US"/>
        </w:rPr>
        <w:t>– 150 м</w:t>
      </w:r>
      <w:r>
        <w:rPr>
          <w:rFonts w:ascii="Times New Roman" w:eastAsia="Arial" w:hAnsi="Times New Roman" w:cs="Times New Roman"/>
          <w:kern w:val="1"/>
          <w:sz w:val="24"/>
          <w:szCs w:val="24"/>
          <w:vertAlign w:val="superscript"/>
          <w:lang w:eastAsia="en-US" w:bidi="en-US"/>
        </w:rPr>
        <w:t xml:space="preserve">2 </w:t>
      </w:r>
      <w:r>
        <w:rPr>
          <w:rFonts w:ascii="Times New Roman" w:eastAsia="Arial" w:hAnsi="Times New Roman" w:cs="Times New Roman"/>
          <w:kern w:val="1"/>
          <w:sz w:val="24"/>
          <w:szCs w:val="24"/>
          <w:lang w:eastAsia="en-US" w:bidi="en-US"/>
        </w:rPr>
        <w:t>на 1000 чел.</w:t>
      </w:r>
      <w:r w:rsidRPr="00366C4E">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На перспективу не т</w:t>
      </w:r>
      <w:r w:rsidRPr="00366C4E">
        <w:rPr>
          <w:rFonts w:ascii="Times New Roman" w:eastAsia="Arial" w:hAnsi="Times New Roman" w:cs="Times New Roman"/>
          <w:kern w:val="1"/>
          <w:sz w:val="24"/>
          <w:szCs w:val="24"/>
          <w:lang w:eastAsia="en-US" w:bidi="en-US"/>
        </w:rPr>
        <w:t xml:space="preserve">ребуется расширение сети учреждений физической культуры и спорта, </w:t>
      </w:r>
      <w:r>
        <w:rPr>
          <w:rFonts w:ascii="Times New Roman" w:eastAsia="Arial" w:hAnsi="Times New Roman" w:cs="Times New Roman"/>
          <w:kern w:val="1"/>
          <w:sz w:val="24"/>
          <w:szCs w:val="24"/>
          <w:lang w:eastAsia="en-US" w:bidi="en-US"/>
        </w:rPr>
        <w:t xml:space="preserve">возможно лишь </w:t>
      </w:r>
      <w:r w:rsidRPr="00366C4E">
        <w:rPr>
          <w:rFonts w:ascii="Times New Roman" w:eastAsia="Arial" w:hAnsi="Times New Roman" w:cs="Times New Roman"/>
          <w:kern w:val="1"/>
          <w:sz w:val="24"/>
          <w:szCs w:val="24"/>
          <w:lang w:eastAsia="en-US" w:bidi="en-US"/>
        </w:rPr>
        <w:t>качественное совершенствование.</w:t>
      </w:r>
    </w:p>
    <w:p w:rsidR="00B20D2D" w:rsidRDefault="00B20D2D"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На территории сельского поселения также отмечается плоскостное спортивное сооружение:</w:t>
      </w:r>
    </w:p>
    <w:p w:rsidR="00B20D2D" w:rsidRDefault="00B20D2D"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 в центральной части населенного пункта с. </w:t>
      </w:r>
      <w:r w:rsidR="00621E19">
        <w:rPr>
          <w:rFonts w:ascii="Times New Roman" w:eastAsia="Arial" w:hAnsi="Times New Roman" w:cs="Times New Roman"/>
          <w:kern w:val="1"/>
          <w:sz w:val="24"/>
          <w:szCs w:val="24"/>
          <w:lang w:eastAsia="en-US" w:bidi="en-US"/>
        </w:rPr>
        <w:t xml:space="preserve">Яблочное </w:t>
      </w:r>
      <w:r>
        <w:rPr>
          <w:rFonts w:ascii="Times New Roman" w:eastAsia="Arial" w:hAnsi="Times New Roman" w:cs="Times New Roman"/>
          <w:kern w:val="1"/>
          <w:sz w:val="24"/>
          <w:szCs w:val="24"/>
          <w:lang w:eastAsia="en-US" w:bidi="en-US"/>
        </w:rPr>
        <w:t>располагается плоскостное спортивное сооруж</w:t>
      </w:r>
      <w:r w:rsidR="00621E19">
        <w:rPr>
          <w:rFonts w:ascii="Times New Roman" w:eastAsia="Arial" w:hAnsi="Times New Roman" w:cs="Times New Roman"/>
          <w:kern w:val="1"/>
          <w:sz w:val="24"/>
          <w:szCs w:val="24"/>
          <w:lang w:eastAsia="en-US" w:bidi="en-US"/>
        </w:rPr>
        <w:t>ение открытого типа площадью 0,5</w:t>
      </w:r>
      <w:r>
        <w:rPr>
          <w:rFonts w:ascii="Times New Roman" w:eastAsia="Arial" w:hAnsi="Times New Roman" w:cs="Times New Roman"/>
          <w:kern w:val="1"/>
          <w:sz w:val="24"/>
          <w:szCs w:val="24"/>
          <w:lang w:eastAsia="en-US" w:bidi="en-US"/>
        </w:rPr>
        <w:t xml:space="preserve"> га;</w:t>
      </w:r>
    </w:p>
    <w:p w:rsidR="00B20D2D" w:rsidRDefault="00B20D2D"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Опираясь на региональные нормативы можно сделать вывод, что </w:t>
      </w:r>
      <w:r w:rsidRPr="00366C4E">
        <w:rPr>
          <w:rFonts w:ascii="Times New Roman" w:eastAsia="Arial" w:hAnsi="Times New Roman" w:cs="Times New Roman"/>
          <w:kern w:val="1"/>
          <w:sz w:val="24"/>
          <w:szCs w:val="24"/>
          <w:lang w:eastAsia="en-US" w:bidi="en-US"/>
        </w:rPr>
        <w:t>современная обеспеченн</w:t>
      </w:r>
      <w:r>
        <w:rPr>
          <w:rFonts w:ascii="Times New Roman" w:eastAsia="Arial" w:hAnsi="Times New Roman" w:cs="Times New Roman"/>
          <w:kern w:val="1"/>
          <w:sz w:val="24"/>
          <w:szCs w:val="24"/>
          <w:lang w:eastAsia="en-US" w:bidi="en-US"/>
        </w:rPr>
        <w:t xml:space="preserve">ость спортивными плоскостными сооружениями </w:t>
      </w:r>
      <w:r w:rsidRPr="00366C4E">
        <w:rPr>
          <w:rFonts w:ascii="Times New Roman" w:eastAsia="Arial" w:hAnsi="Times New Roman" w:cs="Times New Roman"/>
          <w:kern w:val="1"/>
          <w:sz w:val="24"/>
          <w:szCs w:val="24"/>
          <w:lang w:eastAsia="en-US" w:bidi="en-US"/>
        </w:rPr>
        <w:t xml:space="preserve">соответствует </w:t>
      </w:r>
      <w:r>
        <w:rPr>
          <w:rFonts w:ascii="Times New Roman" w:eastAsia="Arial" w:hAnsi="Times New Roman" w:cs="Times New Roman"/>
          <w:kern w:val="1"/>
          <w:sz w:val="24"/>
          <w:szCs w:val="24"/>
          <w:lang w:eastAsia="en-US" w:bidi="en-US"/>
        </w:rPr>
        <w:t xml:space="preserve">расчетным </w:t>
      </w:r>
      <w:r w:rsidRPr="00366C4E">
        <w:rPr>
          <w:rFonts w:ascii="Times New Roman" w:eastAsia="Arial" w:hAnsi="Times New Roman" w:cs="Times New Roman"/>
          <w:kern w:val="1"/>
          <w:sz w:val="24"/>
          <w:szCs w:val="24"/>
          <w:lang w:eastAsia="en-US" w:bidi="en-US"/>
        </w:rPr>
        <w:t>нормативным потребностям</w:t>
      </w:r>
      <w:r>
        <w:rPr>
          <w:rFonts w:ascii="Times New Roman" w:eastAsia="Arial" w:hAnsi="Times New Roman" w:cs="Times New Roman"/>
          <w:kern w:val="1"/>
          <w:sz w:val="24"/>
          <w:szCs w:val="24"/>
          <w:lang w:eastAsia="en-US" w:bidi="en-US"/>
        </w:rPr>
        <w:t xml:space="preserve"> 9000 м</w:t>
      </w:r>
      <w:r>
        <w:rPr>
          <w:rFonts w:ascii="Times New Roman" w:eastAsia="Arial" w:hAnsi="Times New Roman" w:cs="Times New Roman"/>
          <w:kern w:val="1"/>
          <w:sz w:val="24"/>
          <w:szCs w:val="24"/>
          <w:vertAlign w:val="superscript"/>
          <w:lang w:eastAsia="en-US" w:bidi="en-US"/>
        </w:rPr>
        <w:t>2</w:t>
      </w:r>
      <w:r>
        <w:rPr>
          <w:rFonts w:ascii="Times New Roman" w:eastAsia="Arial" w:hAnsi="Times New Roman" w:cs="Times New Roman"/>
          <w:kern w:val="1"/>
          <w:sz w:val="24"/>
          <w:szCs w:val="24"/>
          <w:lang w:eastAsia="en-US" w:bidi="en-US"/>
        </w:rPr>
        <w:t xml:space="preserve"> на 1000 чел. населения</w:t>
      </w:r>
      <w:r w:rsidRPr="00366C4E">
        <w:rPr>
          <w:rFonts w:ascii="Times New Roman" w:eastAsia="Arial" w:hAnsi="Times New Roman" w:cs="Times New Roman"/>
          <w:kern w:val="1"/>
          <w:sz w:val="24"/>
          <w:szCs w:val="24"/>
          <w:lang w:eastAsia="en-US" w:bidi="en-US"/>
        </w:rPr>
        <w:t>.</w:t>
      </w:r>
    </w:p>
    <w:p w:rsidR="00C6784B" w:rsidRDefault="00C6784B"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Следует также учитывать радиусы доступности </w:t>
      </w:r>
      <w:r w:rsidRPr="0066094C">
        <w:rPr>
          <w:rFonts w:ascii="Times New Roman" w:eastAsia="Arial" w:hAnsi="Times New Roman" w:cs="Times New Roman"/>
          <w:kern w:val="1"/>
          <w:sz w:val="24"/>
          <w:szCs w:val="24"/>
          <w:lang w:eastAsia="en-US" w:bidi="en-US"/>
        </w:rPr>
        <w:t>физкул</w:t>
      </w:r>
      <w:r>
        <w:rPr>
          <w:rFonts w:ascii="Times New Roman" w:eastAsia="Arial" w:hAnsi="Times New Roman" w:cs="Times New Roman"/>
          <w:kern w:val="1"/>
          <w:sz w:val="24"/>
          <w:szCs w:val="24"/>
          <w:lang w:eastAsia="en-US" w:bidi="en-US"/>
        </w:rPr>
        <w:t>ьтурно-оздоровительных объектов</w:t>
      </w:r>
      <w:r w:rsidRPr="0066094C">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в сельских населенных пунктах.</w:t>
      </w:r>
    </w:p>
    <w:p w:rsidR="004D220D" w:rsidRPr="0078641C" w:rsidRDefault="0078641C" w:rsidP="00406F4B">
      <w:pPr>
        <w:tabs>
          <w:tab w:val="num" w:pos="0"/>
        </w:tabs>
        <w:spacing w:line="240" w:lineRule="auto"/>
        <w:ind w:firstLine="7655"/>
        <w:jc w:val="center"/>
      </w:pPr>
      <w:r w:rsidRPr="0078641C">
        <w:t>Таблица № 23</w:t>
      </w:r>
    </w:p>
    <w:p w:rsidR="004D220D" w:rsidRPr="003D6948" w:rsidRDefault="004D220D" w:rsidP="00406F4B">
      <w:pPr>
        <w:tabs>
          <w:tab w:val="num" w:pos="0"/>
        </w:tabs>
        <w:spacing w:line="240" w:lineRule="auto"/>
        <w:ind w:firstLine="993"/>
        <w:jc w:val="center"/>
      </w:pPr>
      <w:r w:rsidRPr="003D6948">
        <w:rPr>
          <w:b/>
        </w:rPr>
        <w:t>Радиус доступности учреждения в сельских поселениях</w:t>
      </w:r>
    </w:p>
    <w:tbl>
      <w:tblPr>
        <w:tblStyle w:val="af1"/>
        <w:tblW w:w="0" w:type="auto"/>
        <w:tblLook w:val="04A0"/>
      </w:tblPr>
      <w:tblGrid>
        <w:gridCol w:w="5637"/>
        <w:gridCol w:w="3934"/>
      </w:tblGrid>
      <w:tr w:rsidR="004D220D" w:rsidRPr="003D6948" w:rsidTr="00BD7E2D">
        <w:tc>
          <w:tcPr>
            <w:tcW w:w="5637" w:type="dxa"/>
            <w:vAlign w:val="center"/>
          </w:tcPr>
          <w:p w:rsidR="004D220D" w:rsidRPr="003D6948" w:rsidRDefault="004D220D" w:rsidP="00406F4B">
            <w:pPr>
              <w:pStyle w:val="ad"/>
              <w:pBdr>
                <w:top w:val="single" w:sz="1" w:space="1" w:color="000000"/>
                <w:left w:val="single" w:sz="1" w:space="1" w:color="000000"/>
                <w:bottom w:val="single" w:sz="8" w:space="1" w:color="000000"/>
                <w:right w:val="single" w:sz="1" w:space="1" w:color="000000"/>
              </w:pBdr>
              <w:spacing w:after="283"/>
              <w:jc w:val="center"/>
            </w:pPr>
            <w:r w:rsidRPr="003D6948">
              <w:t>Учреждения и предприятия обслуживания</w:t>
            </w:r>
          </w:p>
        </w:tc>
        <w:tc>
          <w:tcPr>
            <w:tcW w:w="3934" w:type="dxa"/>
            <w:vAlign w:val="center"/>
          </w:tcPr>
          <w:p w:rsidR="004D220D" w:rsidRPr="003D6948" w:rsidRDefault="004D220D" w:rsidP="00406F4B">
            <w:pPr>
              <w:pStyle w:val="ad"/>
              <w:pBdr>
                <w:top w:val="single" w:sz="1" w:space="1" w:color="000000"/>
                <w:bottom w:val="single" w:sz="8" w:space="1" w:color="000000"/>
                <w:right w:val="single" w:sz="1" w:space="1" w:color="000000"/>
              </w:pBdr>
              <w:spacing w:after="283"/>
              <w:jc w:val="center"/>
            </w:pPr>
            <w:r w:rsidRPr="003D6948">
              <w:t>Радиус обслуживания, м</w:t>
            </w:r>
          </w:p>
        </w:tc>
      </w:tr>
      <w:tr w:rsidR="004D220D" w:rsidRPr="003D6948" w:rsidTr="00BD7E2D">
        <w:tc>
          <w:tcPr>
            <w:tcW w:w="5637" w:type="dxa"/>
          </w:tcPr>
          <w:p w:rsidR="004D220D" w:rsidRPr="003D6948" w:rsidRDefault="004D220D" w:rsidP="00406F4B">
            <w:pPr>
              <w:tabs>
                <w:tab w:val="num" w:pos="0"/>
              </w:tabs>
              <w:jc w:val="both"/>
              <w:rPr>
                <w:rFonts w:ascii="Times New Roman" w:eastAsia="Arial" w:hAnsi="Times New Roman" w:cs="Times New Roman"/>
                <w:kern w:val="1"/>
                <w:sz w:val="24"/>
                <w:szCs w:val="24"/>
                <w:lang w:eastAsia="en-US" w:bidi="en-US"/>
              </w:rPr>
            </w:pPr>
            <w:r>
              <w:t>Физкультурно-оздоровительные объекты</w:t>
            </w:r>
          </w:p>
        </w:tc>
        <w:tc>
          <w:tcPr>
            <w:tcW w:w="3934" w:type="dxa"/>
            <w:vAlign w:val="center"/>
          </w:tcPr>
          <w:p w:rsidR="004D220D" w:rsidRPr="003D6948" w:rsidRDefault="004D220D" w:rsidP="00406F4B">
            <w:pPr>
              <w:tabs>
                <w:tab w:val="num" w:pos="0"/>
              </w:tabs>
              <w:jc w:val="center"/>
              <w:rPr>
                <w:rFonts w:ascii="Times New Roman" w:eastAsia="Arial" w:hAnsi="Times New Roman" w:cs="Times New Roman"/>
                <w:kern w:val="1"/>
                <w:sz w:val="24"/>
                <w:szCs w:val="24"/>
                <w:lang w:eastAsia="en-US" w:bidi="en-US"/>
              </w:rPr>
            </w:pPr>
            <w:r w:rsidRPr="003D6948">
              <w:rPr>
                <w:rFonts w:ascii="Times New Roman" w:eastAsia="Arial" w:hAnsi="Times New Roman" w:cs="Times New Roman"/>
                <w:kern w:val="1"/>
                <w:sz w:val="24"/>
                <w:szCs w:val="24"/>
                <w:lang w:eastAsia="en-US" w:bidi="en-US"/>
              </w:rPr>
              <w:t>2,5-3 км</w:t>
            </w:r>
          </w:p>
        </w:tc>
      </w:tr>
    </w:tbl>
    <w:p w:rsidR="004D220D" w:rsidRPr="00366C4E" w:rsidRDefault="004D220D" w:rsidP="00406F4B">
      <w:pPr>
        <w:spacing w:line="240" w:lineRule="auto"/>
        <w:ind w:firstLine="709"/>
        <w:jc w:val="both"/>
        <w:rPr>
          <w:rFonts w:ascii="Times New Roman" w:eastAsia="Arial" w:hAnsi="Times New Roman" w:cs="Times New Roman"/>
          <w:kern w:val="1"/>
          <w:sz w:val="24"/>
          <w:szCs w:val="24"/>
          <w:lang w:eastAsia="en-US" w:bidi="en-US"/>
        </w:rPr>
      </w:pPr>
    </w:p>
    <w:p w:rsidR="00B20D2D" w:rsidRPr="0078641C" w:rsidRDefault="00B20D2D" w:rsidP="00406F4B">
      <w:pPr>
        <w:spacing w:line="240" w:lineRule="auto"/>
        <w:ind w:firstLine="709"/>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 xml:space="preserve">Расчет ориентировочной потребности в учреждениях физической культуры и спорта произведен в соответствии с региональными нормативами. </w:t>
      </w:r>
      <w:r w:rsidRPr="0078641C">
        <w:rPr>
          <w:rFonts w:ascii="Times New Roman" w:eastAsia="Arial" w:hAnsi="Times New Roman" w:cs="Times New Roman"/>
          <w:kern w:val="1"/>
          <w:sz w:val="24"/>
          <w:szCs w:val="24"/>
          <w:lang w:eastAsia="en-US" w:bidi="en-US"/>
        </w:rPr>
        <w:t xml:space="preserve">Нормативы и расчет потребности в учреждениях физической культуры и спорта представлены в таблице </w:t>
      </w:r>
      <w:r w:rsidR="0078641C" w:rsidRPr="0078641C">
        <w:rPr>
          <w:rFonts w:ascii="Times New Roman" w:eastAsia="Arial" w:hAnsi="Times New Roman" w:cs="Times New Roman"/>
          <w:kern w:val="1"/>
          <w:sz w:val="24"/>
          <w:szCs w:val="24"/>
          <w:lang w:eastAsia="en-US" w:bidi="en-US"/>
        </w:rPr>
        <w:t>№ 24</w:t>
      </w:r>
      <w:r w:rsidRPr="0078641C">
        <w:rPr>
          <w:rFonts w:ascii="Times New Roman" w:eastAsia="Arial" w:hAnsi="Times New Roman" w:cs="Times New Roman"/>
          <w:kern w:val="1"/>
          <w:sz w:val="24"/>
          <w:szCs w:val="24"/>
          <w:lang w:eastAsia="en-US" w:bidi="en-US"/>
        </w:rPr>
        <w:t xml:space="preserve">. </w:t>
      </w:r>
    </w:p>
    <w:p w:rsidR="00B20D2D" w:rsidRPr="0078641C" w:rsidRDefault="0078641C" w:rsidP="0078641C">
      <w:pPr>
        <w:spacing w:line="240" w:lineRule="auto"/>
        <w:ind w:firstLine="7938"/>
      </w:pPr>
      <w:r w:rsidRPr="0078641C">
        <w:t>Таблица № 24</w:t>
      </w:r>
    </w:p>
    <w:p w:rsidR="00B20D2D" w:rsidRPr="00A42067" w:rsidRDefault="00B20D2D" w:rsidP="00406F4B">
      <w:pPr>
        <w:spacing w:line="240" w:lineRule="auto"/>
        <w:rPr>
          <w:b/>
        </w:rPr>
      </w:pPr>
      <w:r w:rsidRPr="00A42067">
        <w:rPr>
          <w:b/>
        </w:rPr>
        <w:t>Нормативы и расчет потребности в учреждениях физической культуры и спорта</w:t>
      </w:r>
    </w:p>
    <w:tbl>
      <w:tblPr>
        <w:tblW w:w="9904" w:type="dxa"/>
        <w:jc w:val="center"/>
        <w:tblInd w:w="324" w:type="dxa"/>
        <w:tblLayout w:type="fixed"/>
        <w:tblCellMar>
          <w:left w:w="70" w:type="dxa"/>
          <w:right w:w="70" w:type="dxa"/>
        </w:tblCellMar>
        <w:tblLook w:val="0000"/>
      </w:tblPr>
      <w:tblGrid>
        <w:gridCol w:w="716"/>
        <w:gridCol w:w="3235"/>
        <w:gridCol w:w="1559"/>
        <w:gridCol w:w="1559"/>
        <w:gridCol w:w="1286"/>
        <w:gridCol w:w="1549"/>
      </w:tblGrid>
      <w:tr w:rsidR="00B20D2D" w:rsidRPr="00A42067" w:rsidTr="00BD7E2D">
        <w:trPr>
          <w:trHeight w:val="169"/>
          <w:jc w:val="center"/>
        </w:trPr>
        <w:tc>
          <w:tcPr>
            <w:tcW w:w="716" w:type="dxa"/>
            <w:tcBorders>
              <w:top w:val="single" w:sz="6" w:space="0" w:color="auto"/>
              <w:left w:val="single" w:sz="6" w:space="0" w:color="auto"/>
              <w:right w:val="single" w:sz="6" w:space="0" w:color="auto"/>
            </w:tcBorders>
          </w:tcPr>
          <w:p w:rsidR="00B20D2D" w:rsidRPr="00366C4E" w:rsidRDefault="00B20D2D" w:rsidP="00406F4B">
            <w:pPr>
              <w:tabs>
                <w:tab w:val="left" w:pos="360"/>
                <w:tab w:val="left" w:pos="700"/>
              </w:tabs>
              <w:spacing w:line="240" w:lineRule="auto"/>
              <w:ind w:firstLine="720"/>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 п\п</w:t>
            </w:r>
          </w:p>
        </w:tc>
        <w:tc>
          <w:tcPr>
            <w:tcW w:w="3235" w:type="dxa"/>
            <w:tcBorders>
              <w:top w:val="single" w:sz="6" w:space="0" w:color="auto"/>
              <w:left w:val="single" w:sz="6" w:space="0" w:color="auto"/>
              <w:right w:val="single" w:sz="6" w:space="0" w:color="auto"/>
            </w:tcBorders>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Наименование норматива</w:t>
            </w:r>
          </w:p>
        </w:tc>
        <w:tc>
          <w:tcPr>
            <w:tcW w:w="1559" w:type="dxa"/>
            <w:tcBorders>
              <w:top w:val="single" w:sz="6" w:space="0" w:color="auto"/>
              <w:left w:val="single" w:sz="6" w:space="0" w:color="auto"/>
              <w:right w:val="single" w:sz="6" w:space="0" w:color="auto"/>
            </w:tcBorders>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Единицы</w:t>
            </w:r>
          </w:p>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измерения</w:t>
            </w:r>
          </w:p>
        </w:tc>
        <w:tc>
          <w:tcPr>
            <w:tcW w:w="1559" w:type="dxa"/>
            <w:tcBorders>
              <w:top w:val="single" w:sz="6" w:space="0" w:color="auto"/>
              <w:left w:val="single" w:sz="6" w:space="0" w:color="auto"/>
              <w:right w:val="single" w:sz="6" w:space="0" w:color="auto"/>
            </w:tcBorders>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На 1000</w:t>
            </w:r>
          </w:p>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населения</w:t>
            </w:r>
          </w:p>
        </w:tc>
        <w:tc>
          <w:tcPr>
            <w:tcW w:w="1286" w:type="dxa"/>
            <w:tcBorders>
              <w:top w:val="single" w:sz="6" w:space="0" w:color="auto"/>
              <w:left w:val="single" w:sz="6" w:space="0" w:color="auto"/>
              <w:right w:val="single" w:sz="6" w:space="0" w:color="auto"/>
            </w:tcBorders>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Первая</w:t>
            </w:r>
          </w:p>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очередь</w:t>
            </w:r>
          </w:p>
        </w:tc>
        <w:tc>
          <w:tcPr>
            <w:tcW w:w="1549" w:type="dxa"/>
            <w:tcBorders>
              <w:top w:val="single" w:sz="6" w:space="0" w:color="auto"/>
              <w:left w:val="single" w:sz="6" w:space="0" w:color="auto"/>
              <w:right w:val="single" w:sz="6" w:space="0" w:color="auto"/>
            </w:tcBorders>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Расчетный</w:t>
            </w:r>
          </w:p>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срок</w:t>
            </w:r>
          </w:p>
        </w:tc>
      </w:tr>
      <w:tr w:rsidR="00B20D2D" w:rsidRPr="00A42067" w:rsidTr="00BD7E2D">
        <w:trPr>
          <w:trHeight w:val="501"/>
          <w:jc w:val="center"/>
        </w:trPr>
        <w:tc>
          <w:tcPr>
            <w:tcW w:w="9904" w:type="dxa"/>
            <w:gridSpan w:val="6"/>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ind w:firstLine="720"/>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Норматив обеспеченности:</w:t>
            </w:r>
          </w:p>
        </w:tc>
      </w:tr>
      <w:tr w:rsidR="00B20D2D" w:rsidRPr="00A42067" w:rsidTr="00BD7E2D">
        <w:trPr>
          <w:trHeight w:val="1165"/>
          <w:jc w:val="center"/>
        </w:trPr>
        <w:tc>
          <w:tcPr>
            <w:tcW w:w="716"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ind w:firstLine="720"/>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lastRenderedPageBreak/>
              <w:t>1</w:t>
            </w:r>
            <w:r w:rsidRPr="00366C4E">
              <w:rPr>
                <w:rFonts w:ascii="Times New Roman" w:eastAsia="Arial" w:hAnsi="Times New Roman" w:cs="Times New Roman"/>
                <w:kern w:val="1"/>
                <w:sz w:val="24"/>
                <w:szCs w:val="24"/>
                <w:lang w:eastAsia="en-US" w:bidi="en-US"/>
              </w:rPr>
              <w:t>1</w:t>
            </w:r>
          </w:p>
        </w:tc>
        <w:tc>
          <w:tcPr>
            <w:tcW w:w="3235"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 спортивные залы</w:t>
            </w:r>
          </w:p>
        </w:tc>
        <w:tc>
          <w:tcPr>
            <w:tcW w:w="1559" w:type="dxa"/>
            <w:tcBorders>
              <w:top w:val="single" w:sz="6" w:space="0" w:color="auto"/>
              <w:left w:val="single" w:sz="6" w:space="0" w:color="auto"/>
              <w:bottom w:val="single" w:sz="6" w:space="0" w:color="auto"/>
              <w:right w:val="single" w:sz="6" w:space="0" w:color="auto"/>
            </w:tcBorders>
            <w:vAlign w:val="center"/>
          </w:tcPr>
          <w:p w:rsidR="00B20D2D" w:rsidRPr="004E15E7" w:rsidRDefault="00B20D2D" w:rsidP="00406F4B">
            <w:pPr>
              <w:tabs>
                <w:tab w:val="left" w:pos="360"/>
                <w:tab w:val="left" w:pos="700"/>
              </w:tabs>
              <w:spacing w:line="240" w:lineRule="auto"/>
              <w:ind w:firstLine="720"/>
              <w:rPr>
                <w:rFonts w:ascii="Times New Roman" w:eastAsia="Arial" w:hAnsi="Times New Roman" w:cs="Times New Roman"/>
                <w:kern w:val="1"/>
                <w:sz w:val="24"/>
                <w:szCs w:val="24"/>
                <w:vertAlign w:val="superscript"/>
                <w:lang w:eastAsia="en-US" w:bidi="en-US"/>
              </w:rPr>
            </w:pPr>
            <w:r>
              <w:rPr>
                <w:rFonts w:ascii="Times New Roman" w:eastAsia="Arial" w:hAnsi="Times New Roman" w:cs="Times New Roman"/>
                <w:kern w:val="1"/>
                <w:sz w:val="24"/>
                <w:szCs w:val="24"/>
                <w:lang w:eastAsia="en-US" w:bidi="en-US"/>
              </w:rPr>
              <w:t>М</w:t>
            </w:r>
            <w:r>
              <w:rPr>
                <w:rFonts w:ascii="Times New Roman" w:eastAsia="Arial" w:hAnsi="Times New Roman" w:cs="Times New Roman"/>
                <w:kern w:val="1"/>
                <w:sz w:val="24"/>
                <w:szCs w:val="24"/>
                <w:vertAlign w:val="superscript"/>
                <w:lang w:eastAsia="en-US" w:bidi="en-US"/>
              </w:rPr>
              <w:t>2</w:t>
            </w:r>
          </w:p>
        </w:tc>
        <w:tc>
          <w:tcPr>
            <w:tcW w:w="1559"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80-150</w:t>
            </w:r>
          </w:p>
        </w:tc>
        <w:tc>
          <w:tcPr>
            <w:tcW w:w="1286" w:type="dxa"/>
            <w:tcBorders>
              <w:top w:val="single" w:sz="6" w:space="0" w:color="auto"/>
              <w:left w:val="single" w:sz="6" w:space="0" w:color="auto"/>
              <w:bottom w:val="single" w:sz="6" w:space="0" w:color="auto"/>
              <w:right w:val="single" w:sz="6" w:space="0" w:color="auto"/>
            </w:tcBorders>
            <w:vAlign w:val="center"/>
          </w:tcPr>
          <w:p w:rsidR="00B20D2D" w:rsidRPr="00366C4E" w:rsidRDefault="00621E19"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75,2</w:t>
            </w:r>
          </w:p>
        </w:tc>
        <w:tc>
          <w:tcPr>
            <w:tcW w:w="1549" w:type="dxa"/>
            <w:tcBorders>
              <w:top w:val="single" w:sz="6" w:space="0" w:color="auto"/>
              <w:left w:val="single" w:sz="6" w:space="0" w:color="auto"/>
              <w:bottom w:val="single" w:sz="6" w:space="0" w:color="auto"/>
              <w:right w:val="single" w:sz="6" w:space="0" w:color="auto"/>
            </w:tcBorders>
            <w:vAlign w:val="center"/>
          </w:tcPr>
          <w:p w:rsidR="00B20D2D" w:rsidRPr="00366C4E" w:rsidRDefault="00621E19"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73,4</w:t>
            </w:r>
          </w:p>
        </w:tc>
      </w:tr>
      <w:tr w:rsidR="00B20D2D" w:rsidRPr="00A42067" w:rsidTr="00BD7E2D">
        <w:trPr>
          <w:trHeight w:val="341"/>
          <w:jc w:val="center"/>
        </w:trPr>
        <w:tc>
          <w:tcPr>
            <w:tcW w:w="716"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ind w:firstLine="720"/>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1</w:t>
            </w:r>
            <w:r w:rsidRPr="00366C4E">
              <w:rPr>
                <w:rFonts w:ascii="Times New Roman" w:eastAsia="Arial" w:hAnsi="Times New Roman" w:cs="Times New Roman"/>
                <w:kern w:val="1"/>
                <w:sz w:val="24"/>
                <w:szCs w:val="24"/>
                <w:lang w:eastAsia="en-US" w:bidi="en-US"/>
              </w:rPr>
              <w:t>2</w:t>
            </w:r>
          </w:p>
        </w:tc>
        <w:tc>
          <w:tcPr>
            <w:tcW w:w="3235"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 плоскостные сооружения</w:t>
            </w:r>
          </w:p>
        </w:tc>
        <w:tc>
          <w:tcPr>
            <w:tcW w:w="1559"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ind w:firstLine="720"/>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М</w:t>
            </w:r>
            <w:r>
              <w:rPr>
                <w:rFonts w:ascii="Times New Roman" w:eastAsia="Arial" w:hAnsi="Times New Roman" w:cs="Times New Roman"/>
                <w:kern w:val="1"/>
                <w:sz w:val="24"/>
                <w:szCs w:val="24"/>
                <w:vertAlign w:val="superscript"/>
                <w:lang w:eastAsia="en-US" w:bidi="en-US"/>
              </w:rPr>
              <w:t>2</w:t>
            </w:r>
          </w:p>
        </w:tc>
        <w:tc>
          <w:tcPr>
            <w:tcW w:w="1559"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9000</w:t>
            </w:r>
          </w:p>
        </w:tc>
        <w:tc>
          <w:tcPr>
            <w:tcW w:w="1286" w:type="dxa"/>
            <w:tcBorders>
              <w:top w:val="single" w:sz="6" w:space="0" w:color="auto"/>
              <w:left w:val="single" w:sz="6" w:space="0" w:color="auto"/>
              <w:bottom w:val="single" w:sz="6" w:space="0" w:color="auto"/>
              <w:right w:val="single" w:sz="6" w:space="0" w:color="auto"/>
            </w:tcBorders>
            <w:vAlign w:val="center"/>
          </w:tcPr>
          <w:p w:rsidR="00B20D2D" w:rsidRPr="00366C4E" w:rsidRDefault="00621E19"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6768</w:t>
            </w:r>
          </w:p>
        </w:tc>
        <w:tc>
          <w:tcPr>
            <w:tcW w:w="1549" w:type="dxa"/>
            <w:tcBorders>
              <w:top w:val="single" w:sz="6" w:space="0" w:color="auto"/>
              <w:left w:val="single" w:sz="6" w:space="0" w:color="auto"/>
              <w:bottom w:val="single" w:sz="6" w:space="0" w:color="auto"/>
              <w:right w:val="single" w:sz="6" w:space="0" w:color="auto"/>
            </w:tcBorders>
            <w:vAlign w:val="center"/>
          </w:tcPr>
          <w:p w:rsidR="00B20D2D" w:rsidRPr="00366C4E" w:rsidRDefault="00621E19"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660</w:t>
            </w:r>
          </w:p>
        </w:tc>
      </w:tr>
      <w:tr w:rsidR="00B20D2D" w:rsidRPr="00A42067" w:rsidTr="00BD7E2D">
        <w:trPr>
          <w:trHeight w:val="341"/>
          <w:jc w:val="center"/>
        </w:trPr>
        <w:tc>
          <w:tcPr>
            <w:tcW w:w="716"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ind w:firstLine="720"/>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1</w:t>
            </w:r>
            <w:r w:rsidRPr="00366C4E">
              <w:rPr>
                <w:rFonts w:ascii="Times New Roman" w:eastAsia="Arial" w:hAnsi="Times New Roman" w:cs="Times New Roman"/>
                <w:kern w:val="1"/>
                <w:sz w:val="24"/>
                <w:szCs w:val="24"/>
                <w:lang w:eastAsia="en-US" w:bidi="en-US"/>
              </w:rPr>
              <w:t>3</w:t>
            </w:r>
          </w:p>
        </w:tc>
        <w:tc>
          <w:tcPr>
            <w:tcW w:w="3235"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jc w:val="both"/>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 бассейн</w:t>
            </w:r>
          </w:p>
        </w:tc>
        <w:tc>
          <w:tcPr>
            <w:tcW w:w="1559"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ind w:firstLine="720"/>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М</w:t>
            </w:r>
            <w:r>
              <w:rPr>
                <w:rFonts w:ascii="Times New Roman" w:eastAsia="Arial" w:hAnsi="Times New Roman" w:cs="Times New Roman"/>
                <w:kern w:val="1"/>
                <w:sz w:val="24"/>
                <w:szCs w:val="24"/>
                <w:vertAlign w:val="superscript"/>
                <w:lang w:eastAsia="en-US" w:bidi="en-US"/>
              </w:rPr>
              <w:t>2</w:t>
            </w:r>
            <w:r>
              <w:rPr>
                <w:rFonts w:ascii="Times New Roman" w:eastAsia="Arial" w:hAnsi="Times New Roman" w:cs="Times New Roman"/>
                <w:kern w:val="1"/>
                <w:sz w:val="24"/>
                <w:szCs w:val="24"/>
                <w:lang w:eastAsia="en-US" w:bidi="en-US"/>
              </w:rPr>
              <w:t xml:space="preserve"> </w:t>
            </w:r>
            <w:r w:rsidRPr="00366C4E">
              <w:rPr>
                <w:rFonts w:ascii="Times New Roman" w:eastAsia="Arial" w:hAnsi="Times New Roman" w:cs="Times New Roman"/>
                <w:kern w:val="1"/>
                <w:sz w:val="24"/>
                <w:szCs w:val="24"/>
                <w:lang w:eastAsia="en-US" w:bidi="en-US"/>
              </w:rPr>
              <w:t>зеркала воды</w:t>
            </w:r>
          </w:p>
        </w:tc>
        <w:tc>
          <w:tcPr>
            <w:tcW w:w="1559" w:type="dxa"/>
            <w:tcBorders>
              <w:top w:val="single" w:sz="6" w:space="0" w:color="auto"/>
              <w:left w:val="single" w:sz="6" w:space="0" w:color="auto"/>
              <w:bottom w:val="single" w:sz="6" w:space="0" w:color="auto"/>
              <w:right w:val="single" w:sz="6" w:space="0" w:color="auto"/>
            </w:tcBorders>
            <w:vAlign w:val="center"/>
          </w:tcPr>
          <w:p w:rsidR="00B20D2D" w:rsidRPr="00366C4E" w:rsidRDefault="00B20D2D"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sidRPr="00366C4E">
              <w:rPr>
                <w:rFonts w:ascii="Times New Roman" w:eastAsia="Arial" w:hAnsi="Times New Roman" w:cs="Times New Roman"/>
                <w:kern w:val="1"/>
                <w:sz w:val="24"/>
                <w:szCs w:val="24"/>
                <w:lang w:eastAsia="en-US" w:bidi="en-US"/>
              </w:rPr>
              <w:t>97-100</w:t>
            </w:r>
          </w:p>
        </w:tc>
        <w:tc>
          <w:tcPr>
            <w:tcW w:w="1286" w:type="dxa"/>
            <w:tcBorders>
              <w:top w:val="single" w:sz="6" w:space="0" w:color="auto"/>
              <w:left w:val="single" w:sz="6" w:space="0" w:color="auto"/>
              <w:bottom w:val="single" w:sz="6" w:space="0" w:color="auto"/>
              <w:right w:val="single" w:sz="6" w:space="0" w:color="auto"/>
            </w:tcBorders>
            <w:vAlign w:val="center"/>
          </w:tcPr>
          <w:p w:rsidR="00B20D2D" w:rsidRPr="00366C4E" w:rsidRDefault="00BA7A25"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75,2</w:t>
            </w:r>
          </w:p>
        </w:tc>
        <w:tc>
          <w:tcPr>
            <w:tcW w:w="1549" w:type="dxa"/>
            <w:tcBorders>
              <w:top w:val="single" w:sz="6" w:space="0" w:color="auto"/>
              <w:left w:val="single" w:sz="6" w:space="0" w:color="auto"/>
              <w:bottom w:val="single" w:sz="6" w:space="0" w:color="auto"/>
              <w:right w:val="single" w:sz="6" w:space="0" w:color="auto"/>
            </w:tcBorders>
            <w:vAlign w:val="center"/>
          </w:tcPr>
          <w:p w:rsidR="00B20D2D" w:rsidRPr="00366C4E" w:rsidRDefault="00BA7A25" w:rsidP="00406F4B">
            <w:pPr>
              <w:tabs>
                <w:tab w:val="left" w:pos="360"/>
                <w:tab w:val="left" w:pos="700"/>
              </w:tabs>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73,4</w:t>
            </w:r>
          </w:p>
        </w:tc>
      </w:tr>
    </w:tbl>
    <w:p w:rsidR="00B20D2D" w:rsidRPr="00A42067" w:rsidRDefault="00B20D2D" w:rsidP="00406F4B">
      <w:pPr>
        <w:spacing w:line="240" w:lineRule="auto"/>
        <w:ind w:firstLine="709"/>
        <w:jc w:val="right"/>
        <w:rPr>
          <w:bCs/>
        </w:rPr>
      </w:pPr>
      <w:r>
        <w:rPr>
          <w:bCs/>
        </w:rPr>
        <w:t xml:space="preserve">                                                                                                                                                                                                                                                                                                                                                                                                   </w:t>
      </w:r>
    </w:p>
    <w:p w:rsidR="00B20D2D" w:rsidRDefault="00B20D2D" w:rsidP="00406F4B">
      <w:pPr>
        <w:spacing w:before="120" w:line="240" w:lineRule="auto"/>
        <w:ind w:firstLine="709"/>
        <w:jc w:val="both"/>
        <w:rPr>
          <w:rFonts w:ascii="Times New Roman" w:eastAsia="Arial" w:hAnsi="Times New Roman" w:cs="Times New Roman"/>
          <w:kern w:val="1"/>
          <w:sz w:val="24"/>
          <w:szCs w:val="24"/>
          <w:lang w:eastAsia="en-US" w:bidi="en-US"/>
        </w:rPr>
      </w:pPr>
      <w:r w:rsidRPr="001029E6">
        <w:rPr>
          <w:rFonts w:ascii="Times New Roman" w:eastAsia="Arial" w:hAnsi="Times New Roman" w:cs="Times New Roman"/>
          <w:kern w:val="1"/>
          <w:sz w:val="24"/>
          <w:szCs w:val="24"/>
          <w:lang w:eastAsia="en-US" w:bidi="en-US"/>
        </w:rPr>
        <w:t xml:space="preserve">Конкретные мероприятия по данным направлениям должны решаться местными органами власти, с учетом складывающихся возможностей по финансированию этих мероприятий, как за счет муниципальных, так и за счет республиканских, бюджетных и внебюджетных ассигнований. Настоящим проектом предлагается </w:t>
      </w:r>
      <w:r>
        <w:rPr>
          <w:rFonts w:ascii="Times New Roman" w:eastAsia="Arial" w:hAnsi="Times New Roman" w:cs="Times New Roman"/>
          <w:kern w:val="1"/>
          <w:sz w:val="24"/>
          <w:szCs w:val="24"/>
          <w:lang w:eastAsia="en-US" w:bidi="en-US"/>
        </w:rPr>
        <w:t>создание физкультурно –оздоровительного комплекс</w:t>
      </w:r>
      <w:r w:rsidR="00AC4065">
        <w:rPr>
          <w:rFonts w:ascii="Times New Roman" w:eastAsia="Arial" w:hAnsi="Times New Roman" w:cs="Times New Roman"/>
          <w:kern w:val="1"/>
          <w:sz w:val="24"/>
          <w:szCs w:val="24"/>
          <w:lang w:eastAsia="en-US" w:bidi="en-US"/>
        </w:rPr>
        <w:t>а с водным бассейном площадью 73</w:t>
      </w:r>
      <w:r>
        <w:rPr>
          <w:rFonts w:ascii="Times New Roman" w:eastAsia="Arial" w:hAnsi="Times New Roman" w:cs="Times New Roman"/>
          <w:kern w:val="1"/>
          <w:sz w:val="24"/>
          <w:szCs w:val="24"/>
          <w:lang w:eastAsia="en-US" w:bidi="en-US"/>
        </w:rPr>
        <w:t xml:space="preserve"> м</w:t>
      </w:r>
      <w:r>
        <w:rPr>
          <w:rFonts w:ascii="Times New Roman" w:eastAsia="Arial" w:hAnsi="Times New Roman" w:cs="Times New Roman"/>
          <w:kern w:val="1"/>
          <w:sz w:val="24"/>
          <w:szCs w:val="24"/>
          <w:vertAlign w:val="superscript"/>
          <w:lang w:eastAsia="en-US" w:bidi="en-US"/>
        </w:rPr>
        <w:t>2</w:t>
      </w:r>
      <w:r>
        <w:rPr>
          <w:rFonts w:ascii="Times New Roman" w:eastAsia="Arial" w:hAnsi="Times New Roman" w:cs="Times New Roman"/>
          <w:kern w:val="1"/>
          <w:sz w:val="24"/>
          <w:szCs w:val="24"/>
          <w:lang w:eastAsia="en-US" w:bidi="en-US"/>
        </w:rPr>
        <w:t xml:space="preserve"> и плоскостного сооружения открытого типа площадью 0,5 га </w:t>
      </w:r>
      <w:r w:rsidRPr="00EB270D">
        <w:rPr>
          <w:rFonts w:ascii="Times New Roman" w:eastAsia="Arial" w:hAnsi="Times New Roman" w:cs="Times New Roman"/>
          <w:kern w:val="1"/>
          <w:sz w:val="24"/>
          <w:szCs w:val="24"/>
          <w:lang w:eastAsia="en-US" w:bidi="en-US"/>
        </w:rPr>
        <w:t>для</w:t>
      </w:r>
      <w:r>
        <w:rPr>
          <w:rFonts w:ascii="Times New Roman" w:eastAsia="Arial" w:hAnsi="Times New Roman" w:cs="Times New Roman"/>
          <w:kern w:val="1"/>
          <w:sz w:val="24"/>
          <w:szCs w:val="24"/>
          <w:lang w:eastAsia="en-US" w:bidi="en-US"/>
        </w:rPr>
        <w:t xml:space="preserve"> обеспечения населения объектами</w:t>
      </w:r>
      <w:r w:rsidRPr="001029E6">
        <w:rPr>
          <w:rFonts w:ascii="Times New Roman" w:eastAsia="Arial" w:hAnsi="Times New Roman" w:cs="Times New Roman"/>
          <w:kern w:val="1"/>
          <w:sz w:val="24"/>
          <w:szCs w:val="24"/>
          <w:lang w:eastAsia="en-US" w:bidi="en-US"/>
        </w:rPr>
        <w:t xml:space="preserve"> физической культуры и спорта.</w:t>
      </w:r>
    </w:p>
    <w:p w:rsidR="009B3324" w:rsidRPr="00A42067" w:rsidRDefault="009B3324" w:rsidP="00406F4B">
      <w:pPr>
        <w:spacing w:before="120" w:line="240" w:lineRule="auto"/>
        <w:ind w:firstLine="709"/>
        <w:jc w:val="both"/>
        <w:rPr>
          <w:rFonts w:eastAsia="Lucida Sans Unicode"/>
          <w:b/>
          <w:bCs/>
          <w:iCs/>
          <w:spacing w:val="-3"/>
          <w:shd w:val="clear" w:color="auto" w:fill="FFFFFF"/>
        </w:rPr>
      </w:pPr>
      <w:r w:rsidRPr="00A42067">
        <w:rPr>
          <w:rFonts w:eastAsia="Lucida Sans Unicode"/>
          <w:b/>
          <w:bCs/>
          <w:spacing w:val="-3"/>
        </w:rPr>
        <w:t xml:space="preserve">2.7.9. Создание условий для массового отдыха жителей поселения и организация обустройства мест массового отдыха населения. </w:t>
      </w:r>
      <w:r w:rsidRPr="00A42067">
        <w:rPr>
          <w:rFonts w:eastAsia="Lucida Sans Unicode"/>
          <w:b/>
          <w:bCs/>
          <w:iCs/>
          <w:spacing w:val="-3"/>
          <w:shd w:val="clear" w:color="auto" w:fill="FFFFFF"/>
        </w:rPr>
        <w:t>Благоустройство и озеленение территории поселения.</w:t>
      </w:r>
    </w:p>
    <w:p w:rsidR="009B3324" w:rsidRPr="00953E84" w:rsidRDefault="009B3324" w:rsidP="00406F4B">
      <w:pPr>
        <w:spacing w:line="240" w:lineRule="auto"/>
        <w:ind w:firstLine="720"/>
        <w:jc w:val="both"/>
        <w:rPr>
          <w:rFonts w:ascii="Times New Roman" w:eastAsia="Arial" w:hAnsi="Times New Roman" w:cs="Times New Roman"/>
          <w:kern w:val="1"/>
          <w:sz w:val="24"/>
          <w:szCs w:val="24"/>
          <w:lang w:eastAsia="en-US" w:bidi="en-US"/>
        </w:rPr>
      </w:pPr>
      <w:r w:rsidRPr="00953E84">
        <w:rPr>
          <w:rFonts w:ascii="Times New Roman" w:eastAsia="Arial" w:hAnsi="Times New Roman" w:cs="Times New Roman"/>
          <w:kern w:val="1"/>
          <w:sz w:val="24"/>
          <w:szCs w:val="24"/>
          <w:lang w:eastAsia="en-US" w:bidi="en-US"/>
        </w:rPr>
        <w:t xml:space="preserve">В настоящее время площадь зеленых насаждений общего пользования недостаточна. Озеленение представлено, в основном, приусадебными садами и редкими посадками вдоль улиц с преобладанием тополя пирамидального и канадского. Озелененные участки административных и общественных учреждений нуждаются в реконструкции и обновлении древесного фонда. </w:t>
      </w:r>
    </w:p>
    <w:p w:rsidR="009B3324" w:rsidRPr="00953E84" w:rsidRDefault="009B3324" w:rsidP="00406F4B">
      <w:pPr>
        <w:tabs>
          <w:tab w:val="left" w:pos="878"/>
        </w:tabs>
        <w:autoSpaceDE w:val="0"/>
        <w:spacing w:line="240" w:lineRule="auto"/>
        <w:ind w:firstLine="720"/>
        <w:jc w:val="both"/>
        <w:rPr>
          <w:rFonts w:ascii="Times New Roman" w:eastAsia="Arial" w:hAnsi="Times New Roman" w:cs="Times New Roman"/>
          <w:kern w:val="1"/>
          <w:sz w:val="24"/>
          <w:szCs w:val="24"/>
          <w:lang w:eastAsia="en-US" w:bidi="en-US"/>
        </w:rPr>
      </w:pPr>
      <w:r w:rsidRPr="00953E84">
        <w:rPr>
          <w:rFonts w:ascii="Times New Roman" w:eastAsia="Arial" w:hAnsi="Times New Roman" w:cs="Times New Roman"/>
          <w:kern w:val="1"/>
          <w:sz w:val="24"/>
          <w:szCs w:val="24"/>
          <w:lang w:eastAsia="en-US" w:bidi="en-US"/>
        </w:rPr>
        <w:t xml:space="preserve">Улицы населенных пунктов не достаточно благоустроены. </w:t>
      </w:r>
    </w:p>
    <w:p w:rsidR="009B3324" w:rsidRPr="00A42067" w:rsidRDefault="009B3324" w:rsidP="00406F4B">
      <w:pPr>
        <w:spacing w:line="240" w:lineRule="auto"/>
        <w:ind w:firstLine="720"/>
        <w:jc w:val="both"/>
        <w:rPr>
          <w:b/>
          <w:bCs/>
          <w:i/>
          <w:iCs/>
          <w:spacing w:val="-3"/>
          <w:shd w:val="clear" w:color="auto" w:fill="FFFFFF"/>
        </w:rPr>
      </w:pPr>
      <w:r w:rsidRPr="005D3EC4">
        <w:rPr>
          <w:b/>
          <w:bCs/>
          <w:iCs/>
          <w:spacing w:val="-3"/>
          <w:shd w:val="clear" w:color="auto" w:fill="FFFFFF"/>
        </w:rPr>
        <w:t>Выявлены следующие проблемы</w:t>
      </w:r>
      <w:r w:rsidRPr="00A42067">
        <w:rPr>
          <w:b/>
          <w:bCs/>
          <w:i/>
          <w:iCs/>
          <w:spacing w:val="-3"/>
          <w:shd w:val="clear" w:color="auto" w:fill="FFFFFF"/>
        </w:rPr>
        <w:t>:</w:t>
      </w:r>
    </w:p>
    <w:p w:rsidR="009B3324" w:rsidRDefault="009B3324" w:rsidP="00406F4B">
      <w:pPr>
        <w:spacing w:line="240" w:lineRule="auto"/>
        <w:ind w:firstLine="720"/>
        <w:jc w:val="both"/>
        <w:rPr>
          <w:rFonts w:ascii="Times New Roman" w:eastAsia="Arial" w:hAnsi="Times New Roman" w:cs="Times New Roman"/>
          <w:kern w:val="1"/>
          <w:sz w:val="24"/>
          <w:szCs w:val="24"/>
          <w:lang w:eastAsia="en-US" w:bidi="en-US"/>
        </w:rPr>
      </w:pPr>
      <w:r w:rsidRPr="004C1BFC">
        <w:rPr>
          <w:b/>
          <w:bCs/>
          <w:iCs/>
          <w:spacing w:val="-3"/>
          <w:shd w:val="clear" w:color="auto" w:fill="FFFFFF"/>
        </w:rPr>
        <w:t>Проблема 1.</w:t>
      </w:r>
      <w:r w:rsidRPr="00A42067">
        <w:rPr>
          <w:b/>
          <w:bCs/>
          <w:i/>
          <w:iCs/>
          <w:spacing w:val="-3"/>
          <w:shd w:val="clear" w:color="auto" w:fill="FFFFFF"/>
        </w:rPr>
        <w:t xml:space="preserve"> </w:t>
      </w:r>
      <w:r w:rsidRPr="00953E84">
        <w:rPr>
          <w:rFonts w:ascii="Times New Roman" w:eastAsia="Arial" w:hAnsi="Times New Roman" w:cs="Times New Roman"/>
          <w:kern w:val="1"/>
          <w:sz w:val="24"/>
          <w:szCs w:val="24"/>
          <w:lang w:eastAsia="en-US" w:bidi="en-US"/>
        </w:rPr>
        <w:t>Требуется благоустройство участков, прилегающих к общественным зданиям —</w:t>
      </w:r>
      <w:r w:rsidR="006A416D">
        <w:rPr>
          <w:rFonts w:ascii="Times New Roman" w:eastAsia="Arial" w:hAnsi="Times New Roman" w:cs="Times New Roman"/>
          <w:kern w:val="1"/>
          <w:sz w:val="24"/>
          <w:szCs w:val="24"/>
          <w:lang w:eastAsia="en-US" w:bidi="en-US"/>
        </w:rPr>
        <w:t xml:space="preserve"> Яблоченский</w:t>
      </w:r>
      <w:r>
        <w:rPr>
          <w:rFonts w:ascii="Times New Roman" w:eastAsia="Arial" w:hAnsi="Times New Roman" w:cs="Times New Roman"/>
          <w:kern w:val="1"/>
          <w:sz w:val="24"/>
          <w:szCs w:val="24"/>
          <w:lang w:eastAsia="en-US" w:bidi="en-US"/>
        </w:rPr>
        <w:t xml:space="preserve"> сельский клуб</w:t>
      </w:r>
      <w:r w:rsidRPr="00953E84">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МОУ «</w:t>
      </w:r>
      <w:r w:rsidR="006A416D">
        <w:rPr>
          <w:rFonts w:ascii="Times New Roman" w:eastAsia="Arial" w:hAnsi="Times New Roman" w:cs="Times New Roman"/>
          <w:kern w:val="1"/>
          <w:sz w:val="24"/>
          <w:szCs w:val="24"/>
          <w:lang w:eastAsia="en-US" w:bidi="en-US"/>
        </w:rPr>
        <w:t xml:space="preserve">Яблоченская </w:t>
      </w:r>
      <w:r>
        <w:rPr>
          <w:rFonts w:ascii="Times New Roman" w:eastAsia="Arial" w:hAnsi="Times New Roman" w:cs="Times New Roman"/>
          <w:kern w:val="1"/>
          <w:sz w:val="24"/>
          <w:szCs w:val="24"/>
          <w:lang w:eastAsia="en-US" w:bidi="en-US"/>
        </w:rPr>
        <w:t>СОШ».</w:t>
      </w:r>
    </w:p>
    <w:p w:rsidR="009B3324" w:rsidRPr="00A42067" w:rsidRDefault="009B3324" w:rsidP="00406F4B">
      <w:pPr>
        <w:spacing w:line="240" w:lineRule="auto"/>
        <w:ind w:firstLine="720"/>
        <w:jc w:val="both"/>
        <w:rPr>
          <w:rFonts w:eastAsia="Times New Roman"/>
          <w:i/>
          <w:iCs/>
          <w:spacing w:val="-3"/>
          <w:shd w:val="clear" w:color="auto" w:fill="FFFFFF"/>
        </w:rPr>
      </w:pPr>
      <w:r w:rsidRPr="004C1BFC">
        <w:rPr>
          <w:b/>
          <w:bCs/>
          <w:iCs/>
          <w:spacing w:val="-3"/>
          <w:shd w:val="clear" w:color="auto" w:fill="FFFFFF"/>
        </w:rPr>
        <w:t>Проблема 2</w:t>
      </w:r>
      <w:r w:rsidRPr="00A42067">
        <w:rPr>
          <w:b/>
          <w:bCs/>
          <w:i/>
          <w:iCs/>
          <w:spacing w:val="-3"/>
          <w:shd w:val="clear" w:color="auto" w:fill="FFFFFF"/>
        </w:rPr>
        <w:t xml:space="preserve">. </w:t>
      </w:r>
      <w:r w:rsidRPr="00953E84">
        <w:rPr>
          <w:rFonts w:ascii="Times New Roman" w:eastAsia="Arial" w:hAnsi="Times New Roman" w:cs="Times New Roman"/>
          <w:kern w:val="1"/>
          <w:sz w:val="24"/>
          <w:szCs w:val="24"/>
          <w:lang w:eastAsia="en-US" w:bidi="en-US"/>
        </w:rPr>
        <w:t xml:space="preserve">Требуется устройство </w:t>
      </w:r>
      <w:r>
        <w:rPr>
          <w:rFonts w:ascii="Times New Roman" w:eastAsia="Arial" w:hAnsi="Times New Roman" w:cs="Times New Roman"/>
          <w:kern w:val="1"/>
          <w:sz w:val="24"/>
          <w:szCs w:val="24"/>
          <w:lang w:eastAsia="en-US" w:bidi="en-US"/>
        </w:rPr>
        <w:t>пешеходных тротуаров</w:t>
      </w:r>
      <w:r w:rsidR="008C52F6">
        <w:rPr>
          <w:rFonts w:ascii="Times New Roman" w:eastAsia="Arial" w:hAnsi="Times New Roman" w:cs="Times New Roman"/>
          <w:kern w:val="1"/>
          <w:sz w:val="24"/>
          <w:szCs w:val="24"/>
          <w:lang w:eastAsia="en-US" w:bidi="en-US"/>
        </w:rPr>
        <w:t>на центральных улыцахх</w:t>
      </w:r>
      <w:r>
        <w:rPr>
          <w:rFonts w:ascii="Times New Roman" w:eastAsia="Arial" w:hAnsi="Times New Roman" w:cs="Times New Roman"/>
          <w:kern w:val="1"/>
          <w:sz w:val="24"/>
          <w:szCs w:val="24"/>
          <w:lang w:eastAsia="en-US" w:bidi="en-US"/>
        </w:rPr>
        <w:t>.</w:t>
      </w:r>
    </w:p>
    <w:p w:rsidR="009B3324" w:rsidRPr="00953E84" w:rsidRDefault="009B3324" w:rsidP="00406F4B">
      <w:pPr>
        <w:tabs>
          <w:tab w:val="left" w:pos="878"/>
        </w:tabs>
        <w:autoSpaceDE w:val="0"/>
        <w:spacing w:line="240" w:lineRule="auto"/>
        <w:ind w:firstLine="720"/>
        <w:jc w:val="both"/>
        <w:rPr>
          <w:rFonts w:ascii="Times New Roman" w:eastAsia="Arial" w:hAnsi="Times New Roman" w:cs="Times New Roman"/>
          <w:kern w:val="1"/>
          <w:sz w:val="24"/>
          <w:szCs w:val="24"/>
          <w:lang w:eastAsia="en-US" w:bidi="en-US"/>
        </w:rPr>
      </w:pPr>
      <w:r w:rsidRPr="004C1BFC">
        <w:rPr>
          <w:rFonts w:eastAsia="Lucida Sans Unicode"/>
          <w:b/>
          <w:bCs/>
          <w:iCs/>
          <w:spacing w:val="-3"/>
          <w:shd w:val="clear" w:color="auto" w:fill="FFFFFF"/>
        </w:rPr>
        <w:t>Проблема 3</w:t>
      </w:r>
      <w:r w:rsidRPr="00A42067">
        <w:rPr>
          <w:rFonts w:eastAsia="Lucida Sans Unicode"/>
          <w:b/>
          <w:bCs/>
          <w:i/>
          <w:iCs/>
          <w:spacing w:val="-3"/>
          <w:shd w:val="clear" w:color="auto" w:fill="FFFFFF"/>
        </w:rPr>
        <w:t xml:space="preserve">. </w:t>
      </w:r>
      <w:r w:rsidRPr="00953E84">
        <w:rPr>
          <w:rFonts w:ascii="Times New Roman" w:eastAsia="Arial" w:hAnsi="Times New Roman" w:cs="Times New Roman"/>
          <w:kern w:val="1"/>
          <w:sz w:val="24"/>
          <w:szCs w:val="24"/>
          <w:lang w:eastAsia="en-US" w:bidi="en-US"/>
        </w:rPr>
        <w:t>Требуется организация мест массового отдыха населения.</w:t>
      </w:r>
    </w:p>
    <w:p w:rsidR="009B3324" w:rsidRPr="00953E84" w:rsidRDefault="009B3324" w:rsidP="00406F4B">
      <w:pPr>
        <w:tabs>
          <w:tab w:val="left" w:pos="878"/>
        </w:tabs>
        <w:autoSpaceDE w:val="0"/>
        <w:spacing w:line="240" w:lineRule="auto"/>
        <w:ind w:firstLine="720"/>
        <w:jc w:val="both"/>
        <w:rPr>
          <w:rFonts w:ascii="Times New Roman" w:eastAsia="Arial" w:hAnsi="Times New Roman" w:cs="Times New Roman"/>
          <w:kern w:val="1"/>
          <w:sz w:val="24"/>
          <w:szCs w:val="24"/>
          <w:lang w:eastAsia="en-US" w:bidi="en-US"/>
        </w:rPr>
      </w:pPr>
      <w:r w:rsidRPr="00953E84">
        <w:rPr>
          <w:rFonts w:ascii="Times New Roman" w:eastAsia="Arial" w:hAnsi="Times New Roman" w:cs="Times New Roman"/>
          <w:kern w:val="1"/>
          <w:sz w:val="24"/>
          <w:szCs w:val="24"/>
          <w:lang w:eastAsia="en-US" w:bidi="en-US"/>
        </w:rPr>
        <w:t>Проектом предлагается:</w:t>
      </w:r>
      <w:r>
        <w:rPr>
          <w:rFonts w:ascii="Times New Roman" w:eastAsia="Arial" w:hAnsi="Times New Roman" w:cs="Times New Roman"/>
          <w:kern w:val="1"/>
          <w:sz w:val="24"/>
          <w:szCs w:val="24"/>
          <w:lang w:eastAsia="en-US" w:bidi="en-US"/>
        </w:rPr>
        <w:t xml:space="preserve">                                                                                                                                                                                                                                                                                                                                                                                                                                                                                                                                                                                                                                                                                                                                                                                                                                                                                                                                                                                                                                                                                                                                                                                                                                                                                                                                                                                    </w:t>
      </w:r>
    </w:p>
    <w:p w:rsidR="009B3324" w:rsidRPr="00354B16" w:rsidRDefault="009B3324" w:rsidP="00D236B3">
      <w:pPr>
        <w:pStyle w:val="ae"/>
        <w:numPr>
          <w:ilvl w:val="0"/>
          <w:numId w:val="14"/>
        </w:numPr>
        <w:tabs>
          <w:tab w:val="left" w:pos="1276"/>
        </w:tabs>
        <w:suppressAutoHyphens/>
        <w:autoSpaceDE w:val="0"/>
        <w:spacing w:after="0" w:line="240" w:lineRule="auto"/>
        <w:jc w:val="both"/>
        <w:rPr>
          <w:rFonts w:ascii="Times New Roman" w:eastAsia="Arial" w:hAnsi="Times New Roman" w:cs="Times New Roman"/>
          <w:kern w:val="1"/>
          <w:sz w:val="24"/>
          <w:szCs w:val="24"/>
          <w:lang w:eastAsia="en-US" w:bidi="en-US"/>
        </w:rPr>
      </w:pPr>
      <w:r w:rsidRPr="00354B16">
        <w:rPr>
          <w:rFonts w:ascii="Times New Roman" w:eastAsia="Arial" w:hAnsi="Times New Roman" w:cs="Times New Roman"/>
          <w:kern w:val="1"/>
          <w:sz w:val="24"/>
          <w:szCs w:val="24"/>
          <w:lang w:eastAsia="en-US" w:bidi="en-US"/>
        </w:rPr>
        <w:t>Устройство пешеходных тротуаров вдоль центральных улиц</w:t>
      </w:r>
      <w:r w:rsidR="00D14700">
        <w:rPr>
          <w:rFonts w:ascii="Times New Roman" w:eastAsia="Arial" w:hAnsi="Times New Roman" w:cs="Times New Roman"/>
          <w:kern w:val="1"/>
          <w:sz w:val="24"/>
          <w:szCs w:val="24"/>
          <w:lang w:eastAsia="en-US" w:bidi="en-US"/>
        </w:rPr>
        <w:t>,13 км</w:t>
      </w:r>
      <w:r w:rsidRPr="00354B16">
        <w:rPr>
          <w:rFonts w:ascii="Times New Roman" w:eastAsia="Arial" w:hAnsi="Times New Roman" w:cs="Times New Roman"/>
          <w:kern w:val="1"/>
          <w:sz w:val="24"/>
          <w:szCs w:val="24"/>
          <w:lang w:eastAsia="en-US" w:bidi="en-US"/>
        </w:rPr>
        <w:t>;</w:t>
      </w:r>
    </w:p>
    <w:p w:rsidR="009B3324" w:rsidRPr="00354B16" w:rsidRDefault="008C52F6" w:rsidP="00D236B3">
      <w:pPr>
        <w:pStyle w:val="ae"/>
        <w:numPr>
          <w:ilvl w:val="0"/>
          <w:numId w:val="14"/>
        </w:numPr>
        <w:tabs>
          <w:tab w:val="left" w:pos="878"/>
        </w:tabs>
        <w:autoSpaceDE w:val="0"/>
        <w:spacing w:line="240" w:lineRule="auto"/>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Не нуждается в увеличении зоны озеленения, т.к. насаждения общего пользования превышает нормативом 7м</w:t>
      </w:r>
      <w:r>
        <w:rPr>
          <w:rFonts w:ascii="Times New Roman" w:eastAsia="Arial" w:hAnsi="Times New Roman" w:cs="Times New Roman"/>
          <w:kern w:val="1"/>
          <w:sz w:val="24"/>
          <w:szCs w:val="24"/>
          <w:vertAlign w:val="superscript"/>
          <w:lang w:eastAsia="en-US" w:bidi="en-US"/>
        </w:rPr>
        <w:t>2</w:t>
      </w:r>
      <w:r>
        <w:rPr>
          <w:rFonts w:ascii="Times New Roman" w:eastAsia="Arial" w:hAnsi="Times New Roman" w:cs="Times New Roman"/>
          <w:kern w:val="1"/>
          <w:sz w:val="24"/>
          <w:szCs w:val="24"/>
          <w:lang w:eastAsia="en-US" w:bidi="en-US"/>
        </w:rPr>
        <w:t xml:space="preserve"> на человека.   </w:t>
      </w:r>
    </w:p>
    <w:p w:rsidR="009B3324" w:rsidRPr="00C93C72" w:rsidRDefault="009B3324" w:rsidP="00406F4B">
      <w:pPr>
        <w:tabs>
          <w:tab w:val="left" w:pos="878"/>
        </w:tabs>
        <w:autoSpaceDE w:val="0"/>
        <w:spacing w:line="240" w:lineRule="auto"/>
        <w:ind w:firstLine="720"/>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 xml:space="preserve">Посадка зеленых насаждений на территории санитарных разрывов между предприятиями </w:t>
      </w:r>
      <w:r w:rsidRPr="00A42067">
        <w:rPr>
          <w:rFonts w:eastAsia="Times New Roman"/>
          <w:iCs/>
          <w:spacing w:val="-10"/>
          <w:shd w:val="clear" w:color="auto" w:fill="FFFFFF"/>
        </w:rPr>
        <w:t xml:space="preserve">и </w:t>
      </w:r>
      <w:r w:rsidRPr="00C93C72">
        <w:rPr>
          <w:rFonts w:ascii="Times New Roman" w:eastAsia="Arial" w:hAnsi="Times New Roman" w:cs="Times New Roman"/>
          <w:kern w:val="1"/>
          <w:sz w:val="24"/>
          <w:szCs w:val="24"/>
          <w:lang w:eastAsia="en-US" w:bidi="en-US"/>
        </w:rPr>
        <w:t>жилой застройкой в целях уменьшения неблагоприятного влияния характера производства на прилегающие жилые районы поселка.</w:t>
      </w:r>
    </w:p>
    <w:p w:rsidR="009B3324" w:rsidRPr="00C93C72" w:rsidRDefault="009B3324" w:rsidP="00406F4B">
      <w:pPr>
        <w:tabs>
          <w:tab w:val="left" w:pos="878"/>
        </w:tabs>
        <w:autoSpaceDE w:val="0"/>
        <w:spacing w:line="240" w:lineRule="auto"/>
        <w:ind w:firstLine="720"/>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Осуществление перечисленных мероприятий позволит увеличить площадь зеленых насаждений, а также обогатит ландшафт и улучшит санитарно-гигиенические условия рассматриваемой территории.</w:t>
      </w:r>
    </w:p>
    <w:p w:rsidR="009B3324" w:rsidRDefault="009B3324" w:rsidP="00406F4B">
      <w:pPr>
        <w:spacing w:before="120" w:line="240" w:lineRule="auto"/>
        <w:ind w:firstLine="709"/>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 xml:space="preserve">Всего насаждения общего пользования </w:t>
      </w:r>
      <w:r>
        <w:rPr>
          <w:rFonts w:ascii="Times New Roman" w:eastAsia="Arial" w:hAnsi="Times New Roman" w:cs="Times New Roman"/>
          <w:kern w:val="1"/>
          <w:sz w:val="24"/>
          <w:szCs w:val="24"/>
          <w:lang w:eastAsia="en-US" w:bidi="en-US"/>
        </w:rPr>
        <w:t xml:space="preserve">на расчетный срок составляют </w:t>
      </w:r>
      <w:r w:rsidR="006A416D">
        <w:rPr>
          <w:rFonts w:ascii="Times New Roman" w:eastAsia="Arial" w:hAnsi="Times New Roman" w:cs="Times New Roman"/>
          <w:kern w:val="1"/>
          <w:sz w:val="24"/>
          <w:szCs w:val="24"/>
          <w:lang w:eastAsia="en-US" w:bidi="en-US"/>
        </w:rPr>
        <w:t>12</w:t>
      </w:r>
      <w:r>
        <w:rPr>
          <w:rFonts w:ascii="Times New Roman" w:eastAsia="Arial" w:hAnsi="Times New Roman" w:cs="Times New Roman"/>
          <w:kern w:val="1"/>
          <w:sz w:val="24"/>
          <w:szCs w:val="24"/>
          <w:lang w:eastAsia="en-US" w:bidi="en-US"/>
        </w:rPr>
        <w:t xml:space="preserve"> га, что превышает нормативом 7 м</w:t>
      </w:r>
      <w:r>
        <w:rPr>
          <w:rFonts w:ascii="Times New Roman" w:eastAsia="Arial" w:hAnsi="Times New Roman" w:cs="Times New Roman"/>
          <w:kern w:val="1"/>
          <w:sz w:val="24"/>
          <w:szCs w:val="24"/>
          <w:vertAlign w:val="superscript"/>
          <w:lang w:eastAsia="en-US" w:bidi="en-US"/>
        </w:rPr>
        <w:t>2</w:t>
      </w:r>
      <w:r w:rsidRPr="00C93C72">
        <w:rPr>
          <w:rFonts w:ascii="Times New Roman" w:eastAsia="Arial" w:hAnsi="Times New Roman" w:cs="Times New Roman"/>
          <w:kern w:val="1"/>
          <w:sz w:val="24"/>
          <w:szCs w:val="24"/>
          <w:lang w:eastAsia="en-US" w:bidi="en-US"/>
        </w:rPr>
        <w:t xml:space="preserve"> на человека. Следует отметить, что дальнейшее увеличение площади зеленых насаждений ограничивается отсутствием свободных территорий и плотностью </w:t>
      </w:r>
      <w:r w:rsidRPr="004C1BFC">
        <w:rPr>
          <w:rFonts w:ascii="Times New Roman" w:eastAsia="Arial" w:hAnsi="Times New Roman" w:cs="Times New Roman"/>
          <w:kern w:val="1"/>
          <w:sz w:val="24"/>
          <w:szCs w:val="24"/>
          <w:lang w:eastAsia="en-US" w:bidi="en-US"/>
        </w:rPr>
        <w:t>застройки.</w:t>
      </w:r>
    </w:p>
    <w:p w:rsidR="00BE664A" w:rsidRPr="004C1BFC" w:rsidRDefault="00BE664A" w:rsidP="00E70BAD">
      <w:pPr>
        <w:shd w:val="clear" w:color="auto" w:fill="FFFFFF"/>
        <w:autoSpaceDE w:val="0"/>
        <w:spacing w:line="240" w:lineRule="auto"/>
        <w:rPr>
          <w:rFonts w:eastAsia="Lucida Sans Unicode"/>
          <w:b/>
          <w:bCs/>
          <w:iCs/>
          <w:spacing w:val="-3"/>
          <w:shd w:val="clear" w:color="auto" w:fill="FFFFFF"/>
        </w:rPr>
      </w:pPr>
      <w:r w:rsidRPr="004C1BFC">
        <w:rPr>
          <w:rFonts w:eastAsia="Lucida Sans Unicode"/>
          <w:b/>
          <w:bCs/>
          <w:iCs/>
          <w:spacing w:val="-3"/>
          <w:shd w:val="clear" w:color="auto" w:fill="FFFFFF"/>
        </w:rPr>
        <w:t>2.7.10. Организация сбора и вывоза бытовых отходов.</w:t>
      </w:r>
    </w:p>
    <w:p w:rsidR="00BE664A" w:rsidRDefault="00BE664A" w:rsidP="00406F4B">
      <w:pPr>
        <w:spacing w:line="240" w:lineRule="auto"/>
        <w:ind w:firstLine="850"/>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На территории Яблоченского сельского поселения существуют две несанкционированных валки: в 100 м от северной границы населенного пункта с. Яблочное и в центральной части населенного пункта, параллельно ул. Л. Чайкиной.</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Органические отходы перерабатываются в индивидуальных компостных ямах и используются в качестве удобрений в подсобном хозяйстве. В зимнее время осуществляется расчистка дорог с использованием спецтехники и вывозом снега на снегосвалки за пределы населенных пунктов.</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 xml:space="preserve">Для </w:t>
      </w:r>
      <w:r w:rsidR="00AD02EB">
        <w:rPr>
          <w:rFonts w:ascii="Times New Roman" w:eastAsia="Arial" w:hAnsi="Times New Roman" w:cs="Times New Roman"/>
          <w:kern w:val="1"/>
          <w:sz w:val="24"/>
          <w:szCs w:val="24"/>
          <w:lang w:eastAsia="en-US" w:bidi="en-US"/>
        </w:rPr>
        <w:t xml:space="preserve">Яблоченского </w:t>
      </w:r>
      <w:r w:rsidRPr="005D3EC4">
        <w:rPr>
          <w:rFonts w:ascii="Times New Roman" w:eastAsia="Arial" w:hAnsi="Times New Roman" w:cs="Times New Roman"/>
          <w:kern w:val="1"/>
          <w:sz w:val="24"/>
          <w:szCs w:val="24"/>
          <w:lang w:eastAsia="en-US" w:bidi="en-US"/>
        </w:rPr>
        <w:t>сельского поселения необходима разработка генеральной схемы очистки территории, включающей в себя:</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1.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5D3EC4">
          <w:rPr>
            <w:rFonts w:ascii="Times New Roman" w:eastAsia="Arial" w:hAnsi="Times New Roman" w:cs="Times New Roman"/>
            <w:kern w:val="1"/>
            <w:sz w:val="24"/>
            <w:szCs w:val="24"/>
            <w:lang w:eastAsia="en-US" w:bidi="en-US"/>
          </w:rPr>
          <w:t>2,2 м3</w:t>
        </w:r>
      </w:smartTag>
      <w:r w:rsidRPr="005D3EC4">
        <w:rPr>
          <w:rFonts w:ascii="Times New Roman" w:eastAsia="Arial" w:hAnsi="Times New Roman" w:cs="Times New Roman"/>
          <w:kern w:val="1"/>
          <w:sz w:val="24"/>
          <w:szCs w:val="24"/>
          <w:lang w:eastAsia="en-US" w:bidi="en-US"/>
        </w:rPr>
        <w:t xml:space="preserve"> на 1 человека в год (440 кг/чел/год).</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 xml:space="preserve">5.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5D3EC4">
          <w:rPr>
            <w:rFonts w:ascii="Times New Roman" w:eastAsia="Arial" w:hAnsi="Times New Roman" w:cs="Times New Roman"/>
            <w:kern w:val="1"/>
            <w:sz w:val="24"/>
            <w:szCs w:val="24"/>
            <w:lang w:eastAsia="en-US" w:bidi="en-US"/>
          </w:rPr>
          <w:t>15 кг</w:t>
        </w:r>
      </w:smartTag>
      <w:r w:rsidRPr="005D3EC4">
        <w:rPr>
          <w:rFonts w:ascii="Times New Roman" w:eastAsia="Arial" w:hAnsi="Times New Roman" w:cs="Times New Roman"/>
          <w:kern w:val="1"/>
          <w:sz w:val="24"/>
          <w:szCs w:val="24"/>
          <w:lang w:eastAsia="en-US" w:bidi="en-US"/>
        </w:rPr>
        <w:t xml:space="preserve"> (</w:t>
      </w:r>
      <w:smartTag w:uri="urn:schemas-microsoft-com:office:smarttags" w:element="metricconverter">
        <w:smartTagPr>
          <w:attr w:name="ProductID" w:val="75 м3"/>
        </w:smartTagPr>
        <w:r w:rsidRPr="005D3EC4">
          <w:rPr>
            <w:rFonts w:ascii="Times New Roman" w:eastAsia="Arial" w:hAnsi="Times New Roman" w:cs="Times New Roman"/>
            <w:kern w:val="1"/>
            <w:sz w:val="24"/>
            <w:szCs w:val="24"/>
            <w:lang w:eastAsia="en-US" w:bidi="en-US"/>
          </w:rPr>
          <w:t>75 м3</w:t>
        </w:r>
      </w:smartTag>
      <w:r w:rsidRPr="005D3EC4">
        <w:rPr>
          <w:rFonts w:ascii="Times New Roman" w:eastAsia="Arial" w:hAnsi="Times New Roman" w:cs="Times New Roman"/>
          <w:kern w:val="1"/>
          <w:sz w:val="24"/>
          <w:szCs w:val="24"/>
          <w:lang w:eastAsia="en-US" w:bidi="en-US"/>
        </w:rPr>
        <w:t>) на 1 человека в год.</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 xml:space="preserve">6. Уличный снег при уборке территории принят </w:t>
      </w:r>
      <w:smartTag w:uri="urn:schemas-microsoft-com:office:smarttags" w:element="metricconverter">
        <w:smartTagPr>
          <w:attr w:name="ProductID" w:val="15 кг"/>
        </w:smartTagPr>
        <w:r w:rsidRPr="005D3EC4">
          <w:rPr>
            <w:rFonts w:ascii="Times New Roman" w:eastAsia="Arial" w:hAnsi="Times New Roman" w:cs="Times New Roman"/>
            <w:kern w:val="1"/>
            <w:sz w:val="24"/>
            <w:szCs w:val="24"/>
            <w:lang w:eastAsia="en-US" w:bidi="en-US"/>
          </w:rPr>
          <w:t>15 кг</w:t>
        </w:r>
      </w:smartTag>
      <w:r w:rsidRPr="005D3EC4">
        <w:rPr>
          <w:rFonts w:ascii="Times New Roman" w:eastAsia="Arial" w:hAnsi="Times New Roman" w:cs="Times New Roman"/>
          <w:kern w:val="1"/>
          <w:sz w:val="24"/>
          <w:szCs w:val="24"/>
          <w:lang w:eastAsia="en-US" w:bidi="en-US"/>
        </w:rPr>
        <w:t xml:space="preserve"> (</w:t>
      </w:r>
      <w:smartTag w:uri="urn:schemas-microsoft-com:office:smarttags" w:element="metricconverter">
        <w:smartTagPr>
          <w:attr w:name="ProductID" w:val="0,02 м3"/>
        </w:smartTagPr>
        <w:r w:rsidRPr="005D3EC4">
          <w:rPr>
            <w:rFonts w:ascii="Times New Roman" w:eastAsia="Arial" w:hAnsi="Times New Roman" w:cs="Times New Roman"/>
            <w:kern w:val="1"/>
            <w:sz w:val="24"/>
            <w:szCs w:val="24"/>
            <w:lang w:eastAsia="en-US" w:bidi="en-US"/>
          </w:rPr>
          <w:t>0,02 м3</w:t>
        </w:r>
      </w:smartTag>
      <w:r w:rsidRPr="005D3EC4">
        <w:rPr>
          <w:rFonts w:ascii="Times New Roman" w:eastAsia="Arial" w:hAnsi="Times New Roman" w:cs="Times New Roman"/>
          <w:kern w:val="1"/>
          <w:sz w:val="24"/>
          <w:szCs w:val="24"/>
          <w:lang w:eastAsia="en-US" w:bidi="en-US"/>
        </w:rPr>
        <w:t xml:space="preserve">) с </w:t>
      </w:r>
      <w:smartTag w:uri="urn:schemas-microsoft-com:office:smarttags" w:element="metricconverter">
        <w:smartTagPr>
          <w:attr w:name="ProductID" w:val="1 м2"/>
        </w:smartTagPr>
        <w:r w:rsidRPr="005D3EC4">
          <w:rPr>
            <w:rFonts w:ascii="Times New Roman" w:eastAsia="Arial" w:hAnsi="Times New Roman" w:cs="Times New Roman"/>
            <w:kern w:val="1"/>
            <w:sz w:val="24"/>
            <w:szCs w:val="24"/>
            <w:lang w:eastAsia="en-US" w:bidi="en-US"/>
          </w:rPr>
          <w:t>1 м2</w:t>
        </w:r>
      </w:smartTag>
      <w:r w:rsidRPr="005D3EC4">
        <w:rPr>
          <w:rFonts w:ascii="Times New Roman" w:eastAsia="Arial" w:hAnsi="Times New Roman" w:cs="Times New Roman"/>
          <w:kern w:val="1"/>
          <w:sz w:val="24"/>
          <w:szCs w:val="24"/>
          <w:lang w:eastAsia="en-US" w:bidi="en-US"/>
        </w:rPr>
        <w:t xml:space="preserve"> усовершенствованных покрытий.</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BE664A" w:rsidRPr="005D3EC4" w:rsidRDefault="00BE664A" w:rsidP="00406F4B">
      <w:pPr>
        <w:spacing w:line="240" w:lineRule="auto"/>
        <w:ind w:firstLine="850"/>
        <w:jc w:val="both"/>
        <w:rPr>
          <w:rFonts w:ascii="Times New Roman" w:eastAsia="Arial" w:hAnsi="Times New Roman" w:cs="Times New Roman"/>
          <w:kern w:val="1"/>
          <w:sz w:val="24"/>
          <w:szCs w:val="24"/>
          <w:lang w:eastAsia="en-US" w:bidi="en-US"/>
        </w:rPr>
      </w:pPr>
      <w:r w:rsidRPr="005D3EC4">
        <w:rPr>
          <w:rFonts w:ascii="Times New Roman" w:eastAsia="Arial" w:hAnsi="Times New Roman" w:cs="Times New Roman"/>
          <w:kern w:val="1"/>
          <w:sz w:val="24"/>
          <w:szCs w:val="24"/>
          <w:lang w:eastAsia="en-US" w:bidi="en-US"/>
        </w:rPr>
        <w:t>9. Предлагается механизированная система сбора и вывоза мусора по утвержденному графику, для всех районов застройки.</w:t>
      </w:r>
    </w:p>
    <w:p w:rsidR="00BE664A" w:rsidRPr="004C1BFC" w:rsidRDefault="00BE664A" w:rsidP="00406F4B">
      <w:pPr>
        <w:spacing w:line="240" w:lineRule="auto"/>
        <w:jc w:val="both"/>
        <w:rPr>
          <w:b/>
          <w:bCs/>
        </w:rPr>
      </w:pPr>
      <w:r w:rsidRPr="004C1BFC">
        <w:rPr>
          <w:b/>
          <w:bCs/>
        </w:rPr>
        <w:tab/>
        <w:t>В результате анализа выявлены следующие проблемы:</w:t>
      </w:r>
    </w:p>
    <w:p w:rsidR="00BE664A" w:rsidRDefault="00BE664A" w:rsidP="00406F4B">
      <w:pPr>
        <w:spacing w:line="240" w:lineRule="auto"/>
        <w:ind w:firstLine="720"/>
        <w:jc w:val="both"/>
        <w:rPr>
          <w:rFonts w:eastAsia="Times New Roman" w:cs="Arial"/>
          <w:b/>
          <w:bCs/>
          <w:i/>
          <w:iCs/>
          <w:spacing w:val="-10"/>
          <w:shd w:val="clear" w:color="auto" w:fill="FFFFFF"/>
        </w:rPr>
      </w:pPr>
      <w:r>
        <w:rPr>
          <w:rFonts w:eastAsia="Times New Roman" w:cs="Arial"/>
          <w:b/>
          <w:bCs/>
          <w:i/>
          <w:iCs/>
          <w:spacing w:val="-10"/>
          <w:shd w:val="clear" w:color="auto" w:fill="FFFFFF"/>
        </w:rPr>
        <w:t xml:space="preserve"> </w:t>
      </w:r>
      <w:r w:rsidRPr="004C1BFC">
        <w:rPr>
          <w:b/>
          <w:bCs/>
        </w:rPr>
        <w:t>Проблема 1:</w:t>
      </w:r>
      <w:r>
        <w:rPr>
          <w:b/>
          <w:bCs/>
        </w:rPr>
        <w:t xml:space="preserve"> </w:t>
      </w:r>
      <w:r w:rsidRPr="00834FCA">
        <w:rPr>
          <w:rFonts w:ascii="Times New Roman" w:eastAsia="Arial" w:hAnsi="Times New Roman" w:cs="Times New Roman"/>
          <w:kern w:val="1"/>
          <w:sz w:val="24"/>
          <w:szCs w:val="24"/>
          <w:lang w:eastAsia="en-US" w:bidi="en-US"/>
        </w:rPr>
        <w:t>Учитывая подпрограмму «Система обращения с отходами на территории Воронежской</w:t>
      </w:r>
      <w:r w:rsidRPr="00834FCA">
        <w:rPr>
          <w:rFonts w:ascii="Times New Roman" w:eastAsia="Arial" w:hAnsi="Times New Roman" w:cs="Times New Roman"/>
          <w:kern w:val="1"/>
          <w:sz w:val="24"/>
          <w:szCs w:val="24"/>
          <w:lang w:eastAsia="en-US" w:bidi="en-US"/>
        </w:rPr>
        <w:tab/>
        <w:t xml:space="preserve"> области на 2010- 2014 г.г. и на период до 2020 г.»</w:t>
      </w:r>
      <w:r>
        <w:rPr>
          <w:rFonts w:ascii="Times New Roman" w:eastAsia="Arial" w:hAnsi="Times New Roman" w:cs="Times New Roman"/>
          <w:kern w:val="1"/>
          <w:sz w:val="24"/>
          <w:szCs w:val="24"/>
          <w:lang w:eastAsia="en-US" w:bidi="en-US"/>
        </w:rPr>
        <w:t>,</w:t>
      </w:r>
      <w:r w:rsidR="00AD02EB">
        <w:rPr>
          <w:rFonts w:ascii="Times New Roman" w:eastAsia="Arial" w:hAnsi="Times New Roman" w:cs="Times New Roman"/>
          <w:kern w:val="1"/>
          <w:sz w:val="24"/>
          <w:szCs w:val="24"/>
          <w:lang w:eastAsia="en-US" w:bidi="en-US"/>
        </w:rPr>
        <w:t xml:space="preserve"> требуется рекультивация имеющих</w:t>
      </w:r>
      <w:r>
        <w:rPr>
          <w:rFonts w:ascii="Times New Roman" w:eastAsia="Arial" w:hAnsi="Times New Roman" w:cs="Times New Roman"/>
          <w:kern w:val="1"/>
          <w:sz w:val="24"/>
          <w:szCs w:val="24"/>
          <w:lang w:eastAsia="en-US" w:bidi="en-US"/>
        </w:rPr>
        <w:t>ся несанкцио</w:t>
      </w:r>
      <w:r w:rsidR="00AD02EB">
        <w:rPr>
          <w:rFonts w:ascii="Times New Roman" w:eastAsia="Arial" w:hAnsi="Times New Roman" w:cs="Times New Roman"/>
          <w:kern w:val="1"/>
          <w:sz w:val="24"/>
          <w:szCs w:val="24"/>
          <w:lang w:eastAsia="en-US" w:bidi="en-US"/>
        </w:rPr>
        <w:t>нированных свалок, на месте которых</w:t>
      </w:r>
      <w:r w:rsidRPr="00D1435F">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 xml:space="preserve">можно организовать площадки с установкой контейнеров, оснащенных системой «Мультилифт», с последующим вывозом на полигон ТБО. Органам местного самоуправления необходимо заключить договор с </w:t>
      </w:r>
      <w:r w:rsidR="000A08ED">
        <w:rPr>
          <w:rFonts w:ascii="Times New Roman" w:eastAsia="Arial" w:hAnsi="Times New Roman" w:cs="Times New Roman"/>
          <w:kern w:val="1"/>
          <w:sz w:val="24"/>
          <w:szCs w:val="24"/>
          <w:lang w:eastAsia="en-US" w:bidi="en-US"/>
        </w:rPr>
        <w:t>генеральным</w:t>
      </w:r>
      <w:r>
        <w:rPr>
          <w:rFonts w:ascii="Times New Roman" w:eastAsia="Arial" w:hAnsi="Times New Roman" w:cs="Times New Roman"/>
          <w:kern w:val="1"/>
          <w:sz w:val="24"/>
          <w:szCs w:val="24"/>
          <w:lang w:eastAsia="en-US" w:bidi="en-US"/>
        </w:rPr>
        <w:t xml:space="preserve"> директором Полигона ТБО г. Нововоронежа или г. Воронежа на ежегодный вывоз твердых бытовых отходов.</w:t>
      </w:r>
    </w:p>
    <w:p w:rsidR="00BE664A" w:rsidRPr="00BC6656" w:rsidRDefault="00BE664A" w:rsidP="00406F4B">
      <w:pPr>
        <w:spacing w:line="240" w:lineRule="auto"/>
        <w:ind w:firstLine="720"/>
        <w:jc w:val="both"/>
        <w:rPr>
          <w:sz w:val="24"/>
        </w:rPr>
      </w:pPr>
      <w:r w:rsidRPr="004C1BFC">
        <w:rPr>
          <w:b/>
          <w:bCs/>
        </w:rPr>
        <w:t>Проблема 2:</w:t>
      </w:r>
      <w:r>
        <w:rPr>
          <w:rFonts w:eastAsia="Times New Roman"/>
          <w:i/>
          <w:iCs/>
          <w:spacing w:val="-10"/>
        </w:rPr>
        <w:t xml:space="preserve"> </w:t>
      </w:r>
      <w:r w:rsidRPr="005D3EC4">
        <w:rPr>
          <w:rFonts w:ascii="Times New Roman" w:eastAsia="Arial" w:hAnsi="Times New Roman" w:cs="Times New Roman"/>
          <w:kern w:val="1"/>
          <w:sz w:val="24"/>
          <w:szCs w:val="24"/>
          <w:lang w:eastAsia="en-US" w:bidi="en-US"/>
        </w:rPr>
        <w:t>Требуется разработка генеральной схемы очистки территории на территории сельского поселения.</w:t>
      </w:r>
      <w:r w:rsidRPr="00BC6656">
        <w:rPr>
          <w:sz w:val="24"/>
        </w:rPr>
        <w:t xml:space="preserve"> </w:t>
      </w:r>
    </w:p>
    <w:p w:rsidR="00BE664A" w:rsidRDefault="00BE664A" w:rsidP="00406F4B">
      <w:pPr>
        <w:spacing w:line="240" w:lineRule="auto"/>
        <w:ind w:firstLine="709"/>
        <w:jc w:val="both"/>
        <w:rPr>
          <w:rFonts w:ascii="Times New Roman" w:eastAsia="Arial" w:hAnsi="Times New Roman" w:cs="Times New Roman"/>
          <w:kern w:val="1"/>
          <w:sz w:val="24"/>
          <w:szCs w:val="24"/>
          <w:lang w:eastAsia="en-US" w:bidi="en-US"/>
        </w:rPr>
      </w:pPr>
      <w:r w:rsidRPr="004C1BFC">
        <w:rPr>
          <w:b/>
          <w:bCs/>
        </w:rPr>
        <w:t xml:space="preserve">Проблема 3: </w:t>
      </w:r>
      <w:r w:rsidRPr="004C1BFC">
        <w:rPr>
          <w:rFonts w:ascii="Times New Roman" w:eastAsia="Arial" w:hAnsi="Times New Roman" w:cs="Times New Roman"/>
          <w:kern w:val="1"/>
          <w:sz w:val="24"/>
          <w:szCs w:val="24"/>
          <w:lang w:eastAsia="en-US" w:bidi="en-US"/>
        </w:rPr>
        <w:t>Требуется определение и обустройство земельных участков в</w:t>
      </w:r>
      <w:r>
        <w:rPr>
          <w:rFonts w:ascii="Times New Roman" w:eastAsia="Arial" w:hAnsi="Times New Roman" w:cs="Times New Roman"/>
          <w:kern w:val="1"/>
          <w:sz w:val="24"/>
          <w:szCs w:val="24"/>
          <w:lang w:eastAsia="en-US" w:bidi="en-US"/>
        </w:rPr>
        <w:t xml:space="preserve"> границах населенных пунктов </w:t>
      </w:r>
      <w:r w:rsidRPr="005D3EC4">
        <w:rPr>
          <w:rFonts w:ascii="Times New Roman" w:eastAsia="Arial" w:hAnsi="Times New Roman" w:cs="Times New Roman"/>
          <w:kern w:val="1"/>
          <w:sz w:val="24"/>
          <w:szCs w:val="24"/>
          <w:lang w:eastAsia="en-US" w:bidi="en-US"/>
        </w:rPr>
        <w:t>для временного хранения твердых бытовых отходов (</w:t>
      </w:r>
      <w:r>
        <w:rPr>
          <w:rFonts w:ascii="Times New Roman" w:eastAsia="Arial" w:hAnsi="Times New Roman" w:cs="Times New Roman"/>
          <w:kern w:val="1"/>
          <w:sz w:val="24"/>
          <w:szCs w:val="24"/>
          <w:lang w:eastAsia="en-US" w:bidi="en-US"/>
        </w:rPr>
        <w:t>контейнеры для временного хранения твердых бытовых отходов</w:t>
      </w:r>
      <w:r w:rsidRPr="005D3EC4">
        <w:rPr>
          <w:rFonts w:ascii="Times New Roman" w:eastAsia="Arial" w:hAnsi="Times New Roman" w:cs="Times New Roman"/>
          <w:kern w:val="1"/>
          <w:sz w:val="24"/>
          <w:szCs w:val="24"/>
          <w:lang w:eastAsia="en-US" w:bidi="en-US"/>
        </w:rPr>
        <w:t xml:space="preserve">). </w:t>
      </w:r>
    </w:p>
    <w:p w:rsidR="00575738" w:rsidRPr="009A500D" w:rsidRDefault="00575738" w:rsidP="00406F4B">
      <w:pPr>
        <w:spacing w:line="240" w:lineRule="auto"/>
        <w:ind w:left="2410" w:hanging="2410"/>
        <w:jc w:val="both"/>
        <w:rPr>
          <w:b/>
          <w:bCs/>
        </w:rPr>
      </w:pPr>
      <w:r w:rsidRPr="009A500D">
        <w:rPr>
          <w:b/>
          <w:bCs/>
        </w:rPr>
        <w:t>2.7.11. Кладбища.</w:t>
      </w:r>
    </w:p>
    <w:p w:rsidR="00575738" w:rsidRPr="00A42067" w:rsidRDefault="00575738" w:rsidP="00406F4B">
      <w:pPr>
        <w:pStyle w:val="ConsPlusNormal"/>
        <w:widowControl/>
        <w:ind w:firstLine="709"/>
        <w:jc w:val="both"/>
        <w:rPr>
          <w:rFonts w:ascii="Times New Roman" w:hAnsi="Times New Roman" w:cs="Times New Roman"/>
          <w:color w:val="auto"/>
          <w:sz w:val="24"/>
          <w:szCs w:val="24"/>
        </w:rPr>
      </w:pPr>
      <w:r w:rsidRPr="009A500D">
        <w:rPr>
          <w:rFonts w:ascii="Times New Roman" w:hAnsi="Times New Roman" w:cs="Times New Roman"/>
          <w:color w:val="auto"/>
          <w:sz w:val="24"/>
          <w:szCs w:val="24"/>
        </w:rPr>
        <w:t>Согласно ст. 14 и 14.1. ФЗ-131 к полномочиям</w:t>
      </w:r>
      <w:r w:rsidRPr="00A42067">
        <w:rPr>
          <w:rFonts w:ascii="Times New Roman" w:hAnsi="Times New Roman" w:cs="Times New Roman"/>
          <w:color w:val="auto"/>
          <w:sz w:val="24"/>
          <w:szCs w:val="24"/>
        </w:rPr>
        <w:t xml:space="preserve"> администрации сельского поселения относится содержание мест захоронения.</w:t>
      </w:r>
    </w:p>
    <w:p w:rsidR="00575738" w:rsidRPr="00C93C72" w:rsidRDefault="00575738" w:rsidP="00406F4B">
      <w:pPr>
        <w:autoSpaceDE w:val="0"/>
        <w:spacing w:line="240" w:lineRule="auto"/>
        <w:ind w:firstLine="720"/>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На территории</w:t>
      </w:r>
      <w:r>
        <w:rPr>
          <w:rFonts w:ascii="Times New Roman" w:eastAsia="Arial" w:hAnsi="Times New Roman" w:cs="Times New Roman"/>
          <w:kern w:val="1"/>
          <w:sz w:val="24"/>
          <w:szCs w:val="24"/>
          <w:lang w:eastAsia="en-US" w:bidi="en-US"/>
        </w:rPr>
        <w:t xml:space="preserve"> сельского поселения находится два </w:t>
      </w:r>
      <w:r w:rsidRPr="00C93C72">
        <w:rPr>
          <w:rFonts w:ascii="Times New Roman" w:eastAsia="Arial" w:hAnsi="Times New Roman" w:cs="Times New Roman"/>
          <w:kern w:val="1"/>
          <w:sz w:val="24"/>
          <w:szCs w:val="24"/>
          <w:lang w:eastAsia="en-US" w:bidi="en-US"/>
        </w:rPr>
        <w:t xml:space="preserve">действующих кладбища общей площадью </w:t>
      </w:r>
      <w:r>
        <w:rPr>
          <w:rFonts w:ascii="Times New Roman" w:eastAsia="Arial" w:hAnsi="Times New Roman" w:cs="Times New Roman"/>
          <w:kern w:val="1"/>
          <w:sz w:val="24"/>
          <w:szCs w:val="24"/>
          <w:lang w:eastAsia="en-US" w:bidi="en-US"/>
        </w:rPr>
        <w:t>1,85</w:t>
      </w:r>
      <w:r w:rsidRPr="00C93C72">
        <w:rPr>
          <w:rFonts w:ascii="Times New Roman" w:eastAsia="Arial" w:hAnsi="Times New Roman" w:cs="Times New Roman"/>
          <w:kern w:val="1"/>
          <w:sz w:val="24"/>
          <w:szCs w:val="24"/>
          <w:lang w:eastAsia="en-US" w:bidi="en-US"/>
        </w:rPr>
        <w:t xml:space="preserve">га. </w:t>
      </w:r>
    </w:p>
    <w:p w:rsidR="00575738" w:rsidRPr="007F7CD9" w:rsidRDefault="00575738" w:rsidP="00406F4B">
      <w:pPr>
        <w:spacing w:line="240" w:lineRule="auto"/>
        <w:ind w:firstLine="720"/>
        <w:jc w:val="both"/>
        <w:rPr>
          <w:rFonts w:eastAsia="Times New Roman"/>
          <w:i/>
          <w:iCs/>
          <w:spacing w:val="-10"/>
        </w:rPr>
      </w:pPr>
      <w:r w:rsidRPr="004C1BFC">
        <w:rPr>
          <w:rFonts w:eastAsia="Times New Roman"/>
          <w:b/>
          <w:iCs/>
          <w:spacing w:val="-10"/>
        </w:rPr>
        <w:t>Проблема 1</w:t>
      </w:r>
      <w:r w:rsidRPr="004C1BFC">
        <w:rPr>
          <w:rFonts w:eastAsia="Times New Roman"/>
          <w:iCs/>
          <w:spacing w:val="-10"/>
        </w:rPr>
        <w:t>:</w:t>
      </w:r>
      <w:r w:rsidRPr="007F7CD9">
        <w:rPr>
          <w:rFonts w:eastAsia="Times New Roman"/>
          <w:i/>
          <w:spacing w:val="-10"/>
        </w:rPr>
        <w:t xml:space="preserve"> </w:t>
      </w:r>
      <w:r w:rsidRPr="00C93C72">
        <w:rPr>
          <w:rFonts w:ascii="Times New Roman" w:eastAsia="Arial" w:hAnsi="Times New Roman" w:cs="Times New Roman"/>
          <w:kern w:val="1"/>
          <w:sz w:val="24"/>
          <w:szCs w:val="24"/>
          <w:lang w:eastAsia="en-US" w:bidi="en-US"/>
        </w:rPr>
        <w:t>Резервирование территории для нового кладбища за границей населенного</w:t>
      </w:r>
      <w:r w:rsidRPr="00A42067">
        <w:rPr>
          <w:rFonts w:eastAsia="Times New Roman"/>
          <w:i/>
          <w:iCs/>
          <w:spacing w:val="-10"/>
        </w:rPr>
        <w:t xml:space="preserve"> </w:t>
      </w:r>
      <w:r w:rsidRPr="00C93C72">
        <w:rPr>
          <w:rFonts w:ascii="Times New Roman" w:eastAsia="Arial" w:hAnsi="Times New Roman" w:cs="Times New Roman"/>
          <w:kern w:val="1"/>
          <w:sz w:val="24"/>
          <w:szCs w:val="24"/>
          <w:lang w:eastAsia="en-US" w:bidi="en-US"/>
        </w:rPr>
        <w:t>пункта.</w:t>
      </w:r>
    </w:p>
    <w:p w:rsidR="00575738" w:rsidRDefault="00575738" w:rsidP="00406F4B">
      <w:pPr>
        <w:autoSpaceDE w:val="0"/>
        <w:spacing w:line="240" w:lineRule="auto"/>
        <w:ind w:firstLine="720"/>
        <w:jc w:val="both"/>
        <w:rPr>
          <w:rFonts w:ascii="Times New Roman" w:eastAsia="Arial" w:hAnsi="Times New Roman" w:cs="Times New Roman"/>
          <w:kern w:val="1"/>
          <w:sz w:val="24"/>
          <w:szCs w:val="24"/>
          <w:lang w:eastAsia="en-US" w:bidi="en-US"/>
        </w:rPr>
      </w:pPr>
      <w:r w:rsidRPr="004C1BFC">
        <w:rPr>
          <w:rFonts w:eastAsia="Times New Roman"/>
          <w:b/>
          <w:iCs/>
          <w:spacing w:val="-10"/>
        </w:rPr>
        <w:t>Проблема 2</w:t>
      </w:r>
      <w:r w:rsidRPr="004C1BFC">
        <w:rPr>
          <w:rFonts w:eastAsia="Times New Roman"/>
          <w:iCs/>
          <w:spacing w:val="-10"/>
        </w:rPr>
        <w:t>:</w:t>
      </w:r>
      <w:r w:rsidRPr="007F7CD9">
        <w:rPr>
          <w:i/>
        </w:rPr>
        <w:t xml:space="preserve"> </w:t>
      </w:r>
      <w:r w:rsidRPr="00C93C72">
        <w:rPr>
          <w:rFonts w:ascii="Times New Roman" w:eastAsia="Arial" w:hAnsi="Times New Roman" w:cs="Times New Roman"/>
          <w:kern w:val="1"/>
          <w:sz w:val="24"/>
          <w:szCs w:val="24"/>
          <w:lang w:eastAsia="en-US" w:bidi="en-US"/>
        </w:rPr>
        <w:t>Благоустройство действующих кладбищ</w:t>
      </w:r>
      <w:r>
        <w:rPr>
          <w:rFonts w:ascii="Times New Roman" w:eastAsia="Arial" w:hAnsi="Times New Roman" w:cs="Times New Roman"/>
          <w:kern w:val="1"/>
          <w:sz w:val="24"/>
          <w:szCs w:val="24"/>
          <w:lang w:eastAsia="en-US" w:bidi="en-US"/>
        </w:rPr>
        <w:t>.</w:t>
      </w:r>
    </w:p>
    <w:p w:rsidR="003F186F" w:rsidRPr="00A42067" w:rsidRDefault="003F186F" w:rsidP="00406F4B">
      <w:pPr>
        <w:spacing w:line="240" w:lineRule="auto"/>
        <w:rPr>
          <w:b/>
          <w:bCs/>
        </w:rPr>
      </w:pPr>
      <w:r w:rsidRPr="00A42067">
        <w:rPr>
          <w:b/>
          <w:bCs/>
        </w:rPr>
        <w:t>2.7.12.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p w:rsidR="003F186F" w:rsidRPr="00C93C72" w:rsidRDefault="003F186F" w:rsidP="00406F4B">
      <w:pPr>
        <w:shd w:val="clear" w:color="auto" w:fill="FFFFFF"/>
        <w:autoSpaceDE w:val="0"/>
        <w:spacing w:line="240" w:lineRule="auto"/>
        <w:ind w:firstLine="561"/>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В полномочия местного самоуправления входят следующие вопросы:</w:t>
      </w:r>
    </w:p>
    <w:p w:rsidR="003F186F" w:rsidRPr="00C93C72" w:rsidRDefault="003F186F" w:rsidP="00406F4B">
      <w:pPr>
        <w:shd w:val="clear" w:color="auto" w:fill="FFFFFF"/>
        <w:autoSpaceDE w:val="0"/>
        <w:spacing w:line="240" w:lineRule="auto"/>
        <w:ind w:firstLine="561"/>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F186F" w:rsidRPr="00C93C72" w:rsidRDefault="003F186F" w:rsidP="00406F4B">
      <w:pPr>
        <w:shd w:val="clear" w:color="auto" w:fill="FFFFFF"/>
        <w:autoSpaceDE w:val="0"/>
        <w:spacing w:line="240" w:lineRule="auto"/>
        <w:ind w:firstLine="561"/>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 обеспечение первичных мер пожарной безопасности в границах населенных пунктов поселения;</w:t>
      </w:r>
    </w:p>
    <w:p w:rsidR="003F186F" w:rsidRPr="00C93C72" w:rsidRDefault="003F186F" w:rsidP="00406F4B">
      <w:pPr>
        <w:shd w:val="clear" w:color="auto" w:fill="FFFFFF"/>
        <w:autoSpaceDE w:val="0"/>
        <w:spacing w:line="240" w:lineRule="auto"/>
        <w:ind w:firstLine="561"/>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F186F" w:rsidRPr="00C93C72" w:rsidRDefault="003F186F" w:rsidP="00406F4B">
      <w:pPr>
        <w:shd w:val="clear" w:color="auto" w:fill="FFFFFF"/>
        <w:autoSpaceDE w:val="0"/>
        <w:spacing w:line="240" w:lineRule="auto"/>
        <w:ind w:firstLine="561"/>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F186F" w:rsidRPr="00C93C72" w:rsidRDefault="003F186F" w:rsidP="00406F4B">
      <w:pPr>
        <w:spacing w:line="240" w:lineRule="auto"/>
        <w:ind w:firstLine="720"/>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Эти вопросы подробно рассматриваются в 5 главе настоящего генплана «Инженерно-технические мероприятия по предупреждению чрезвычайных ситуаций»</w:t>
      </w:r>
    </w:p>
    <w:p w:rsidR="003F186F" w:rsidRPr="00C93C72" w:rsidRDefault="003F186F" w:rsidP="00406F4B">
      <w:pPr>
        <w:spacing w:line="240" w:lineRule="auto"/>
        <w:ind w:firstLine="720"/>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 xml:space="preserve">Согласно № 131-ФЗ от 06.10.2003, меры по противопожарной безопасности поселения возлагаются на органы местного самоуправления. </w:t>
      </w:r>
    </w:p>
    <w:p w:rsidR="003F186F" w:rsidRPr="00C93C72" w:rsidRDefault="003F186F" w:rsidP="00406F4B">
      <w:pPr>
        <w:tabs>
          <w:tab w:val="left" w:pos="720"/>
          <w:tab w:val="left" w:pos="1429"/>
        </w:tabs>
        <w:spacing w:line="240" w:lineRule="auto"/>
        <w:ind w:firstLine="720"/>
        <w:jc w:val="both"/>
        <w:rPr>
          <w:rFonts w:ascii="Times New Roman" w:eastAsia="Arial" w:hAnsi="Times New Roman" w:cs="Times New Roman"/>
          <w:kern w:val="1"/>
          <w:sz w:val="24"/>
          <w:szCs w:val="24"/>
          <w:lang w:eastAsia="en-US" w:bidi="en-US"/>
        </w:rPr>
      </w:pPr>
      <w:r w:rsidRPr="00C93C72">
        <w:rPr>
          <w:rFonts w:ascii="Times New Roman" w:eastAsia="Arial" w:hAnsi="Times New Roman" w:cs="Times New Roman"/>
          <w:kern w:val="1"/>
          <w:sz w:val="24"/>
          <w:szCs w:val="24"/>
          <w:lang w:eastAsia="en-US" w:bidi="en-US"/>
        </w:rPr>
        <w:t>Общественные здания населенных пунктов оборудованы первичными средствами пожаротушения, пожарной сигнализацией, средствами оповещения о пожаре. В целях обеспечения пожарной безопасности требуется соблюдение пожарных проездов между строениями, устройство пожарных резервуаров и пожарных гидрантов.</w:t>
      </w:r>
    </w:p>
    <w:p w:rsidR="003F186F" w:rsidRPr="004C1BFC" w:rsidRDefault="003F186F" w:rsidP="00406F4B">
      <w:pPr>
        <w:snapToGrid w:val="0"/>
        <w:spacing w:line="240" w:lineRule="auto"/>
        <w:ind w:firstLine="720"/>
        <w:jc w:val="both"/>
        <w:rPr>
          <w:b/>
          <w:bCs/>
        </w:rPr>
      </w:pPr>
      <w:r w:rsidRPr="004C1BFC">
        <w:rPr>
          <w:b/>
          <w:bCs/>
        </w:rPr>
        <w:t>На территории</w:t>
      </w:r>
      <w:r>
        <w:rPr>
          <w:b/>
          <w:bCs/>
        </w:rPr>
        <w:t xml:space="preserve"> Яблоченского </w:t>
      </w:r>
      <w:r w:rsidRPr="004C1BFC">
        <w:rPr>
          <w:b/>
          <w:bCs/>
        </w:rPr>
        <w:t xml:space="preserve">сельского поселения выявлены следующие проблемы: </w:t>
      </w:r>
    </w:p>
    <w:p w:rsidR="003F186F" w:rsidRPr="00A42067" w:rsidRDefault="003F186F" w:rsidP="00406F4B">
      <w:pPr>
        <w:spacing w:line="240" w:lineRule="auto"/>
        <w:ind w:firstLine="720"/>
        <w:jc w:val="both"/>
        <w:rPr>
          <w:rFonts w:eastAsia="Times New Roman"/>
          <w:i/>
          <w:iCs/>
          <w:spacing w:val="-10"/>
        </w:rPr>
      </w:pPr>
      <w:r w:rsidRPr="004C1BFC">
        <w:rPr>
          <w:b/>
          <w:bCs/>
        </w:rPr>
        <w:t>Проблема 1:</w:t>
      </w:r>
      <w:r w:rsidRPr="00A42067">
        <w:rPr>
          <w:rFonts w:eastAsia="Times New Roman"/>
          <w:spacing w:val="-10"/>
        </w:rPr>
        <w:t xml:space="preserve"> </w:t>
      </w:r>
      <w:r w:rsidRPr="00A461EE">
        <w:rPr>
          <w:rFonts w:ascii="Times New Roman" w:eastAsia="Arial" w:hAnsi="Times New Roman" w:cs="Times New Roman"/>
          <w:kern w:val="1"/>
          <w:sz w:val="24"/>
          <w:szCs w:val="24"/>
          <w:lang w:eastAsia="en-US" w:bidi="en-US"/>
        </w:rPr>
        <w:t>Требуется размещение на территории населенных пунктов сельского поселения пожарного депо, пожарных резервуаров и</w:t>
      </w:r>
      <w:r>
        <w:rPr>
          <w:rFonts w:ascii="Times New Roman" w:eastAsia="Arial" w:hAnsi="Times New Roman" w:cs="Times New Roman"/>
          <w:kern w:val="1"/>
          <w:sz w:val="24"/>
          <w:szCs w:val="24"/>
          <w:lang w:eastAsia="en-US" w:bidi="en-US"/>
        </w:rPr>
        <w:t>ли</w:t>
      </w:r>
      <w:r w:rsidRPr="00A461EE">
        <w:rPr>
          <w:rFonts w:ascii="Times New Roman" w:eastAsia="Arial" w:hAnsi="Times New Roman" w:cs="Times New Roman"/>
          <w:kern w:val="1"/>
          <w:sz w:val="24"/>
          <w:szCs w:val="24"/>
          <w:lang w:eastAsia="en-US" w:bidi="en-US"/>
        </w:rPr>
        <w:t xml:space="preserve"> пожарных гидрантов.</w:t>
      </w:r>
    </w:p>
    <w:p w:rsidR="003F186F" w:rsidRDefault="003F186F" w:rsidP="00406F4B">
      <w:pPr>
        <w:pStyle w:val="2"/>
        <w:spacing w:line="240" w:lineRule="auto"/>
        <w:rPr>
          <w:rFonts w:ascii="Times New Roman" w:eastAsia="Arial" w:hAnsi="Times New Roman" w:cs="Times New Roman"/>
          <w:b w:val="0"/>
          <w:bCs w:val="0"/>
          <w:color w:val="auto"/>
          <w:kern w:val="1"/>
          <w:sz w:val="24"/>
          <w:szCs w:val="24"/>
          <w:lang w:eastAsia="en-US" w:bidi="en-US"/>
        </w:rPr>
      </w:pPr>
      <w:bookmarkStart w:id="62" w:name="_Toc283974938"/>
      <w:bookmarkStart w:id="63" w:name="_Toc287443153"/>
      <w:bookmarkStart w:id="64" w:name="_Toc287444116"/>
      <w:bookmarkStart w:id="65" w:name="_Toc287452156"/>
      <w:r w:rsidRPr="000054D7">
        <w:rPr>
          <w:rFonts w:asciiTheme="minorHAnsi" w:eastAsiaTheme="minorEastAsia" w:hAnsiTheme="minorHAnsi" w:cstheme="minorBidi"/>
          <w:color w:val="auto"/>
          <w:sz w:val="22"/>
          <w:szCs w:val="22"/>
        </w:rPr>
        <w:t>Проблема 2:</w:t>
      </w:r>
      <w:r w:rsidRPr="00A42067">
        <w:rPr>
          <w:rFonts w:eastAsia="Times New Roman"/>
          <w:i/>
          <w:iCs/>
          <w:spacing w:val="-10"/>
        </w:rPr>
        <w:t xml:space="preserve"> </w:t>
      </w:r>
      <w:r w:rsidRPr="000054D7">
        <w:rPr>
          <w:rFonts w:ascii="Times New Roman" w:eastAsia="Arial" w:hAnsi="Times New Roman" w:cs="Times New Roman"/>
          <w:b w:val="0"/>
          <w:bCs w:val="0"/>
          <w:color w:val="auto"/>
          <w:kern w:val="1"/>
          <w:sz w:val="24"/>
          <w:szCs w:val="24"/>
          <w:lang w:eastAsia="en-US" w:bidi="en-US"/>
        </w:rPr>
        <w:t>Требуется соблюдение норм по организации пожарных проездов между</w:t>
      </w:r>
      <w:r w:rsidRPr="00A461EE">
        <w:rPr>
          <w:rFonts w:ascii="Times New Roman" w:eastAsia="Arial" w:hAnsi="Times New Roman" w:cs="Times New Roman"/>
          <w:kern w:val="1"/>
          <w:sz w:val="24"/>
          <w:szCs w:val="24"/>
          <w:lang w:eastAsia="en-US" w:bidi="en-US"/>
        </w:rPr>
        <w:t xml:space="preserve"> </w:t>
      </w:r>
      <w:r w:rsidRPr="000054D7">
        <w:rPr>
          <w:rFonts w:ascii="Times New Roman" w:eastAsia="Arial" w:hAnsi="Times New Roman" w:cs="Times New Roman"/>
          <w:b w:val="0"/>
          <w:bCs w:val="0"/>
          <w:color w:val="auto"/>
          <w:kern w:val="1"/>
          <w:sz w:val="24"/>
          <w:szCs w:val="24"/>
          <w:lang w:eastAsia="en-US" w:bidi="en-US"/>
        </w:rPr>
        <w:t>строениями.</w:t>
      </w:r>
      <w:bookmarkEnd w:id="62"/>
      <w:bookmarkEnd w:id="63"/>
      <w:bookmarkEnd w:id="64"/>
      <w:bookmarkEnd w:id="65"/>
      <w:r w:rsidRPr="000054D7">
        <w:rPr>
          <w:rFonts w:ascii="Times New Roman" w:eastAsia="Arial" w:hAnsi="Times New Roman" w:cs="Times New Roman"/>
          <w:b w:val="0"/>
          <w:bCs w:val="0"/>
          <w:color w:val="auto"/>
          <w:kern w:val="1"/>
          <w:sz w:val="24"/>
          <w:szCs w:val="24"/>
          <w:lang w:eastAsia="en-US" w:bidi="en-US"/>
        </w:rPr>
        <w:t xml:space="preserve"> </w:t>
      </w:r>
    </w:p>
    <w:p w:rsidR="002C6D28" w:rsidRPr="00975DC1" w:rsidRDefault="002C6D28" w:rsidP="00406F4B">
      <w:pPr>
        <w:pStyle w:val="2"/>
        <w:spacing w:line="240" w:lineRule="auto"/>
        <w:rPr>
          <w:color w:val="auto"/>
        </w:rPr>
      </w:pPr>
      <w:bookmarkStart w:id="66" w:name="_Toc283974939"/>
      <w:bookmarkStart w:id="67" w:name="_Toc287452157"/>
      <w:r w:rsidRPr="00975DC1">
        <w:rPr>
          <w:color w:val="auto"/>
        </w:rPr>
        <w:t>2.8. 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bookmarkEnd w:id="66"/>
      <w:bookmarkEnd w:id="67"/>
    </w:p>
    <w:p w:rsidR="002C6D28" w:rsidRDefault="002C6D28"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Региональное имущество на территории сельского поселения представлено:</w:t>
      </w:r>
    </w:p>
    <w:p w:rsidR="00CD6976" w:rsidRPr="00CD6976" w:rsidRDefault="00CD6976" w:rsidP="00CD6976">
      <w:pPr>
        <w:pStyle w:val="ae"/>
        <w:numPr>
          <w:ilvl w:val="0"/>
          <w:numId w:val="46"/>
        </w:numPr>
        <w:spacing w:line="240" w:lineRule="auto"/>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Здание Хохольской районной станции по борьбе с болезнями животных;</w:t>
      </w:r>
    </w:p>
    <w:p w:rsidR="002C6D28" w:rsidRPr="00A84A25"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Объекты муниципальной (районной) собственности, расположенные на </w:t>
      </w:r>
      <w:r w:rsidR="00C02C9F">
        <w:rPr>
          <w:rFonts w:ascii="Times New Roman" w:eastAsia="Arial" w:hAnsi="Times New Roman" w:cs="Times New Roman"/>
          <w:kern w:val="1"/>
          <w:sz w:val="24"/>
          <w:szCs w:val="24"/>
          <w:lang w:eastAsia="en-US" w:bidi="en-US"/>
        </w:rPr>
        <w:t xml:space="preserve">проектируемой территории части Яблоченского </w:t>
      </w:r>
      <w:r w:rsidRPr="00A84A25">
        <w:rPr>
          <w:rFonts w:ascii="Times New Roman" w:eastAsia="Arial" w:hAnsi="Times New Roman" w:cs="Times New Roman"/>
          <w:kern w:val="1"/>
          <w:sz w:val="24"/>
          <w:szCs w:val="24"/>
          <w:lang w:eastAsia="en-US" w:bidi="en-US"/>
        </w:rPr>
        <w:t>сельского поселения:</w:t>
      </w:r>
    </w:p>
    <w:p w:rsidR="002C6D28"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Здание МОУ </w:t>
      </w:r>
      <w:r w:rsidR="000E3859">
        <w:rPr>
          <w:rFonts w:ascii="Times New Roman" w:eastAsia="Arial" w:hAnsi="Times New Roman" w:cs="Times New Roman"/>
          <w:kern w:val="1"/>
          <w:sz w:val="24"/>
          <w:szCs w:val="24"/>
          <w:lang w:eastAsia="en-US" w:bidi="en-US"/>
        </w:rPr>
        <w:t>Яблоченская</w:t>
      </w:r>
      <w:r>
        <w:rPr>
          <w:rFonts w:ascii="Times New Roman" w:eastAsia="Arial" w:hAnsi="Times New Roman" w:cs="Times New Roman"/>
          <w:kern w:val="1"/>
          <w:sz w:val="24"/>
          <w:szCs w:val="24"/>
          <w:lang w:eastAsia="en-US" w:bidi="en-US"/>
        </w:rPr>
        <w:t xml:space="preserve"> СОШ</w:t>
      </w:r>
      <w:r w:rsidR="000E3859">
        <w:rPr>
          <w:rFonts w:ascii="Times New Roman" w:eastAsia="Arial" w:hAnsi="Times New Roman" w:cs="Times New Roman"/>
          <w:kern w:val="1"/>
          <w:sz w:val="24"/>
          <w:szCs w:val="24"/>
          <w:lang w:eastAsia="en-US" w:bidi="en-US"/>
        </w:rPr>
        <w:t>.</w:t>
      </w:r>
    </w:p>
    <w:p w:rsidR="000E3859" w:rsidRDefault="000E3859"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Здание Яблоченский ДДУ</w:t>
      </w:r>
      <w:r w:rsidR="00296375">
        <w:rPr>
          <w:rFonts w:ascii="Times New Roman" w:eastAsia="Arial" w:hAnsi="Times New Roman" w:cs="Times New Roman"/>
          <w:kern w:val="1"/>
          <w:sz w:val="24"/>
          <w:szCs w:val="24"/>
          <w:lang w:eastAsia="en-US" w:bidi="en-US"/>
        </w:rPr>
        <w:t xml:space="preserve"> (недействующее)</w:t>
      </w:r>
      <w:r>
        <w:rPr>
          <w:rFonts w:ascii="Times New Roman" w:eastAsia="Arial" w:hAnsi="Times New Roman" w:cs="Times New Roman"/>
          <w:kern w:val="1"/>
          <w:sz w:val="24"/>
          <w:szCs w:val="24"/>
          <w:lang w:eastAsia="en-US" w:bidi="en-US"/>
        </w:rPr>
        <w:t>.</w:t>
      </w:r>
    </w:p>
    <w:p w:rsidR="000E3859" w:rsidRDefault="000E3859" w:rsidP="00406F4B">
      <w:pPr>
        <w:pStyle w:val="ae"/>
        <w:spacing w:line="240" w:lineRule="auto"/>
        <w:ind w:left="1429"/>
        <w:jc w:val="both"/>
        <w:rPr>
          <w:rFonts w:ascii="Times New Roman" w:eastAsia="Arial" w:hAnsi="Times New Roman" w:cs="Times New Roman"/>
          <w:kern w:val="1"/>
          <w:sz w:val="24"/>
          <w:szCs w:val="24"/>
          <w:lang w:eastAsia="en-US" w:bidi="en-US"/>
        </w:rPr>
      </w:pPr>
    </w:p>
    <w:p w:rsidR="002C6D28" w:rsidRPr="002C7F97" w:rsidRDefault="002C6D28" w:rsidP="00406F4B">
      <w:pPr>
        <w:pStyle w:val="ae"/>
        <w:spacing w:line="240" w:lineRule="auto"/>
        <w:ind w:left="1429" w:hanging="720"/>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Муниципальные (местные) объекты:</w:t>
      </w:r>
    </w:p>
    <w:p w:rsidR="002C6D28" w:rsidRPr="00066069"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 xml:space="preserve">здание </w:t>
      </w:r>
      <w:r>
        <w:rPr>
          <w:rFonts w:ascii="Times New Roman" w:eastAsia="Arial" w:hAnsi="Times New Roman" w:cs="Times New Roman"/>
          <w:kern w:val="1"/>
          <w:sz w:val="24"/>
          <w:szCs w:val="24"/>
          <w:lang w:eastAsia="en-US" w:bidi="en-US"/>
        </w:rPr>
        <w:t>отделения почтовой связи;</w:t>
      </w:r>
    </w:p>
    <w:p w:rsidR="002C6D28"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 xml:space="preserve">здание </w:t>
      </w:r>
      <w:r w:rsidR="000E3859">
        <w:rPr>
          <w:rFonts w:ascii="Times New Roman" w:eastAsia="Arial" w:hAnsi="Times New Roman" w:cs="Times New Roman"/>
          <w:kern w:val="1"/>
          <w:sz w:val="24"/>
          <w:szCs w:val="24"/>
          <w:lang w:eastAsia="en-US" w:bidi="en-US"/>
        </w:rPr>
        <w:t>Яблоченского</w:t>
      </w:r>
      <w:r>
        <w:rPr>
          <w:rFonts w:ascii="Times New Roman" w:eastAsia="Arial" w:hAnsi="Times New Roman" w:cs="Times New Roman"/>
          <w:kern w:val="1"/>
          <w:sz w:val="24"/>
          <w:szCs w:val="24"/>
          <w:lang w:eastAsia="en-US" w:bidi="en-US"/>
        </w:rPr>
        <w:t xml:space="preserve"> </w:t>
      </w:r>
      <w:r w:rsidRPr="002C7F97">
        <w:rPr>
          <w:rFonts w:ascii="Times New Roman" w:eastAsia="Arial" w:hAnsi="Times New Roman" w:cs="Times New Roman"/>
          <w:kern w:val="1"/>
          <w:sz w:val="24"/>
          <w:szCs w:val="24"/>
          <w:lang w:eastAsia="en-US" w:bidi="en-US"/>
        </w:rPr>
        <w:t>сельского клуба</w:t>
      </w:r>
      <w:r>
        <w:rPr>
          <w:rFonts w:ascii="Times New Roman" w:eastAsia="Arial" w:hAnsi="Times New Roman" w:cs="Times New Roman"/>
          <w:kern w:val="1"/>
          <w:sz w:val="24"/>
          <w:szCs w:val="24"/>
          <w:lang w:eastAsia="en-US" w:bidi="en-US"/>
        </w:rPr>
        <w:t>;</w:t>
      </w:r>
    </w:p>
    <w:p w:rsidR="002C6D28" w:rsidRPr="002C7F97"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к</w:t>
      </w:r>
      <w:r w:rsidR="00BD7E2D">
        <w:rPr>
          <w:rFonts w:ascii="Times New Roman" w:eastAsia="Arial" w:hAnsi="Times New Roman" w:cs="Times New Roman"/>
          <w:kern w:val="1"/>
          <w:sz w:val="24"/>
          <w:szCs w:val="24"/>
          <w:lang w:eastAsia="en-US" w:bidi="en-US"/>
        </w:rPr>
        <w:t>отельн</w:t>
      </w:r>
      <w:r w:rsidRPr="002C7F97">
        <w:rPr>
          <w:rFonts w:ascii="Times New Roman" w:eastAsia="Arial" w:hAnsi="Times New Roman" w:cs="Times New Roman"/>
          <w:kern w:val="1"/>
          <w:sz w:val="24"/>
          <w:szCs w:val="24"/>
          <w:lang w:eastAsia="en-US" w:bidi="en-US"/>
        </w:rPr>
        <w:t>ые</w:t>
      </w:r>
      <w:r>
        <w:rPr>
          <w:rFonts w:ascii="Times New Roman" w:eastAsia="Arial" w:hAnsi="Times New Roman" w:cs="Times New Roman"/>
          <w:kern w:val="1"/>
          <w:sz w:val="24"/>
          <w:szCs w:val="24"/>
          <w:lang w:eastAsia="en-US" w:bidi="en-US"/>
        </w:rPr>
        <w:t>;</w:t>
      </w:r>
    </w:p>
    <w:p w:rsidR="002C6D28" w:rsidRPr="002C7F97"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трубопроводы газоснабжения в границах населенных пунктов:</w:t>
      </w:r>
    </w:p>
    <w:p w:rsidR="002C6D28" w:rsidRPr="002C7F97" w:rsidRDefault="002C6D28" w:rsidP="00406F4B">
      <w:pPr>
        <w:pStyle w:val="ae"/>
        <w:spacing w:line="240" w:lineRule="auto"/>
        <w:ind w:left="142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w:t>
      </w:r>
      <w:r w:rsidRPr="002C7F97">
        <w:rPr>
          <w:rFonts w:ascii="Times New Roman" w:eastAsia="Arial" w:hAnsi="Times New Roman" w:cs="Times New Roman"/>
          <w:kern w:val="1"/>
          <w:sz w:val="24"/>
          <w:szCs w:val="24"/>
          <w:lang w:eastAsia="en-US" w:bidi="en-US"/>
        </w:rPr>
        <w:t>высокого давления</w:t>
      </w:r>
    </w:p>
    <w:p w:rsidR="002C6D28" w:rsidRPr="002C7F97" w:rsidRDefault="002C6D28" w:rsidP="00406F4B">
      <w:pPr>
        <w:pStyle w:val="ae"/>
        <w:spacing w:line="240" w:lineRule="auto"/>
        <w:ind w:left="142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w:t>
      </w:r>
      <w:r w:rsidRPr="002C7F97">
        <w:rPr>
          <w:rFonts w:ascii="Times New Roman" w:eastAsia="Arial" w:hAnsi="Times New Roman" w:cs="Times New Roman"/>
          <w:kern w:val="1"/>
          <w:sz w:val="24"/>
          <w:szCs w:val="24"/>
          <w:lang w:eastAsia="en-US" w:bidi="en-US"/>
        </w:rPr>
        <w:t>низкого давления</w:t>
      </w:r>
    </w:p>
    <w:p w:rsidR="002C6D28" w:rsidRPr="002C7F97"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сооружения водоснабжения</w:t>
      </w:r>
    </w:p>
    <w:p w:rsidR="002C6D28" w:rsidRPr="002C7F97"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воздушные и подземные электрические сети и линии связи в границах населенных пунктов</w:t>
      </w:r>
    </w:p>
    <w:p w:rsidR="002C6D28" w:rsidRPr="002C7F97"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межмуниципальные автодороги в границах населенных пунктов</w:t>
      </w:r>
    </w:p>
    <w:p w:rsidR="002C6D28" w:rsidRPr="002C7F97" w:rsidRDefault="002C6D28" w:rsidP="00D236B3">
      <w:pPr>
        <w:pStyle w:val="ae"/>
        <w:numPr>
          <w:ilvl w:val="0"/>
          <w:numId w:val="15"/>
        </w:numPr>
        <w:spacing w:line="240" w:lineRule="auto"/>
        <w:jc w:val="both"/>
        <w:rPr>
          <w:rFonts w:ascii="Times New Roman" w:eastAsia="Arial" w:hAnsi="Times New Roman" w:cs="Times New Roman"/>
          <w:kern w:val="1"/>
          <w:sz w:val="24"/>
          <w:szCs w:val="24"/>
          <w:lang w:eastAsia="en-US" w:bidi="en-US"/>
        </w:rPr>
      </w:pPr>
      <w:r w:rsidRPr="002C7F97">
        <w:rPr>
          <w:rFonts w:ascii="Times New Roman" w:eastAsia="Arial" w:hAnsi="Times New Roman" w:cs="Times New Roman"/>
          <w:kern w:val="1"/>
          <w:sz w:val="24"/>
          <w:szCs w:val="24"/>
          <w:lang w:eastAsia="en-US" w:bidi="en-US"/>
        </w:rPr>
        <w:t>кладбища</w:t>
      </w:r>
    </w:p>
    <w:p w:rsidR="002C6D28" w:rsidRPr="00A84A25" w:rsidRDefault="002C6D28" w:rsidP="00406F4B">
      <w:pPr>
        <w:spacing w:line="240" w:lineRule="auto"/>
        <w:ind w:firstLine="720"/>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Характерной чертой Градостроительного кодекса РФ в области территориального планирования является увязка содержания схем </w:t>
      </w:r>
      <w:r w:rsidR="00DA262B">
        <w:rPr>
          <w:rFonts w:ascii="Times New Roman" w:eastAsia="Arial" w:hAnsi="Times New Roman" w:cs="Times New Roman"/>
          <w:kern w:val="1"/>
          <w:sz w:val="24"/>
          <w:szCs w:val="24"/>
          <w:lang w:eastAsia="en-US" w:bidi="en-US"/>
        </w:rPr>
        <w:t>генерального</w:t>
      </w:r>
      <w:r w:rsidRPr="00A84A25">
        <w:rPr>
          <w:rFonts w:ascii="Times New Roman" w:eastAsia="Arial" w:hAnsi="Times New Roman" w:cs="Times New Roman"/>
          <w:kern w:val="1"/>
          <w:sz w:val="24"/>
          <w:szCs w:val="24"/>
          <w:lang w:eastAsia="en-US" w:bidi="en-US"/>
        </w:rPr>
        <w:t xml:space="preserve"> плана только с полномочиями органов муниципальной власти со</w:t>
      </w:r>
      <w:r>
        <w:rPr>
          <w:rFonts w:ascii="Times New Roman" w:eastAsia="Arial" w:hAnsi="Times New Roman" w:cs="Times New Roman"/>
          <w:kern w:val="1"/>
          <w:sz w:val="24"/>
          <w:szCs w:val="24"/>
          <w:lang w:eastAsia="en-US" w:bidi="en-US"/>
        </w:rPr>
        <w:t>ответствующих уровней, что повы</w:t>
      </w:r>
      <w:r w:rsidRPr="00A84A25">
        <w:rPr>
          <w:rFonts w:ascii="Times New Roman" w:eastAsia="Arial" w:hAnsi="Times New Roman" w:cs="Times New Roman"/>
          <w:kern w:val="1"/>
          <w:sz w:val="24"/>
          <w:szCs w:val="24"/>
          <w:lang w:eastAsia="en-US" w:bidi="en-US"/>
        </w:rPr>
        <w:t xml:space="preserve">шает их ответственность за реализацию утверждаемых градостроительных решений, однако затрудняет достижение комплексности последних. </w:t>
      </w:r>
    </w:p>
    <w:p w:rsidR="002C6D28" w:rsidRPr="00A84A25" w:rsidRDefault="002C6D28" w:rsidP="00406F4B">
      <w:pPr>
        <w:spacing w:line="240" w:lineRule="auto"/>
        <w:ind w:firstLine="720"/>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На территории </w:t>
      </w:r>
      <w:r w:rsidR="000E3859">
        <w:rPr>
          <w:rFonts w:ascii="Times New Roman" w:eastAsia="Arial" w:hAnsi="Times New Roman" w:cs="Times New Roman"/>
          <w:kern w:val="1"/>
          <w:sz w:val="24"/>
          <w:szCs w:val="24"/>
          <w:lang w:eastAsia="en-US" w:bidi="en-US"/>
        </w:rPr>
        <w:t xml:space="preserve">Яблоченского </w:t>
      </w:r>
      <w:r w:rsidRPr="00A84A25">
        <w:rPr>
          <w:rFonts w:ascii="Times New Roman" w:eastAsia="Arial" w:hAnsi="Times New Roman" w:cs="Times New Roman"/>
          <w:kern w:val="1"/>
          <w:sz w:val="24"/>
          <w:szCs w:val="24"/>
          <w:lang w:eastAsia="en-US" w:bidi="en-US"/>
        </w:rPr>
        <w:t xml:space="preserve">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w:t>
      </w:r>
      <w:r w:rsidR="00DA262B">
        <w:rPr>
          <w:rFonts w:ascii="Times New Roman" w:eastAsia="Arial" w:hAnsi="Times New Roman" w:cs="Times New Roman"/>
          <w:kern w:val="1"/>
          <w:sz w:val="24"/>
          <w:szCs w:val="24"/>
          <w:lang w:eastAsia="en-US" w:bidi="en-US"/>
        </w:rPr>
        <w:t>генерального</w:t>
      </w:r>
      <w:r w:rsidRPr="00A84A25">
        <w:rPr>
          <w:rFonts w:ascii="Times New Roman" w:eastAsia="Arial" w:hAnsi="Times New Roman" w:cs="Times New Roman"/>
          <w:kern w:val="1"/>
          <w:sz w:val="24"/>
          <w:szCs w:val="24"/>
          <w:lang w:eastAsia="en-US" w:bidi="en-US"/>
        </w:rPr>
        <w:t xml:space="preserve"> плана сельского поселения рассматриваются и эти вопросы.</w:t>
      </w:r>
    </w:p>
    <w:p w:rsidR="002C6D28" w:rsidRPr="00A42067" w:rsidRDefault="002C6D28" w:rsidP="00406F4B">
      <w:pPr>
        <w:spacing w:line="240" w:lineRule="auto"/>
        <w:ind w:firstLine="709"/>
        <w:rPr>
          <w:rFonts w:eastAsia="Times New Roman"/>
          <w:b/>
          <w:spacing w:val="-5"/>
          <w:shd w:val="clear" w:color="auto" w:fill="FFFFFF"/>
        </w:rPr>
      </w:pPr>
      <w:r w:rsidRPr="00A42067">
        <w:rPr>
          <w:rFonts w:eastAsia="Times New Roman"/>
          <w:b/>
          <w:spacing w:val="-5"/>
          <w:shd w:val="clear" w:color="auto" w:fill="FFFFFF"/>
        </w:rPr>
        <w:t xml:space="preserve">Объекты образования. </w:t>
      </w:r>
    </w:p>
    <w:p w:rsidR="002C6D28" w:rsidRPr="00A84A25" w:rsidRDefault="002C6D28" w:rsidP="00406F4B">
      <w:pPr>
        <w:tabs>
          <w:tab w:val="left" w:pos="360"/>
          <w:tab w:val="left" w:pos="700"/>
        </w:tabs>
        <w:spacing w:line="240" w:lineRule="auto"/>
        <w:ind w:firstLine="720"/>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К минимально необходимым населению, нормируемым </w:t>
      </w:r>
      <w:r>
        <w:rPr>
          <w:rFonts w:ascii="Times New Roman" w:eastAsia="Arial" w:hAnsi="Times New Roman" w:cs="Times New Roman"/>
          <w:kern w:val="1"/>
          <w:sz w:val="24"/>
          <w:szCs w:val="24"/>
          <w:lang w:eastAsia="en-US" w:bidi="en-US"/>
        </w:rPr>
        <w:t xml:space="preserve">объектам образования относятся </w:t>
      </w:r>
      <w:r w:rsidRPr="00A84A25">
        <w:rPr>
          <w:rFonts w:ascii="Times New Roman" w:eastAsia="Arial" w:hAnsi="Times New Roman" w:cs="Times New Roman"/>
          <w:kern w:val="1"/>
          <w:sz w:val="24"/>
          <w:szCs w:val="24"/>
          <w:lang w:eastAsia="en-US" w:bidi="en-US"/>
        </w:rPr>
        <w:t xml:space="preserve">детские дошкольные учреждения и общеобразовательные школы (повседневный уровень), объекты начального профессионального и среднеспециального образования (периодический уровень). </w:t>
      </w:r>
    </w:p>
    <w:p w:rsidR="002C6D28" w:rsidRPr="00A42067" w:rsidRDefault="002C6D28" w:rsidP="00406F4B">
      <w:pPr>
        <w:spacing w:before="120" w:line="240" w:lineRule="auto"/>
        <w:ind w:firstLine="709"/>
        <w:jc w:val="both"/>
        <w:rPr>
          <w:b/>
        </w:rPr>
      </w:pPr>
      <w:r w:rsidRPr="00A42067">
        <w:rPr>
          <w:b/>
        </w:rPr>
        <w:t>Общеобразовательные школы</w:t>
      </w:r>
    </w:p>
    <w:p w:rsidR="002C6D28" w:rsidRPr="00A84A25"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По данным на 01.01.2010г. в </w:t>
      </w:r>
      <w:r w:rsidR="00C76A15">
        <w:rPr>
          <w:rFonts w:ascii="Times New Roman" w:eastAsia="Arial" w:hAnsi="Times New Roman" w:cs="Times New Roman"/>
          <w:kern w:val="1"/>
          <w:sz w:val="24"/>
          <w:szCs w:val="24"/>
          <w:lang w:eastAsia="en-US" w:bidi="en-US"/>
        </w:rPr>
        <w:t xml:space="preserve">Яблоченском </w:t>
      </w:r>
      <w:r w:rsidRPr="00A84A25">
        <w:rPr>
          <w:rFonts w:ascii="Times New Roman" w:eastAsia="Arial" w:hAnsi="Times New Roman" w:cs="Times New Roman"/>
          <w:kern w:val="1"/>
          <w:sz w:val="24"/>
          <w:szCs w:val="24"/>
          <w:lang w:eastAsia="en-US" w:bidi="en-US"/>
        </w:rPr>
        <w:t>се</w:t>
      </w:r>
      <w:r>
        <w:rPr>
          <w:rFonts w:ascii="Times New Roman" w:eastAsia="Arial" w:hAnsi="Times New Roman" w:cs="Times New Roman"/>
          <w:kern w:val="1"/>
          <w:sz w:val="24"/>
          <w:szCs w:val="24"/>
          <w:lang w:eastAsia="en-US" w:bidi="en-US"/>
        </w:rPr>
        <w:t>льском поселении функционирует одна общеобразовательная школа расчётной ёмкости 320</w:t>
      </w:r>
      <w:r w:rsidRPr="00A84A25">
        <w:rPr>
          <w:rFonts w:ascii="Times New Roman" w:eastAsia="Arial" w:hAnsi="Times New Roman" w:cs="Times New Roman"/>
          <w:kern w:val="1"/>
          <w:sz w:val="24"/>
          <w:szCs w:val="24"/>
          <w:lang w:eastAsia="en-US" w:bidi="en-US"/>
        </w:rPr>
        <w:t xml:space="preserve"> мест. Численность уча</w:t>
      </w:r>
      <w:r w:rsidR="00C35619">
        <w:rPr>
          <w:rFonts w:ascii="Times New Roman" w:eastAsia="Arial" w:hAnsi="Times New Roman" w:cs="Times New Roman"/>
          <w:kern w:val="1"/>
          <w:sz w:val="24"/>
          <w:szCs w:val="24"/>
          <w:lang w:eastAsia="en-US" w:bidi="en-US"/>
        </w:rPr>
        <w:t>щихся в школе составляет 58</w:t>
      </w:r>
      <w:r>
        <w:rPr>
          <w:rFonts w:ascii="Times New Roman" w:eastAsia="Arial" w:hAnsi="Times New Roman" w:cs="Times New Roman"/>
          <w:kern w:val="1"/>
          <w:sz w:val="24"/>
          <w:szCs w:val="24"/>
          <w:lang w:eastAsia="en-US" w:bidi="en-US"/>
        </w:rPr>
        <w:t xml:space="preserve"> чел. Здания школ типовое, кирпичное, построены в период</w:t>
      </w:r>
      <w:r w:rsidRPr="00A84A25">
        <w:rPr>
          <w:rFonts w:ascii="Times New Roman" w:eastAsia="Arial" w:hAnsi="Times New Roman" w:cs="Times New Roman"/>
          <w:kern w:val="1"/>
          <w:sz w:val="24"/>
          <w:szCs w:val="24"/>
          <w:lang w:eastAsia="en-US" w:bidi="en-US"/>
        </w:rPr>
        <w:t xml:space="preserve"> </w:t>
      </w:r>
      <w:r w:rsidR="009C5717">
        <w:rPr>
          <w:rFonts w:ascii="Times New Roman" w:eastAsia="Arial" w:hAnsi="Times New Roman" w:cs="Times New Roman"/>
          <w:kern w:val="1"/>
          <w:sz w:val="24"/>
          <w:szCs w:val="24"/>
          <w:lang w:eastAsia="en-US" w:bidi="en-US"/>
        </w:rPr>
        <w:t>1984 г., изношенность составляет 34</w:t>
      </w:r>
      <w:r>
        <w:rPr>
          <w:rFonts w:ascii="Times New Roman" w:eastAsia="Arial" w:hAnsi="Times New Roman" w:cs="Times New Roman"/>
          <w:kern w:val="1"/>
          <w:sz w:val="24"/>
          <w:szCs w:val="24"/>
          <w:lang w:eastAsia="en-US" w:bidi="en-US"/>
        </w:rPr>
        <w:t>%, на перспективу нежно запланировать капитальный ремонт зданий.</w:t>
      </w:r>
    </w:p>
    <w:p w:rsidR="002C6D28" w:rsidRPr="00A84A25"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Для расчета </w:t>
      </w:r>
      <w:r>
        <w:rPr>
          <w:rFonts w:ascii="Times New Roman" w:eastAsia="Arial" w:hAnsi="Times New Roman" w:cs="Times New Roman"/>
          <w:kern w:val="1"/>
          <w:sz w:val="24"/>
          <w:szCs w:val="24"/>
          <w:lang w:eastAsia="en-US" w:bidi="en-US"/>
        </w:rPr>
        <w:t xml:space="preserve">нормативной потребности </w:t>
      </w:r>
      <w:r w:rsidRPr="00A84A25">
        <w:rPr>
          <w:rFonts w:ascii="Times New Roman" w:eastAsia="Arial" w:hAnsi="Times New Roman" w:cs="Times New Roman"/>
          <w:kern w:val="1"/>
          <w:sz w:val="24"/>
          <w:szCs w:val="24"/>
          <w:lang w:eastAsia="en-US" w:bidi="en-US"/>
        </w:rPr>
        <w:t xml:space="preserve">принимаются региональные нормативы – </w:t>
      </w:r>
      <w:r>
        <w:rPr>
          <w:rFonts w:ascii="Times New Roman" w:eastAsia="Arial" w:hAnsi="Times New Roman" w:cs="Times New Roman"/>
          <w:kern w:val="1"/>
          <w:sz w:val="24"/>
          <w:szCs w:val="24"/>
          <w:lang w:eastAsia="en-US" w:bidi="en-US"/>
        </w:rPr>
        <w:t>показатели обеспеченности количества по демографической структуре 100% учащихся в основной школе - 102 места</w:t>
      </w:r>
      <w:r w:rsidRPr="00A84A25">
        <w:rPr>
          <w:rFonts w:ascii="Times New Roman" w:eastAsia="Arial" w:hAnsi="Times New Roman" w:cs="Times New Roman"/>
          <w:kern w:val="1"/>
          <w:sz w:val="24"/>
          <w:szCs w:val="24"/>
          <w:lang w:eastAsia="en-US" w:bidi="en-US"/>
        </w:rPr>
        <w:t xml:space="preserve"> на 1000 жителей. </w:t>
      </w:r>
    </w:p>
    <w:p w:rsidR="002C6D28" w:rsidRPr="00A84A25"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Исходя из этого, нормативная потребность </w:t>
      </w:r>
      <w:r w:rsidR="00296375">
        <w:rPr>
          <w:rFonts w:ascii="Times New Roman" w:eastAsia="Arial" w:hAnsi="Times New Roman" w:cs="Times New Roman"/>
          <w:kern w:val="1"/>
          <w:sz w:val="24"/>
          <w:szCs w:val="24"/>
          <w:lang w:eastAsia="en-US" w:bidi="en-US"/>
        </w:rPr>
        <w:t xml:space="preserve">к расчетному сроку </w:t>
      </w:r>
      <w:r w:rsidRPr="00A84A25">
        <w:rPr>
          <w:rFonts w:ascii="Times New Roman" w:eastAsia="Arial" w:hAnsi="Times New Roman" w:cs="Times New Roman"/>
          <w:kern w:val="1"/>
          <w:sz w:val="24"/>
          <w:szCs w:val="24"/>
          <w:lang w:eastAsia="en-US" w:bidi="en-US"/>
        </w:rPr>
        <w:t>в общео</w:t>
      </w:r>
      <w:r>
        <w:rPr>
          <w:rFonts w:ascii="Times New Roman" w:eastAsia="Arial" w:hAnsi="Times New Roman" w:cs="Times New Roman"/>
          <w:kern w:val="1"/>
          <w:sz w:val="24"/>
          <w:szCs w:val="24"/>
          <w:lang w:eastAsia="en-US" w:bidi="en-US"/>
        </w:rPr>
        <w:t>бразова</w:t>
      </w:r>
      <w:r w:rsidR="008D2A72">
        <w:rPr>
          <w:rFonts w:ascii="Times New Roman" w:eastAsia="Arial" w:hAnsi="Times New Roman" w:cs="Times New Roman"/>
          <w:kern w:val="1"/>
          <w:sz w:val="24"/>
          <w:szCs w:val="24"/>
          <w:lang w:eastAsia="en-US" w:bidi="en-US"/>
        </w:rPr>
        <w:t>тельных учреждениях для Яблоченского</w:t>
      </w:r>
      <w:r>
        <w:rPr>
          <w:rFonts w:ascii="Times New Roman" w:eastAsia="Arial" w:hAnsi="Times New Roman" w:cs="Times New Roman"/>
          <w:kern w:val="1"/>
          <w:sz w:val="24"/>
          <w:szCs w:val="24"/>
          <w:lang w:eastAsia="en-US" w:bidi="en-US"/>
        </w:rPr>
        <w:t xml:space="preserve"> с</w:t>
      </w:r>
      <w:r w:rsidR="0072595A">
        <w:rPr>
          <w:rFonts w:ascii="Times New Roman" w:eastAsia="Arial" w:hAnsi="Times New Roman" w:cs="Times New Roman"/>
          <w:kern w:val="1"/>
          <w:sz w:val="24"/>
          <w:szCs w:val="24"/>
          <w:lang w:eastAsia="en-US" w:bidi="en-US"/>
        </w:rPr>
        <w:t>ельского поселения составляет 70</w:t>
      </w:r>
      <w:r>
        <w:rPr>
          <w:rFonts w:ascii="Times New Roman" w:eastAsia="Arial" w:hAnsi="Times New Roman" w:cs="Times New Roman"/>
          <w:kern w:val="1"/>
          <w:sz w:val="24"/>
          <w:szCs w:val="24"/>
          <w:lang w:eastAsia="en-US" w:bidi="en-US"/>
        </w:rPr>
        <w:t xml:space="preserve"> </w:t>
      </w:r>
      <w:r w:rsidRPr="00A84A25">
        <w:rPr>
          <w:rFonts w:ascii="Times New Roman" w:eastAsia="Arial" w:hAnsi="Times New Roman" w:cs="Times New Roman"/>
          <w:kern w:val="1"/>
          <w:sz w:val="24"/>
          <w:szCs w:val="24"/>
          <w:lang w:eastAsia="en-US" w:bidi="en-US"/>
        </w:rPr>
        <w:t xml:space="preserve">мест. </w:t>
      </w:r>
    </w:p>
    <w:p w:rsidR="002C6D28" w:rsidRPr="00890900"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890900">
        <w:rPr>
          <w:rFonts w:ascii="Times New Roman" w:eastAsia="Arial" w:hAnsi="Times New Roman" w:cs="Times New Roman"/>
          <w:kern w:val="1"/>
          <w:sz w:val="24"/>
          <w:szCs w:val="24"/>
          <w:lang w:eastAsia="en-US" w:bidi="en-US"/>
        </w:rPr>
        <w:t xml:space="preserve">Расчёт потребности в учреждениях образования на перспективу представлен ниже, </w:t>
      </w:r>
      <w:r w:rsidR="00890900" w:rsidRPr="00890900">
        <w:rPr>
          <w:rFonts w:ascii="Times New Roman" w:eastAsia="Arial" w:hAnsi="Times New Roman" w:cs="Times New Roman"/>
          <w:kern w:val="1"/>
          <w:sz w:val="24"/>
          <w:szCs w:val="24"/>
          <w:lang w:eastAsia="en-US" w:bidi="en-US"/>
        </w:rPr>
        <w:t>в таблице № 25</w:t>
      </w:r>
      <w:r w:rsidRPr="00890900">
        <w:rPr>
          <w:rFonts w:ascii="Times New Roman" w:eastAsia="Arial" w:hAnsi="Times New Roman" w:cs="Times New Roman"/>
          <w:kern w:val="1"/>
          <w:sz w:val="24"/>
          <w:szCs w:val="24"/>
          <w:lang w:eastAsia="en-US" w:bidi="en-US"/>
        </w:rPr>
        <w:t xml:space="preserve">. </w:t>
      </w:r>
    </w:p>
    <w:p w:rsidR="002C6D28" w:rsidRPr="00890900" w:rsidRDefault="00890900" w:rsidP="00406F4B">
      <w:pPr>
        <w:spacing w:line="240" w:lineRule="auto"/>
        <w:ind w:firstLine="7797"/>
      </w:pPr>
      <w:r w:rsidRPr="00890900">
        <w:t>Таблица № 25</w:t>
      </w:r>
    </w:p>
    <w:p w:rsidR="002C6D28" w:rsidRPr="00A42067" w:rsidRDefault="002C6D28" w:rsidP="00406F4B">
      <w:pPr>
        <w:spacing w:before="120" w:line="240" w:lineRule="auto"/>
        <w:ind w:firstLine="709"/>
        <w:jc w:val="center"/>
        <w:rPr>
          <w:b/>
        </w:rPr>
      </w:pPr>
      <w:r w:rsidRPr="00A42067">
        <w:rPr>
          <w:b/>
        </w:rPr>
        <w:t>Расчет потребности в учреждениях образования на перспективу.</w:t>
      </w:r>
    </w:p>
    <w:tbl>
      <w:tblPr>
        <w:tblW w:w="9491" w:type="dxa"/>
        <w:jc w:val="center"/>
        <w:tblInd w:w="-3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4038"/>
        <w:gridCol w:w="1779"/>
        <w:gridCol w:w="1303"/>
        <w:gridCol w:w="1660"/>
      </w:tblGrid>
      <w:tr w:rsidR="002C6D28" w:rsidRPr="00A84A25" w:rsidTr="00BD7E2D">
        <w:trPr>
          <w:trHeight w:val="844"/>
          <w:jc w:val="center"/>
        </w:trPr>
        <w:tc>
          <w:tcPr>
            <w:tcW w:w="711" w:type="dxa"/>
            <w:vAlign w:val="center"/>
          </w:tcPr>
          <w:p w:rsidR="002C6D28" w:rsidRPr="00A84A25" w:rsidRDefault="002C6D28" w:rsidP="00406F4B">
            <w:pPr>
              <w:spacing w:before="10" w:after="10"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w:t>
            </w:r>
          </w:p>
          <w:p w:rsidR="002C6D28" w:rsidRPr="00A84A25" w:rsidRDefault="002C6D28" w:rsidP="00406F4B">
            <w:pPr>
              <w:spacing w:before="10" w:after="10"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п/п</w:t>
            </w:r>
          </w:p>
        </w:tc>
        <w:tc>
          <w:tcPr>
            <w:tcW w:w="4038" w:type="dxa"/>
            <w:vAlign w:val="center"/>
          </w:tcPr>
          <w:p w:rsidR="002C6D28" w:rsidRPr="00A84A25" w:rsidRDefault="002C6D28" w:rsidP="00406F4B">
            <w:pPr>
              <w:spacing w:before="10" w:after="10"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Учреждения образования</w:t>
            </w:r>
          </w:p>
        </w:tc>
        <w:tc>
          <w:tcPr>
            <w:tcW w:w="1779" w:type="dxa"/>
            <w:vAlign w:val="center"/>
          </w:tcPr>
          <w:p w:rsidR="002C6D28" w:rsidRPr="00A84A25" w:rsidRDefault="002C6D28" w:rsidP="00406F4B">
            <w:pPr>
              <w:spacing w:before="10" w:after="10" w:line="240" w:lineRule="auto"/>
              <w:ind w:left="-108" w:right="-22"/>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Современное</w:t>
            </w:r>
          </w:p>
          <w:p w:rsidR="002C6D28" w:rsidRPr="00A84A25" w:rsidRDefault="002C6D28" w:rsidP="00406F4B">
            <w:pPr>
              <w:spacing w:before="10" w:after="10" w:line="240" w:lineRule="auto"/>
              <w:ind w:left="-108" w:right="-22"/>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состояние</w:t>
            </w:r>
          </w:p>
        </w:tc>
        <w:tc>
          <w:tcPr>
            <w:tcW w:w="1303" w:type="dxa"/>
            <w:vAlign w:val="center"/>
          </w:tcPr>
          <w:p w:rsidR="002C6D28" w:rsidRPr="00A84A25" w:rsidRDefault="002C6D28" w:rsidP="00406F4B">
            <w:pPr>
              <w:spacing w:before="10" w:after="10"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Первая</w:t>
            </w:r>
          </w:p>
          <w:p w:rsidR="002C6D28" w:rsidRPr="00A84A25" w:rsidRDefault="002C6D28" w:rsidP="00406F4B">
            <w:pPr>
              <w:spacing w:before="10" w:after="10"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очередь</w:t>
            </w:r>
          </w:p>
        </w:tc>
        <w:tc>
          <w:tcPr>
            <w:tcW w:w="1660" w:type="dxa"/>
            <w:vAlign w:val="center"/>
          </w:tcPr>
          <w:p w:rsidR="002C6D28" w:rsidRPr="00A84A25" w:rsidRDefault="002C6D28" w:rsidP="00406F4B">
            <w:pPr>
              <w:spacing w:before="10" w:after="10"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Расчетный</w:t>
            </w:r>
          </w:p>
          <w:p w:rsidR="002C6D28" w:rsidRPr="00A84A25" w:rsidRDefault="002C6D28" w:rsidP="00406F4B">
            <w:pPr>
              <w:spacing w:before="10" w:after="10"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срок</w:t>
            </w:r>
          </w:p>
        </w:tc>
      </w:tr>
      <w:tr w:rsidR="002C6D28" w:rsidRPr="00A84A25" w:rsidTr="00BD7E2D">
        <w:trPr>
          <w:trHeight w:val="74"/>
          <w:jc w:val="center"/>
        </w:trPr>
        <w:tc>
          <w:tcPr>
            <w:tcW w:w="711" w:type="dxa"/>
            <w:vAlign w:val="center"/>
          </w:tcPr>
          <w:p w:rsidR="002C6D28" w:rsidRPr="00A84A25" w:rsidRDefault="002C6D28" w:rsidP="00406F4B">
            <w:pPr>
              <w:spacing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1</w:t>
            </w:r>
          </w:p>
        </w:tc>
        <w:tc>
          <w:tcPr>
            <w:tcW w:w="4038" w:type="dxa"/>
            <w:vAlign w:val="center"/>
          </w:tcPr>
          <w:p w:rsidR="002C6D28" w:rsidRPr="00A84A25" w:rsidRDefault="002C6D28" w:rsidP="00406F4B">
            <w:pPr>
              <w:spacing w:line="240" w:lineRule="auto"/>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Детские дошкольные</w:t>
            </w:r>
            <w:r>
              <w:rPr>
                <w:rFonts w:ascii="Times New Roman" w:eastAsia="Arial" w:hAnsi="Times New Roman" w:cs="Times New Roman"/>
                <w:kern w:val="1"/>
                <w:sz w:val="24"/>
                <w:szCs w:val="24"/>
                <w:lang w:eastAsia="en-US" w:bidi="en-US"/>
              </w:rPr>
              <w:t xml:space="preserve"> учреждения</w:t>
            </w:r>
            <w:r w:rsidRPr="00A84A25">
              <w:rPr>
                <w:rFonts w:ascii="Times New Roman" w:eastAsia="Arial" w:hAnsi="Times New Roman" w:cs="Times New Roman"/>
                <w:kern w:val="1"/>
                <w:sz w:val="24"/>
                <w:szCs w:val="24"/>
                <w:lang w:eastAsia="en-US" w:bidi="en-US"/>
              </w:rPr>
              <w:t>, мест</w:t>
            </w:r>
          </w:p>
        </w:tc>
        <w:tc>
          <w:tcPr>
            <w:tcW w:w="1779" w:type="dxa"/>
            <w:vAlign w:val="center"/>
          </w:tcPr>
          <w:p w:rsidR="002C6D28" w:rsidRPr="00A84A25"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0</w:t>
            </w:r>
          </w:p>
        </w:tc>
        <w:tc>
          <w:tcPr>
            <w:tcW w:w="1303" w:type="dxa"/>
            <w:vAlign w:val="center"/>
          </w:tcPr>
          <w:p w:rsidR="002C6D28" w:rsidRPr="00A84A25"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w:t>
            </w:r>
            <w:r w:rsidR="0072595A">
              <w:rPr>
                <w:rFonts w:ascii="Times New Roman" w:eastAsia="Arial" w:hAnsi="Times New Roman" w:cs="Times New Roman"/>
                <w:kern w:val="1"/>
                <w:sz w:val="24"/>
                <w:szCs w:val="24"/>
                <w:lang w:eastAsia="en-US" w:bidi="en-US"/>
              </w:rPr>
              <w:t>3</w:t>
            </w:r>
          </w:p>
        </w:tc>
        <w:tc>
          <w:tcPr>
            <w:tcW w:w="1660" w:type="dxa"/>
            <w:vAlign w:val="center"/>
          </w:tcPr>
          <w:p w:rsidR="002C6D28" w:rsidRPr="00A84A25"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w:t>
            </w:r>
            <w:r w:rsidR="0072595A">
              <w:rPr>
                <w:rFonts w:ascii="Times New Roman" w:eastAsia="Arial" w:hAnsi="Times New Roman" w:cs="Times New Roman"/>
                <w:kern w:val="1"/>
                <w:sz w:val="24"/>
                <w:szCs w:val="24"/>
                <w:lang w:eastAsia="en-US" w:bidi="en-US"/>
              </w:rPr>
              <w:t>3</w:t>
            </w:r>
          </w:p>
        </w:tc>
      </w:tr>
      <w:tr w:rsidR="002C6D28" w:rsidRPr="00A84A25" w:rsidTr="00BD7E2D">
        <w:trPr>
          <w:trHeight w:val="796"/>
          <w:jc w:val="center"/>
        </w:trPr>
        <w:tc>
          <w:tcPr>
            <w:tcW w:w="711" w:type="dxa"/>
            <w:vAlign w:val="center"/>
          </w:tcPr>
          <w:p w:rsidR="002C6D28" w:rsidRPr="00A84A25" w:rsidRDefault="002C6D28" w:rsidP="00406F4B">
            <w:pPr>
              <w:spacing w:line="240" w:lineRule="auto"/>
              <w:jc w:val="center"/>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2</w:t>
            </w:r>
          </w:p>
        </w:tc>
        <w:tc>
          <w:tcPr>
            <w:tcW w:w="4038" w:type="dxa"/>
            <w:vAlign w:val="center"/>
          </w:tcPr>
          <w:p w:rsidR="002C6D28" w:rsidRPr="00A84A25" w:rsidRDefault="002C6D28" w:rsidP="00406F4B">
            <w:pPr>
              <w:spacing w:line="240" w:lineRule="auto"/>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Государственные общеобразовательные школы, при занятиях в одну смену, мест</w:t>
            </w:r>
          </w:p>
        </w:tc>
        <w:tc>
          <w:tcPr>
            <w:tcW w:w="1779" w:type="dxa"/>
            <w:vAlign w:val="center"/>
          </w:tcPr>
          <w:p w:rsidR="002C6D28" w:rsidRPr="00A84A25"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5</w:t>
            </w:r>
            <w:r w:rsidR="0072595A">
              <w:rPr>
                <w:rFonts w:ascii="Times New Roman" w:eastAsia="Arial" w:hAnsi="Times New Roman" w:cs="Times New Roman"/>
                <w:kern w:val="1"/>
                <w:sz w:val="24"/>
                <w:szCs w:val="24"/>
                <w:lang w:eastAsia="en-US" w:bidi="en-US"/>
              </w:rPr>
              <w:t>8</w:t>
            </w:r>
          </w:p>
        </w:tc>
        <w:tc>
          <w:tcPr>
            <w:tcW w:w="1303" w:type="dxa"/>
            <w:vAlign w:val="center"/>
          </w:tcPr>
          <w:p w:rsidR="002C6D28" w:rsidRPr="00A84A25" w:rsidRDefault="0072595A"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70</w:t>
            </w:r>
          </w:p>
        </w:tc>
        <w:tc>
          <w:tcPr>
            <w:tcW w:w="1660" w:type="dxa"/>
            <w:vAlign w:val="center"/>
          </w:tcPr>
          <w:p w:rsidR="002C6D28" w:rsidRPr="00A84A25" w:rsidRDefault="0072595A"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70</w:t>
            </w:r>
          </w:p>
        </w:tc>
      </w:tr>
    </w:tbl>
    <w:p w:rsidR="002C6D28" w:rsidRPr="00A84A25" w:rsidRDefault="002C6D28" w:rsidP="00406F4B">
      <w:pPr>
        <w:spacing w:line="240" w:lineRule="auto"/>
        <w:ind w:firstLine="709"/>
        <w:jc w:val="both"/>
        <w:rPr>
          <w:rFonts w:ascii="Times New Roman" w:eastAsia="Arial" w:hAnsi="Times New Roman" w:cs="Times New Roman"/>
          <w:kern w:val="1"/>
          <w:sz w:val="24"/>
          <w:szCs w:val="24"/>
          <w:lang w:eastAsia="en-US" w:bidi="en-US"/>
        </w:rPr>
      </w:pPr>
    </w:p>
    <w:p w:rsidR="002C6D28" w:rsidRPr="00A84A25"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При разработке раздела учитывается и территориальный подход в размещении учреждений образования. Для дошкольных учреждений установлен радиус доступности </w:t>
      </w:r>
      <w:smartTag w:uri="urn:schemas-microsoft-com:office:smarttags" w:element="metricconverter">
        <w:smartTagPr>
          <w:attr w:name="ProductID" w:val="500 м"/>
        </w:smartTagPr>
        <w:r w:rsidRPr="00A84A25">
          <w:rPr>
            <w:rFonts w:ascii="Times New Roman" w:eastAsia="Arial" w:hAnsi="Times New Roman" w:cs="Times New Roman"/>
            <w:kern w:val="1"/>
            <w:sz w:val="24"/>
            <w:szCs w:val="24"/>
            <w:lang w:eastAsia="en-US" w:bidi="en-US"/>
          </w:rPr>
          <w:t>500 м</w:t>
        </w:r>
      </w:smartTag>
      <w:r w:rsidRPr="00A84A25">
        <w:rPr>
          <w:rFonts w:ascii="Times New Roman" w:eastAsia="Arial" w:hAnsi="Times New Roman" w:cs="Times New Roman"/>
          <w:kern w:val="1"/>
          <w:sz w:val="24"/>
          <w:szCs w:val="24"/>
          <w:lang w:eastAsia="en-US" w:bidi="en-US"/>
        </w:rPr>
        <w:t xml:space="preserve">. Для школ радиус доступности варьируется от 2км (для 1 ступени), до </w:t>
      </w:r>
      <w:smartTag w:uri="urn:schemas-microsoft-com:office:smarttags" w:element="metricconverter">
        <w:smartTagPr>
          <w:attr w:name="ProductID" w:val="4 км"/>
        </w:smartTagPr>
        <w:r w:rsidRPr="00A84A25">
          <w:rPr>
            <w:rFonts w:ascii="Times New Roman" w:eastAsia="Arial" w:hAnsi="Times New Roman" w:cs="Times New Roman"/>
            <w:kern w:val="1"/>
            <w:sz w:val="24"/>
            <w:szCs w:val="24"/>
            <w:lang w:eastAsia="en-US" w:bidi="en-US"/>
          </w:rPr>
          <w:t>4 км</w:t>
        </w:r>
      </w:smartTag>
      <w:r w:rsidRPr="00A84A25">
        <w:rPr>
          <w:rFonts w:ascii="Times New Roman" w:eastAsia="Arial" w:hAnsi="Times New Roman" w:cs="Times New Roman"/>
          <w:kern w:val="1"/>
          <w:sz w:val="24"/>
          <w:szCs w:val="24"/>
          <w:lang w:eastAsia="en-US" w:bidi="en-US"/>
        </w:rPr>
        <w:t xml:space="preserve"> (2-3 ступени) в сельской местности. </w:t>
      </w:r>
    </w:p>
    <w:p w:rsidR="002C6D28" w:rsidRPr="00953E84" w:rsidRDefault="002C6D28" w:rsidP="00406F4B">
      <w:pPr>
        <w:spacing w:line="240" w:lineRule="auto"/>
        <w:ind w:firstLine="709"/>
        <w:jc w:val="both"/>
        <w:rPr>
          <w:color w:val="333399"/>
        </w:rPr>
      </w:pPr>
      <w:r w:rsidRPr="00A84A25">
        <w:rPr>
          <w:rFonts w:ascii="Times New Roman" w:eastAsia="Arial" w:hAnsi="Times New Roman" w:cs="Times New Roman"/>
          <w:kern w:val="1"/>
          <w:sz w:val="24"/>
          <w:szCs w:val="24"/>
          <w:lang w:eastAsia="en-US" w:bidi="en-US"/>
        </w:rPr>
        <w:t xml:space="preserve">Исходя из всего выше сказанного, к </w:t>
      </w:r>
      <w:r>
        <w:rPr>
          <w:rFonts w:ascii="Times New Roman" w:eastAsia="Arial" w:hAnsi="Times New Roman" w:cs="Times New Roman"/>
          <w:kern w:val="1"/>
          <w:sz w:val="24"/>
          <w:szCs w:val="24"/>
          <w:lang w:eastAsia="en-US" w:bidi="en-US"/>
        </w:rPr>
        <w:t xml:space="preserve">расчетному сроку потребуется строительство одного детского дошкольного учреждения на 30 мест, и осуществлять текущий ремонт здания МОУ </w:t>
      </w:r>
      <w:r w:rsidR="00954F78">
        <w:rPr>
          <w:rFonts w:ascii="Times New Roman" w:eastAsia="Arial" w:hAnsi="Times New Roman" w:cs="Times New Roman"/>
          <w:kern w:val="1"/>
          <w:sz w:val="24"/>
          <w:szCs w:val="24"/>
          <w:lang w:eastAsia="en-US" w:bidi="en-US"/>
        </w:rPr>
        <w:t xml:space="preserve">Яблоченская </w:t>
      </w:r>
      <w:r>
        <w:rPr>
          <w:rFonts w:ascii="Times New Roman" w:eastAsia="Arial" w:hAnsi="Times New Roman" w:cs="Times New Roman"/>
          <w:kern w:val="1"/>
          <w:sz w:val="24"/>
          <w:szCs w:val="24"/>
          <w:lang w:eastAsia="en-US" w:bidi="en-US"/>
        </w:rPr>
        <w:t>СОШ.</w:t>
      </w:r>
    </w:p>
    <w:p w:rsidR="002C6D28" w:rsidRPr="00A42067" w:rsidRDefault="002C6D28" w:rsidP="00406F4B">
      <w:pPr>
        <w:spacing w:line="240" w:lineRule="auto"/>
        <w:ind w:firstLine="720"/>
        <w:jc w:val="both"/>
        <w:rPr>
          <w:rFonts w:eastAsia="Times New Roman"/>
          <w:b/>
        </w:rPr>
      </w:pPr>
      <w:r w:rsidRPr="00A42067">
        <w:rPr>
          <w:rFonts w:eastAsia="Times New Roman"/>
          <w:b/>
        </w:rPr>
        <w:t>Объекты  здравоохранения.</w:t>
      </w:r>
    </w:p>
    <w:p w:rsidR="002C6D28" w:rsidRPr="00A84A25"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A84A25">
        <w:rPr>
          <w:rFonts w:ascii="Times New Roman" w:eastAsia="Arial" w:hAnsi="Times New Roman" w:cs="Times New Roman"/>
          <w:kern w:val="1"/>
          <w:sz w:val="24"/>
          <w:szCs w:val="24"/>
          <w:lang w:eastAsia="en-US" w:bidi="en-US"/>
        </w:rPr>
        <w:t xml:space="preserve">К основным </w:t>
      </w:r>
      <w:r>
        <w:rPr>
          <w:rFonts w:ascii="Times New Roman" w:eastAsia="Arial" w:hAnsi="Times New Roman" w:cs="Times New Roman"/>
          <w:kern w:val="1"/>
          <w:sz w:val="24"/>
          <w:szCs w:val="24"/>
          <w:lang w:eastAsia="en-US" w:bidi="en-US"/>
        </w:rPr>
        <w:t>учреждениям, необходимых для жизнедеятельности населения относятся</w:t>
      </w:r>
      <w:r w:rsidRPr="00A84A25">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объекты здравоохранения:</w:t>
      </w:r>
      <w:r w:rsidRPr="00A84A25">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больница (периодический уровень), врачебная</w:t>
      </w:r>
      <w:r w:rsidRPr="00A84A25">
        <w:rPr>
          <w:rFonts w:ascii="Times New Roman" w:eastAsia="Arial" w:hAnsi="Times New Roman" w:cs="Times New Roman"/>
          <w:kern w:val="1"/>
          <w:sz w:val="24"/>
          <w:szCs w:val="24"/>
          <w:lang w:eastAsia="en-US" w:bidi="en-US"/>
        </w:rPr>
        <w:t xml:space="preserve"> амбул</w:t>
      </w:r>
      <w:r>
        <w:rPr>
          <w:rFonts w:ascii="Times New Roman" w:eastAsia="Arial" w:hAnsi="Times New Roman" w:cs="Times New Roman"/>
          <w:kern w:val="1"/>
          <w:sz w:val="24"/>
          <w:szCs w:val="24"/>
          <w:lang w:eastAsia="en-US" w:bidi="en-US"/>
        </w:rPr>
        <w:t xml:space="preserve">атория, </w:t>
      </w:r>
      <w:r w:rsidRPr="00A84A25">
        <w:rPr>
          <w:rFonts w:ascii="Times New Roman" w:eastAsia="Arial" w:hAnsi="Times New Roman" w:cs="Times New Roman"/>
          <w:kern w:val="1"/>
          <w:sz w:val="24"/>
          <w:szCs w:val="24"/>
          <w:lang w:eastAsia="en-US" w:bidi="en-US"/>
        </w:rPr>
        <w:t>фел</w:t>
      </w:r>
      <w:r>
        <w:rPr>
          <w:rFonts w:ascii="Times New Roman" w:eastAsia="Arial" w:hAnsi="Times New Roman" w:cs="Times New Roman"/>
          <w:kern w:val="1"/>
          <w:sz w:val="24"/>
          <w:szCs w:val="24"/>
          <w:lang w:eastAsia="en-US" w:bidi="en-US"/>
        </w:rPr>
        <w:t>ьдшерско-акушерские пункты (ФАП), аптека (повседневный уровень).</w:t>
      </w:r>
    </w:p>
    <w:p w:rsidR="002C6D28" w:rsidRPr="00890900" w:rsidRDefault="002C6D28"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На территории </w:t>
      </w:r>
      <w:r w:rsidRPr="00A84A25">
        <w:rPr>
          <w:rFonts w:ascii="Times New Roman" w:eastAsia="Arial" w:hAnsi="Times New Roman" w:cs="Times New Roman"/>
          <w:kern w:val="1"/>
          <w:sz w:val="24"/>
          <w:szCs w:val="24"/>
          <w:lang w:eastAsia="en-US" w:bidi="en-US"/>
        </w:rPr>
        <w:t xml:space="preserve">сельского поселения </w:t>
      </w:r>
      <w:r>
        <w:rPr>
          <w:rFonts w:ascii="Times New Roman" w:eastAsia="Arial" w:hAnsi="Times New Roman" w:cs="Times New Roman"/>
          <w:kern w:val="1"/>
          <w:sz w:val="24"/>
          <w:szCs w:val="24"/>
          <w:lang w:eastAsia="en-US" w:bidi="en-US"/>
        </w:rPr>
        <w:t xml:space="preserve">функционируют </w:t>
      </w:r>
      <w:r w:rsidR="00767D5B">
        <w:rPr>
          <w:rFonts w:ascii="Times New Roman" w:eastAsia="Arial" w:hAnsi="Times New Roman" w:cs="Times New Roman"/>
          <w:kern w:val="1"/>
          <w:sz w:val="24"/>
          <w:szCs w:val="24"/>
          <w:lang w:eastAsia="en-US" w:bidi="en-US"/>
        </w:rPr>
        <w:t xml:space="preserve">Яблоченский </w:t>
      </w:r>
      <w:r>
        <w:rPr>
          <w:rFonts w:ascii="Times New Roman" w:eastAsia="Arial" w:hAnsi="Times New Roman" w:cs="Times New Roman"/>
          <w:kern w:val="1"/>
          <w:sz w:val="24"/>
          <w:szCs w:val="24"/>
          <w:lang w:eastAsia="en-US" w:bidi="en-US"/>
        </w:rPr>
        <w:t>ФАП, расположенный в с.</w:t>
      </w:r>
      <w:r w:rsidR="00FA489E">
        <w:rPr>
          <w:rFonts w:ascii="Times New Roman" w:eastAsia="Arial" w:hAnsi="Times New Roman" w:cs="Times New Roman"/>
          <w:kern w:val="1"/>
          <w:sz w:val="24"/>
          <w:szCs w:val="24"/>
          <w:lang w:eastAsia="en-US" w:bidi="en-US"/>
        </w:rPr>
        <w:t xml:space="preserve"> Яблочное</w:t>
      </w:r>
      <w:r>
        <w:rPr>
          <w:rFonts w:ascii="Times New Roman" w:eastAsia="Arial" w:hAnsi="Times New Roman" w:cs="Times New Roman"/>
          <w:kern w:val="1"/>
          <w:sz w:val="24"/>
          <w:szCs w:val="24"/>
          <w:lang w:eastAsia="en-US" w:bidi="en-US"/>
        </w:rPr>
        <w:t>, мощностью</w:t>
      </w:r>
      <w:r w:rsidR="00FA489E">
        <w:rPr>
          <w:rFonts w:ascii="Times New Roman" w:eastAsia="Arial" w:hAnsi="Times New Roman" w:cs="Times New Roman"/>
          <w:kern w:val="1"/>
          <w:sz w:val="24"/>
          <w:szCs w:val="24"/>
          <w:lang w:eastAsia="en-US" w:bidi="en-US"/>
        </w:rPr>
        <w:t xml:space="preserve"> 20 посещений в смену и 2622</w:t>
      </w:r>
      <w:r>
        <w:rPr>
          <w:rFonts w:ascii="Times New Roman" w:eastAsia="Arial" w:hAnsi="Times New Roman" w:cs="Times New Roman"/>
          <w:kern w:val="1"/>
          <w:sz w:val="24"/>
          <w:szCs w:val="24"/>
          <w:lang w:eastAsia="en-US" w:bidi="en-US"/>
        </w:rPr>
        <w:t xml:space="preserve"> посещения в год.</w:t>
      </w:r>
      <w:r w:rsidRPr="00A84A25">
        <w:rPr>
          <w:rFonts w:ascii="Times New Roman" w:eastAsia="Arial" w:hAnsi="Times New Roman" w:cs="Times New Roman"/>
          <w:kern w:val="1"/>
          <w:sz w:val="24"/>
          <w:szCs w:val="24"/>
          <w:lang w:eastAsia="en-US" w:bidi="en-US"/>
        </w:rPr>
        <w:t xml:space="preserve"> Обеспеченность населения объектами здравоохран</w:t>
      </w:r>
      <w:r>
        <w:rPr>
          <w:rFonts w:ascii="Times New Roman" w:eastAsia="Arial" w:hAnsi="Times New Roman" w:cs="Times New Roman"/>
          <w:kern w:val="1"/>
          <w:sz w:val="24"/>
          <w:szCs w:val="24"/>
          <w:lang w:eastAsia="en-US" w:bidi="en-US"/>
        </w:rPr>
        <w:t xml:space="preserve">ения </w:t>
      </w:r>
      <w:r w:rsidRPr="00890900">
        <w:rPr>
          <w:rFonts w:ascii="Times New Roman" w:eastAsia="Arial" w:hAnsi="Times New Roman" w:cs="Times New Roman"/>
          <w:kern w:val="1"/>
          <w:sz w:val="24"/>
          <w:szCs w:val="24"/>
          <w:lang w:eastAsia="en-US" w:bidi="en-US"/>
        </w:rPr>
        <w:t xml:space="preserve">представлена в </w:t>
      </w:r>
      <w:r w:rsidR="00890900" w:rsidRPr="00890900">
        <w:rPr>
          <w:rFonts w:ascii="Times New Roman" w:eastAsia="Arial" w:hAnsi="Times New Roman" w:cs="Times New Roman"/>
          <w:kern w:val="1"/>
          <w:sz w:val="24"/>
          <w:szCs w:val="24"/>
          <w:lang w:eastAsia="en-US" w:bidi="en-US"/>
        </w:rPr>
        <w:t>таблице № 2</w:t>
      </w:r>
      <w:r w:rsidR="00890900">
        <w:rPr>
          <w:rFonts w:ascii="Times New Roman" w:eastAsia="Arial" w:hAnsi="Times New Roman" w:cs="Times New Roman"/>
          <w:kern w:val="1"/>
          <w:sz w:val="24"/>
          <w:szCs w:val="24"/>
          <w:lang w:eastAsia="en-US" w:bidi="en-US"/>
        </w:rPr>
        <w:t>6</w:t>
      </w:r>
      <w:r w:rsidRPr="00890900">
        <w:rPr>
          <w:rFonts w:ascii="Times New Roman" w:eastAsia="Arial" w:hAnsi="Times New Roman" w:cs="Times New Roman"/>
          <w:kern w:val="1"/>
          <w:sz w:val="24"/>
          <w:szCs w:val="24"/>
          <w:lang w:eastAsia="en-US" w:bidi="en-US"/>
        </w:rPr>
        <w:t xml:space="preserve">. </w:t>
      </w:r>
    </w:p>
    <w:p w:rsidR="002C6D28" w:rsidRPr="00890900" w:rsidRDefault="00890900" w:rsidP="00406F4B">
      <w:pPr>
        <w:spacing w:line="240" w:lineRule="auto"/>
        <w:ind w:firstLine="7655"/>
        <w:jc w:val="both"/>
      </w:pPr>
      <w:r w:rsidRPr="00890900">
        <w:t>Таблица № 2</w:t>
      </w:r>
      <w:r>
        <w:t>6</w:t>
      </w:r>
    </w:p>
    <w:p w:rsidR="002C6D28" w:rsidRPr="00A42067" w:rsidRDefault="002C6D28" w:rsidP="00406F4B">
      <w:pPr>
        <w:spacing w:line="240" w:lineRule="auto"/>
        <w:rPr>
          <w:b/>
        </w:rPr>
      </w:pPr>
      <w:r w:rsidRPr="00A42067">
        <w:rPr>
          <w:b/>
        </w:rPr>
        <w:t xml:space="preserve">Обеспеченность населения </w:t>
      </w:r>
      <w:r w:rsidR="00FA489E">
        <w:rPr>
          <w:b/>
        </w:rPr>
        <w:t xml:space="preserve">Яблоченского </w:t>
      </w:r>
      <w:r w:rsidRPr="00A42067">
        <w:rPr>
          <w:b/>
        </w:rPr>
        <w:t>сельского поселения объектами здравоохранения.</w:t>
      </w:r>
    </w:p>
    <w:tbl>
      <w:tblPr>
        <w:tblW w:w="9630" w:type="dxa"/>
        <w:jc w:val="center"/>
        <w:tblInd w:w="859" w:type="dxa"/>
        <w:tblLayout w:type="fixed"/>
        <w:tblLook w:val="0000"/>
      </w:tblPr>
      <w:tblGrid>
        <w:gridCol w:w="679"/>
        <w:gridCol w:w="1864"/>
        <w:gridCol w:w="1984"/>
        <w:gridCol w:w="993"/>
        <w:gridCol w:w="1254"/>
        <w:gridCol w:w="1264"/>
        <w:gridCol w:w="1592"/>
      </w:tblGrid>
      <w:tr w:rsidR="002C6D28" w:rsidRPr="0088315A" w:rsidTr="00BD7E2D">
        <w:trPr>
          <w:trHeight w:val="783"/>
          <w:tblHeader/>
          <w:jc w:val="center"/>
        </w:trPr>
        <w:tc>
          <w:tcPr>
            <w:tcW w:w="679" w:type="dxa"/>
            <w:tcBorders>
              <w:top w:val="single" w:sz="4" w:space="0" w:color="000000"/>
              <w:left w:val="single" w:sz="4" w:space="0" w:color="000000"/>
              <w:bottom w:val="single" w:sz="4" w:space="0" w:color="000000"/>
            </w:tcBorders>
            <w:vAlign w:val="center"/>
          </w:tcPr>
          <w:p w:rsidR="002C6D28" w:rsidRPr="0088315A"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 п/п</w:t>
            </w:r>
          </w:p>
        </w:tc>
        <w:tc>
          <w:tcPr>
            <w:tcW w:w="1864" w:type="dxa"/>
            <w:tcBorders>
              <w:top w:val="single" w:sz="4" w:space="0" w:color="000000"/>
              <w:left w:val="single" w:sz="4" w:space="0" w:color="000000"/>
              <w:bottom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Наименова</w:t>
            </w:r>
            <w:r>
              <w:rPr>
                <w:rFonts w:ascii="Times New Roman" w:eastAsia="Arial" w:hAnsi="Times New Roman" w:cs="Times New Roman"/>
                <w:kern w:val="1"/>
                <w:sz w:val="24"/>
                <w:szCs w:val="24"/>
                <w:lang w:eastAsia="en-US" w:bidi="en-US"/>
              </w:rPr>
              <w:t>ние учреждений обслу</w:t>
            </w:r>
            <w:r w:rsidRPr="0088315A">
              <w:rPr>
                <w:rFonts w:ascii="Times New Roman" w:eastAsia="Arial" w:hAnsi="Times New Roman" w:cs="Times New Roman"/>
                <w:kern w:val="1"/>
                <w:sz w:val="24"/>
                <w:szCs w:val="24"/>
                <w:lang w:eastAsia="en-US" w:bidi="en-US"/>
              </w:rPr>
              <w:t>живания</w:t>
            </w:r>
          </w:p>
        </w:tc>
        <w:tc>
          <w:tcPr>
            <w:tcW w:w="1984" w:type="dxa"/>
            <w:tcBorders>
              <w:top w:val="single" w:sz="4" w:space="0" w:color="000000"/>
              <w:left w:val="single" w:sz="4" w:space="0" w:color="000000"/>
              <w:bottom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Ед. измерения на 1000 чел. населения</w:t>
            </w:r>
          </w:p>
        </w:tc>
        <w:tc>
          <w:tcPr>
            <w:tcW w:w="993" w:type="dxa"/>
            <w:tcBorders>
              <w:top w:val="single" w:sz="4" w:space="0" w:color="000000"/>
              <w:left w:val="single" w:sz="4" w:space="0" w:color="000000"/>
              <w:bottom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Современная ёмкость</w:t>
            </w:r>
          </w:p>
        </w:tc>
        <w:tc>
          <w:tcPr>
            <w:tcW w:w="1254" w:type="dxa"/>
            <w:tcBorders>
              <w:top w:val="single" w:sz="4" w:space="0" w:color="000000"/>
              <w:left w:val="single" w:sz="4" w:space="0" w:color="000000"/>
              <w:bottom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 xml:space="preserve">Норма-тив, на 1000чел. </w:t>
            </w:r>
          </w:p>
        </w:tc>
        <w:tc>
          <w:tcPr>
            <w:tcW w:w="1264" w:type="dxa"/>
            <w:tcBorders>
              <w:top w:val="single" w:sz="4" w:space="0" w:color="000000"/>
              <w:left w:val="single" w:sz="4" w:space="0" w:color="000000"/>
              <w:bottom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Нормативная потреб-ность</w:t>
            </w:r>
          </w:p>
        </w:tc>
        <w:tc>
          <w:tcPr>
            <w:tcW w:w="1592" w:type="dxa"/>
            <w:tcBorders>
              <w:top w:val="single" w:sz="4" w:space="0" w:color="000000"/>
              <w:left w:val="single" w:sz="4" w:space="0" w:color="000000"/>
              <w:bottom w:val="single" w:sz="4" w:space="0" w:color="000000"/>
              <w:right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Обеспеченность, % от норматива</w:t>
            </w:r>
          </w:p>
        </w:tc>
      </w:tr>
      <w:tr w:rsidR="002C6D28" w:rsidRPr="0088315A" w:rsidTr="00BD7E2D">
        <w:trPr>
          <w:trHeight w:val="483"/>
          <w:jc w:val="center"/>
        </w:trPr>
        <w:tc>
          <w:tcPr>
            <w:tcW w:w="679" w:type="dxa"/>
            <w:tcBorders>
              <w:left w:val="single" w:sz="4" w:space="0" w:color="000000"/>
              <w:bottom w:val="single" w:sz="4" w:space="0" w:color="000000"/>
            </w:tcBorders>
            <w:vAlign w:val="center"/>
          </w:tcPr>
          <w:p w:rsidR="002C6D28" w:rsidRPr="0088315A"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1</w:t>
            </w:r>
          </w:p>
        </w:tc>
        <w:tc>
          <w:tcPr>
            <w:tcW w:w="1864" w:type="dxa"/>
            <w:tcBorders>
              <w:left w:val="single" w:sz="4" w:space="0" w:color="000000"/>
              <w:bottom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Врачебные амбулатории</w:t>
            </w:r>
            <w:r>
              <w:rPr>
                <w:rFonts w:ascii="Times New Roman" w:eastAsia="Arial" w:hAnsi="Times New Roman" w:cs="Times New Roman"/>
                <w:kern w:val="1"/>
                <w:sz w:val="24"/>
                <w:szCs w:val="24"/>
                <w:lang w:eastAsia="en-US" w:bidi="en-US"/>
              </w:rPr>
              <w:t>, ФАП</w:t>
            </w:r>
          </w:p>
        </w:tc>
        <w:tc>
          <w:tcPr>
            <w:tcW w:w="1984" w:type="dxa"/>
            <w:tcBorders>
              <w:left w:val="single" w:sz="4" w:space="0" w:color="000000"/>
              <w:bottom w:val="single" w:sz="4" w:space="0" w:color="000000"/>
            </w:tcBorders>
            <w:vAlign w:val="center"/>
          </w:tcPr>
          <w:p w:rsidR="002C6D28" w:rsidRPr="0088315A" w:rsidRDefault="002C6D28" w:rsidP="00406F4B">
            <w:pPr>
              <w:spacing w:line="240" w:lineRule="auto"/>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 xml:space="preserve">посещ. в смену </w:t>
            </w:r>
          </w:p>
        </w:tc>
        <w:tc>
          <w:tcPr>
            <w:tcW w:w="993" w:type="dxa"/>
            <w:tcBorders>
              <w:left w:val="single" w:sz="4" w:space="0" w:color="000000"/>
              <w:bottom w:val="single" w:sz="4" w:space="0" w:color="000000"/>
            </w:tcBorders>
            <w:vAlign w:val="center"/>
          </w:tcPr>
          <w:p w:rsidR="002C6D28" w:rsidRPr="0088315A"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20</w:t>
            </w:r>
          </w:p>
        </w:tc>
        <w:tc>
          <w:tcPr>
            <w:tcW w:w="1254" w:type="dxa"/>
            <w:tcBorders>
              <w:left w:val="single" w:sz="4" w:space="0" w:color="000000"/>
              <w:bottom w:val="single" w:sz="4" w:space="0" w:color="000000"/>
            </w:tcBorders>
            <w:vAlign w:val="center"/>
          </w:tcPr>
          <w:p w:rsidR="002C6D28" w:rsidRPr="0088315A"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22</w:t>
            </w:r>
          </w:p>
        </w:tc>
        <w:tc>
          <w:tcPr>
            <w:tcW w:w="1264" w:type="dxa"/>
            <w:tcBorders>
              <w:left w:val="single" w:sz="4" w:space="0" w:color="000000"/>
              <w:bottom w:val="single" w:sz="4" w:space="0" w:color="000000"/>
            </w:tcBorders>
            <w:vAlign w:val="center"/>
          </w:tcPr>
          <w:p w:rsidR="002C6D28" w:rsidRPr="0088315A"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22</w:t>
            </w:r>
          </w:p>
        </w:tc>
        <w:tc>
          <w:tcPr>
            <w:tcW w:w="1592" w:type="dxa"/>
            <w:tcBorders>
              <w:left w:val="single" w:sz="4" w:space="0" w:color="000000"/>
              <w:bottom w:val="single" w:sz="4" w:space="0" w:color="000000"/>
              <w:right w:val="single" w:sz="4" w:space="0" w:color="000000"/>
            </w:tcBorders>
            <w:vAlign w:val="center"/>
          </w:tcPr>
          <w:p w:rsidR="002C6D28" w:rsidRPr="0088315A" w:rsidRDefault="002C6D28" w:rsidP="00406F4B">
            <w:pPr>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90,9</w:t>
            </w:r>
          </w:p>
        </w:tc>
      </w:tr>
    </w:tbl>
    <w:p w:rsidR="002C6D28" w:rsidRDefault="002C6D28" w:rsidP="00406F4B">
      <w:pPr>
        <w:spacing w:line="240" w:lineRule="auto"/>
        <w:ind w:firstLine="709"/>
        <w:jc w:val="both"/>
        <w:rPr>
          <w:rFonts w:ascii="Times New Roman" w:eastAsia="Arial" w:hAnsi="Times New Roman" w:cs="Times New Roman"/>
          <w:kern w:val="1"/>
          <w:sz w:val="24"/>
          <w:szCs w:val="24"/>
          <w:lang w:eastAsia="en-US" w:bidi="en-US"/>
        </w:rPr>
      </w:pPr>
    </w:p>
    <w:p w:rsidR="000442BB" w:rsidRPr="002B2FAF" w:rsidRDefault="002C6D28" w:rsidP="00406F4B">
      <w:pPr>
        <w:spacing w:line="240" w:lineRule="auto"/>
        <w:ind w:firstLine="709"/>
        <w:jc w:val="both"/>
        <w:rPr>
          <w:rFonts w:ascii="Times New Roman" w:eastAsia="Arial" w:hAnsi="Times New Roman" w:cs="Times New Roman"/>
          <w:kern w:val="1"/>
          <w:sz w:val="24"/>
          <w:szCs w:val="24"/>
          <w:lang w:eastAsia="en-US" w:bidi="en-US"/>
        </w:rPr>
      </w:pPr>
      <w:r w:rsidRPr="0088315A">
        <w:rPr>
          <w:rFonts w:ascii="Times New Roman" w:eastAsia="Arial" w:hAnsi="Times New Roman" w:cs="Times New Roman"/>
          <w:kern w:val="1"/>
          <w:sz w:val="24"/>
          <w:szCs w:val="24"/>
          <w:lang w:eastAsia="en-US" w:bidi="en-US"/>
        </w:rPr>
        <w:t xml:space="preserve">Как видно из таблицы </w:t>
      </w:r>
      <w:r w:rsidRPr="00890900">
        <w:rPr>
          <w:rFonts w:ascii="Times New Roman" w:eastAsia="Arial" w:hAnsi="Times New Roman" w:cs="Times New Roman"/>
          <w:kern w:val="1"/>
          <w:sz w:val="24"/>
          <w:szCs w:val="24"/>
          <w:lang w:eastAsia="en-US" w:bidi="en-US"/>
        </w:rPr>
        <w:t xml:space="preserve">№ </w:t>
      </w:r>
      <w:r w:rsidR="00890900" w:rsidRPr="00890900">
        <w:rPr>
          <w:rFonts w:ascii="Times New Roman" w:eastAsia="Arial" w:hAnsi="Times New Roman" w:cs="Times New Roman"/>
          <w:kern w:val="1"/>
          <w:sz w:val="24"/>
          <w:szCs w:val="24"/>
          <w:lang w:eastAsia="en-US" w:bidi="en-US"/>
        </w:rPr>
        <w:t>26</w:t>
      </w:r>
      <w:r w:rsidRPr="0088315A">
        <w:rPr>
          <w:rFonts w:ascii="Times New Roman" w:eastAsia="Arial" w:hAnsi="Times New Roman" w:cs="Times New Roman"/>
          <w:kern w:val="1"/>
          <w:sz w:val="24"/>
          <w:szCs w:val="24"/>
          <w:lang w:eastAsia="en-US" w:bidi="en-US"/>
        </w:rPr>
        <w:t xml:space="preserve">. </w:t>
      </w:r>
      <w:r w:rsidR="000442BB" w:rsidRPr="0088315A">
        <w:rPr>
          <w:rFonts w:ascii="Times New Roman" w:eastAsia="Arial" w:hAnsi="Times New Roman" w:cs="Times New Roman"/>
          <w:kern w:val="1"/>
          <w:sz w:val="24"/>
          <w:szCs w:val="24"/>
          <w:lang w:eastAsia="en-US" w:bidi="en-US"/>
        </w:rPr>
        <w:t xml:space="preserve">современная обеспеченность населения </w:t>
      </w:r>
      <w:r w:rsidR="000442BB">
        <w:rPr>
          <w:rFonts w:ascii="Times New Roman" w:eastAsia="Arial" w:hAnsi="Times New Roman" w:cs="Times New Roman"/>
          <w:kern w:val="1"/>
          <w:sz w:val="24"/>
          <w:szCs w:val="24"/>
          <w:lang w:eastAsia="en-US" w:bidi="en-US"/>
        </w:rPr>
        <w:t xml:space="preserve">Яблоченского </w:t>
      </w:r>
      <w:r w:rsidR="000442BB" w:rsidRPr="0088315A">
        <w:rPr>
          <w:rFonts w:ascii="Times New Roman" w:eastAsia="Arial" w:hAnsi="Times New Roman" w:cs="Times New Roman"/>
          <w:kern w:val="1"/>
          <w:sz w:val="24"/>
          <w:szCs w:val="24"/>
          <w:lang w:eastAsia="en-US" w:bidi="en-US"/>
        </w:rPr>
        <w:t xml:space="preserve">сельского поселения </w:t>
      </w:r>
      <w:r w:rsidR="000442BB">
        <w:rPr>
          <w:rFonts w:ascii="Times New Roman" w:eastAsia="Arial" w:hAnsi="Times New Roman" w:cs="Times New Roman"/>
          <w:kern w:val="1"/>
          <w:sz w:val="24"/>
          <w:szCs w:val="24"/>
          <w:lang w:eastAsia="en-US" w:bidi="en-US"/>
        </w:rPr>
        <w:t>услугами учреждений здравоохранения практически соответствует нормативной потребности</w:t>
      </w:r>
      <w:r w:rsidR="000442BB" w:rsidRPr="0088315A">
        <w:rPr>
          <w:rFonts w:ascii="Times New Roman" w:eastAsia="Arial" w:hAnsi="Times New Roman" w:cs="Times New Roman"/>
          <w:kern w:val="1"/>
          <w:sz w:val="24"/>
          <w:szCs w:val="24"/>
          <w:lang w:eastAsia="en-US" w:bidi="en-US"/>
        </w:rPr>
        <w:t xml:space="preserve">. На перспективу потребуется усовершенствование </w:t>
      </w:r>
      <w:r w:rsidR="000442BB">
        <w:rPr>
          <w:rFonts w:ascii="Times New Roman" w:eastAsia="Arial" w:hAnsi="Times New Roman" w:cs="Times New Roman"/>
          <w:kern w:val="1"/>
          <w:sz w:val="24"/>
          <w:szCs w:val="24"/>
          <w:lang w:eastAsia="en-US" w:bidi="en-US"/>
        </w:rPr>
        <w:t>существующих</w:t>
      </w:r>
      <w:r w:rsidR="000442BB" w:rsidRPr="0088315A">
        <w:rPr>
          <w:rFonts w:ascii="Times New Roman" w:eastAsia="Arial" w:hAnsi="Times New Roman" w:cs="Times New Roman"/>
          <w:kern w:val="1"/>
          <w:sz w:val="24"/>
          <w:szCs w:val="24"/>
          <w:lang w:eastAsia="en-US" w:bidi="en-US"/>
        </w:rPr>
        <w:t xml:space="preserve"> </w:t>
      </w:r>
      <w:r w:rsidR="000442BB">
        <w:rPr>
          <w:rFonts w:ascii="Times New Roman" w:eastAsia="Arial" w:hAnsi="Times New Roman" w:cs="Times New Roman"/>
          <w:kern w:val="1"/>
          <w:sz w:val="24"/>
          <w:szCs w:val="24"/>
          <w:lang w:eastAsia="en-US" w:bidi="en-US"/>
        </w:rPr>
        <w:t xml:space="preserve">объектов </w:t>
      </w:r>
      <w:r w:rsidR="000442BB" w:rsidRPr="0088315A">
        <w:rPr>
          <w:rFonts w:ascii="Times New Roman" w:eastAsia="Arial" w:hAnsi="Times New Roman" w:cs="Times New Roman"/>
          <w:kern w:val="1"/>
          <w:sz w:val="24"/>
          <w:szCs w:val="24"/>
          <w:lang w:eastAsia="en-US" w:bidi="en-US"/>
        </w:rPr>
        <w:t>здравоохранения сельского посе</w:t>
      </w:r>
      <w:r w:rsidR="000442BB">
        <w:rPr>
          <w:rFonts w:ascii="Times New Roman" w:eastAsia="Arial" w:hAnsi="Times New Roman" w:cs="Times New Roman"/>
          <w:kern w:val="1"/>
          <w:sz w:val="24"/>
          <w:szCs w:val="24"/>
          <w:lang w:eastAsia="en-US" w:bidi="en-US"/>
        </w:rPr>
        <w:t>ления и организации аптеки площадью не менее 50 м</w:t>
      </w:r>
      <w:r w:rsidR="000442BB">
        <w:rPr>
          <w:rFonts w:ascii="Times New Roman" w:eastAsia="Arial" w:hAnsi="Times New Roman" w:cs="Times New Roman"/>
          <w:kern w:val="1"/>
          <w:sz w:val="24"/>
          <w:szCs w:val="24"/>
          <w:vertAlign w:val="superscript"/>
          <w:lang w:eastAsia="en-US" w:bidi="en-US"/>
        </w:rPr>
        <w:t>2</w:t>
      </w:r>
      <w:r w:rsidR="000442BB">
        <w:rPr>
          <w:rFonts w:ascii="Times New Roman" w:eastAsia="Arial" w:hAnsi="Times New Roman" w:cs="Times New Roman"/>
          <w:kern w:val="1"/>
          <w:sz w:val="24"/>
          <w:szCs w:val="24"/>
          <w:lang w:eastAsia="en-US" w:bidi="en-US"/>
        </w:rPr>
        <w:t>.</w:t>
      </w:r>
    </w:p>
    <w:p w:rsidR="006625C4" w:rsidRPr="00A42067" w:rsidRDefault="006625C4" w:rsidP="00406F4B">
      <w:pPr>
        <w:spacing w:line="240" w:lineRule="auto"/>
        <w:ind w:firstLine="709"/>
        <w:jc w:val="both"/>
        <w:rPr>
          <w:rFonts w:eastAsia="Lucida Sans Unicode"/>
          <w:b/>
          <w:bCs/>
        </w:rPr>
      </w:pPr>
      <w:r w:rsidRPr="00A42067">
        <w:rPr>
          <w:rFonts w:eastAsia="Lucida Sans Unicode"/>
          <w:b/>
          <w:bCs/>
        </w:rPr>
        <w:t>Учреждения социального обеспечения</w:t>
      </w:r>
    </w:p>
    <w:p w:rsidR="006625C4" w:rsidRDefault="006625C4" w:rsidP="00406F4B">
      <w:pPr>
        <w:spacing w:line="240" w:lineRule="auto"/>
        <w:ind w:firstLine="720"/>
        <w:jc w:val="both"/>
        <w:rPr>
          <w:rFonts w:ascii="Times New Roman" w:eastAsia="Arial" w:hAnsi="Times New Roman" w:cs="Times New Roman"/>
          <w:kern w:val="1"/>
          <w:sz w:val="24"/>
          <w:szCs w:val="24"/>
          <w:lang w:eastAsia="en-US" w:bidi="en-US"/>
        </w:rPr>
      </w:pPr>
      <w:r w:rsidRPr="009D4FAD">
        <w:rPr>
          <w:rFonts w:ascii="Times New Roman" w:eastAsia="Arial" w:hAnsi="Times New Roman" w:cs="Times New Roman"/>
          <w:kern w:val="1"/>
          <w:sz w:val="24"/>
          <w:szCs w:val="24"/>
          <w:lang w:eastAsia="en-US" w:bidi="en-US"/>
        </w:rPr>
        <w:t>К учреждениям социального обеспечения гражда</w:t>
      </w:r>
      <w:r>
        <w:rPr>
          <w:rFonts w:ascii="Times New Roman" w:eastAsia="Arial" w:hAnsi="Times New Roman" w:cs="Times New Roman"/>
          <w:kern w:val="1"/>
          <w:sz w:val="24"/>
          <w:szCs w:val="24"/>
          <w:lang w:eastAsia="en-US" w:bidi="en-US"/>
        </w:rPr>
        <w:t xml:space="preserve">н относятся дома престарелых, </w:t>
      </w:r>
      <w:r w:rsidRPr="009D4FAD">
        <w:rPr>
          <w:rFonts w:ascii="Times New Roman" w:eastAsia="Arial" w:hAnsi="Times New Roman" w:cs="Times New Roman"/>
          <w:kern w:val="1"/>
          <w:sz w:val="24"/>
          <w:szCs w:val="24"/>
          <w:lang w:eastAsia="en-US" w:bidi="en-US"/>
        </w:rPr>
        <w:t>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6625C4" w:rsidRDefault="006625C4" w:rsidP="00406F4B">
      <w:pPr>
        <w:spacing w:line="240" w:lineRule="auto"/>
        <w:ind w:firstLine="709"/>
        <w:jc w:val="both"/>
        <w:rPr>
          <w:rFonts w:eastAsia="Lucida Sans Unicode"/>
          <w:b/>
          <w:bCs/>
        </w:rPr>
      </w:pPr>
      <w:r w:rsidRPr="00A461EE">
        <w:rPr>
          <w:rFonts w:eastAsia="Lucida Sans Unicode"/>
          <w:b/>
          <w:bCs/>
        </w:rPr>
        <w:t xml:space="preserve">Выявлены следующие проблемы в </w:t>
      </w:r>
      <w:r w:rsidR="006C1A62">
        <w:rPr>
          <w:rFonts w:eastAsia="Lucida Sans Unicode"/>
          <w:b/>
          <w:bCs/>
        </w:rPr>
        <w:t xml:space="preserve">Яблоченском </w:t>
      </w:r>
      <w:r w:rsidRPr="00A461EE">
        <w:rPr>
          <w:rFonts w:eastAsia="Lucida Sans Unicode"/>
          <w:b/>
          <w:bCs/>
        </w:rPr>
        <w:t>сельском п</w:t>
      </w:r>
      <w:r>
        <w:rPr>
          <w:rFonts w:eastAsia="Lucida Sans Unicode"/>
          <w:b/>
          <w:bCs/>
        </w:rPr>
        <w:t xml:space="preserve">оселении, требующие решения на </w:t>
      </w:r>
      <w:r w:rsidRPr="00A461EE">
        <w:rPr>
          <w:rFonts w:eastAsia="Lucida Sans Unicode"/>
          <w:b/>
          <w:bCs/>
        </w:rPr>
        <w:t xml:space="preserve">уровне района, </w:t>
      </w:r>
      <w:r>
        <w:rPr>
          <w:rFonts w:eastAsia="Lucida Sans Unicode"/>
          <w:b/>
          <w:bCs/>
        </w:rPr>
        <w:t xml:space="preserve">и </w:t>
      </w:r>
      <w:r w:rsidRPr="00A461EE">
        <w:rPr>
          <w:rFonts w:eastAsia="Lucida Sans Unicode"/>
          <w:b/>
          <w:bCs/>
        </w:rPr>
        <w:t>входящие в компетенцию о</w:t>
      </w:r>
      <w:r>
        <w:rPr>
          <w:rFonts w:eastAsia="Lucida Sans Unicode"/>
          <w:b/>
          <w:bCs/>
        </w:rPr>
        <w:t>рганов местного самоуправления:</w:t>
      </w:r>
    </w:p>
    <w:p w:rsidR="006625C4" w:rsidRPr="0048320B" w:rsidRDefault="006625C4" w:rsidP="00406F4B">
      <w:pPr>
        <w:spacing w:line="240" w:lineRule="auto"/>
        <w:ind w:firstLine="720"/>
        <w:jc w:val="both"/>
        <w:rPr>
          <w:rFonts w:eastAsia="Lucida Sans Unicode"/>
          <w:b/>
          <w:bCs/>
        </w:rPr>
      </w:pPr>
      <w:r>
        <w:rPr>
          <w:rFonts w:eastAsia="Lucida Sans Unicode"/>
          <w:b/>
          <w:bCs/>
        </w:rPr>
        <w:t>Транспортная инфраструктура.</w:t>
      </w:r>
    </w:p>
    <w:p w:rsidR="006625C4" w:rsidRPr="006C1A62" w:rsidRDefault="00890900" w:rsidP="00406F4B">
      <w:pPr>
        <w:pStyle w:val="ConsPlusNormal"/>
        <w:widowControl/>
        <w:ind w:left="720" w:firstLine="0"/>
        <w:jc w:val="both"/>
        <w:rPr>
          <w:rFonts w:ascii="Times New Roman" w:eastAsia="Times New Roman" w:hAnsi="Times New Roman" w:cs="Times New Roman"/>
          <w:i/>
          <w:iCs/>
          <w:color w:val="auto"/>
          <w:spacing w:val="-10"/>
          <w:sz w:val="24"/>
          <w:szCs w:val="24"/>
        </w:rPr>
      </w:pPr>
      <w:r>
        <w:rPr>
          <w:rFonts w:asciiTheme="minorHAnsi" w:eastAsia="Times New Roman" w:hAnsiTheme="minorHAnsi" w:cstheme="minorBidi"/>
          <w:b/>
          <w:bCs/>
          <w:iCs/>
          <w:color w:val="auto"/>
          <w:kern w:val="0"/>
          <w:sz w:val="22"/>
          <w:szCs w:val="22"/>
          <w:lang w:eastAsia="ru-RU" w:bidi="ar-SA"/>
        </w:rPr>
        <w:t>Проблема 1</w:t>
      </w:r>
      <w:r w:rsidR="006625C4">
        <w:rPr>
          <w:rFonts w:asciiTheme="minorHAnsi" w:eastAsia="Times New Roman" w:hAnsiTheme="minorHAnsi" w:cstheme="minorBidi"/>
          <w:b/>
          <w:bCs/>
          <w:iCs/>
          <w:color w:val="auto"/>
          <w:kern w:val="0"/>
          <w:sz w:val="22"/>
          <w:szCs w:val="22"/>
          <w:lang w:eastAsia="ru-RU" w:bidi="ar-SA"/>
        </w:rPr>
        <w:t>.</w:t>
      </w:r>
      <w:r w:rsidR="006625C4" w:rsidRPr="0048320B">
        <w:rPr>
          <w:rFonts w:ascii="Times New Roman" w:eastAsia="Times New Roman" w:hAnsi="Times New Roman" w:cs="Times New Roman"/>
          <w:b/>
          <w:bCs/>
          <w:i/>
          <w:iCs/>
          <w:color w:val="FF0000"/>
          <w:spacing w:val="-10"/>
          <w:sz w:val="24"/>
          <w:szCs w:val="24"/>
          <w:shd w:val="clear" w:color="auto" w:fill="FFFFFF"/>
        </w:rPr>
        <w:t xml:space="preserve"> </w:t>
      </w:r>
      <w:r w:rsidR="006625C4" w:rsidRPr="006C1A62">
        <w:rPr>
          <w:rFonts w:ascii="Times New Roman" w:eastAsia="Times New Roman" w:hAnsi="Times New Roman" w:cs="Times New Roman"/>
          <w:color w:val="auto"/>
          <w:sz w:val="24"/>
          <w:szCs w:val="24"/>
          <w:lang w:eastAsia="ar-SA" w:bidi="ar-SA"/>
        </w:rPr>
        <w:t>Требуется проведение капитального ремонта и реконструкции дорог внутри населенных пунктов.</w:t>
      </w:r>
    </w:p>
    <w:p w:rsidR="002C1FFE" w:rsidRDefault="002C1FFE" w:rsidP="00406F4B">
      <w:pPr>
        <w:snapToGrid w:val="0"/>
        <w:spacing w:line="240" w:lineRule="auto"/>
        <w:ind w:firstLine="720"/>
        <w:jc w:val="both"/>
        <w:rPr>
          <w:rFonts w:eastAsia="Times New Roman"/>
          <w:b/>
          <w:bCs/>
          <w:spacing w:val="-3"/>
        </w:rPr>
      </w:pPr>
    </w:p>
    <w:p w:rsidR="006625C4" w:rsidRDefault="006625C4" w:rsidP="00406F4B">
      <w:pPr>
        <w:snapToGrid w:val="0"/>
        <w:spacing w:line="240" w:lineRule="auto"/>
        <w:ind w:firstLine="720"/>
        <w:jc w:val="both"/>
        <w:rPr>
          <w:rFonts w:eastAsia="Times New Roman"/>
          <w:b/>
          <w:bCs/>
          <w:spacing w:val="-3"/>
        </w:rPr>
      </w:pPr>
      <w:r w:rsidRPr="00A42067">
        <w:rPr>
          <w:rFonts w:eastAsia="Times New Roman"/>
          <w:b/>
          <w:bCs/>
          <w:spacing w:val="-3"/>
        </w:rPr>
        <w:t>Объекты торговли, общественного питания, бытового обслуживания</w:t>
      </w:r>
      <w:r>
        <w:rPr>
          <w:rFonts w:eastAsia="Times New Roman"/>
          <w:b/>
          <w:bCs/>
          <w:spacing w:val="-3"/>
        </w:rPr>
        <w:t>.</w:t>
      </w:r>
    </w:p>
    <w:p w:rsidR="006625C4" w:rsidRPr="0048320B" w:rsidRDefault="006625C4" w:rsidP="00406F4B">
      <w:pPr>
        <w:pStyle w:val="ConsPlusNormal"/>
        <w:widowControl/>
        <w:ind w:left="720" w:firstLine="0"/>
        <w:jc w:val="both"/>
        <w:rPr>
          <w:rFonts w:ascii="Times New Roman" w:eastAsia="Times New Roman" w:hAnsi="Times New Roman" w:cs="Times New Roman"/>
          <w:color w:val="FF0000"/>
          <w:sz w:val="24"/>
          <w:szCs w:val="24"/>
          <w:lang w:eastAsia="ar-SA" w:bidi="ar-SA"/>
        </w:rPr>
      </w:pPr>
      <w:r w:rsidRPr="00684A3D">
        <w:rPr>
          <w:rFonts w:asciiTheme="minorHAnsi" w:eastAsia="Times New Roman" w:hAnsiTheme="minorHAnsi" w:cstheme="minorBidi"/>
          <w:b/>
          <w:bCs/>
          <w:iCs/>
          <w:color w:val="auto"/>
          <w:kern w:val="0"/>
          <w:sz w:val="22"/>
          <w:szCs w:val="22"/>
          <w:lang w:eastAsia="ru-RU" w:bidi="ar-SA"/>
        </w:rPr>
        <w:t xml:space="preserve">Проблема </w:t>
      </w:r>
      <w:r>
        <w:rPr>
          <w:rFonts w:asciiTheme="minorHAnsi" w:eastAsia="Times New Roman" w:hAnsiTheme="minorHAnsi" w:cstheme="minorBidi"/>
          <w:b/>
          <w:bCs/>
          <w:iCs/>
          <w:color w:val="auto"/>
          <w:kern w:val="0"/>
          <w:sz w:val="22"/>
          <w:szCs w:val="22"/>
          <w:lang w:eastAsia="ru-RU" w:bidi="ar-SA"/>
        </w:rPr>
        <w:t xml:space="preserve"> </w:t>
      </w:r>
      <w:r w:rsidRPr="00684A3D">
        <w:rPr>
          <w:rFonts w:asciiTheme="minorHAnsi" w:eastAsia="Times New Roman" w:hAnsiTheme="minorHAnsi" w:cstheme="minorBidi"/>
          <w:b/>
          <w:bCs/>
          <w:iCs/>
          <w:color w:val="auto"/>
          <w:kern w:val="0"/>
          <w:sz w:val="22"/>
          <w:szCs w:val="22"/>
          <w:lang w:eastAsia="ru-RU" w:bidi="ar-SA"/>
        </w:rPr>
        <w:t>3</w:t>
      </w:r>
      <w:r w:rsidRPr="0048320B">
        <w:rPr>
          <w:rFonts w:ascii="Times New Roman" w:eastAsia="Times New Roman" w:hAnsi="Times New Roman" w:cs="Times New Roman"/>
          <w:b/>
          <w:bCs/>
          <w:color w:val="FF0000"/>
          <w:sz w:val="24"/>
          <w:szCs w:val="24"/>
          <w:lang w:eastAsia="ar-SA" w:bidi="ar-SA"/>
        </w:rPr>
        <w:t xml:space="preserve">. </w:t>
      </w:r>
      <w:r w:rsidRPr="00684A3D">
        <w:rPr>
          <w:rFonts w:ascii="Times New Roman" w:hAnsi="Times New Roman" w:cs="Times New Roman"/>
          <w:color w:val="auto"/>
          <w:sz w:val="24"/>
          <w:szCs w:val="24"/>
        </w:rPr>
        <w:t>Отрасль общественног</w:t>
      </w:r>
      <w:r w:rsidR="00276CEF">
        <w:rPr>
          <w:rFonts w:ascii="Times New Roman" w:hAnsi="Times New Roman" w:cs="Times New Roman"/>
          <w:color w:val="auto"/>
          <w:sz w:val="24"/>
          <w:szCs w:val="24"/>
        </w:rPr>
        <w:t>о питания в сельском поселении не действует</w:t>
      </w:r>
      <w:r w:rsidRPr="00684A3D">
        <w:rPr>
          <w:rFonts w:ascii="Times New Roman" w:hAnsi="Times New Roman" w:cs="Times New Roman"/>
          <w:color w:val="auto"/>
          <w:sz w:val="24"/>
          <w:szCs w:val="24"/>
        </w:rPr>
        <w:t>.</w:t>
      </w:r>
    </w:p>
    <w:p w:rsidR="006625C4" w:rsidRDefault="006625C4" w:rsidP="00406F4B">
      <w:pPr>
        <w:pStyle w:val="ConsPlusNormal"/>
        <w:widowControl/>
        <w:ind w:left="720" w:firstLine="0"/>
        <w:jc w:val="both"/>
        <w:rPr>
          <w:rFonts w:ascii="Times New Roman" w:hAnsi="Times New Roman" w:cs="Times New Roman"/>
          <w:color w:val="auto"/>
          <w:sz w:val="24"/>
          <w:szCs w:val="24"/>
        </w:rPr>
      </w:pPr>
      <w:r w:rsidRPr="00684A3D">
        <w:rPr>
          <w:rFonts w:asciiTheme="minorHAnsi" w:eastAsia="Times New Roman" w:hAnsiTheme="minorHAnsi" w:cstheme="minorBidi"/>
          <w:b/>
          <w:bCs/>
          <w:iCs/>
          <w:color w:val="auto"/>
          <w:kern w:val="0"/>
          <w:sz w:val="22"/>
          <w:szCs w:val="22"/>
          <w:lang w:eastAsia="ru-RU" w:bidi="ar-SA"/>
        </w:rPr>
        <w:t>Проблема 4</w:t>
      </w:r>
      <w:r>
        <w:rPr>
          <w:rFonts w:asciiTheme="minorHAnsi" w:eastAsia="Times New Roman" w:hAnsiTheme="minorHAnsi" w:cstheme="minorBidi"/>
          <w:b/>
          <w:bCs/>
          <w:iCs/>
          <w:color w:val="auto"/>
          <w:kern w:val="0"/>
          <w:sz w:val="22"/>
          <w:szCs w:val="22"/>
          <w:lang w:eastAsia="ru-RU" w:bidi="ar-SA"/>
        </w:rPr>
        <w:t>.</w:t>
      </w:r>
      <w:r w:rsidRPr="0048320B">
        <w:rPr>
          <w:rFonts w:ascii="Times New Roman" w:eastAsia="Times New Roman" w:hAnsi="Times New Roman" w:cs="Times New Roman"/>
          <w:b/>
          <w:bCs/>
          <w:i/>
          <w:iCs/>
          <w:color w:val="FF0000"/>
          <w:spacing w:val="-10"/>
          <w:sz w:val="24"/>
          <w:szCs w:val="24"/>
          <w:shd w:val="clear" w:color="auto" w:fill="FFFFFF"/>
        </w:rPr>
        <w:t xml:space="preserve"> </w:t>
      </w:r>
      <w:r w:rsidRPr="00B2753C">
        <w:rPr>
          <w:rFonts w:ascii="Times New Roman" w:hAnsi="Times New Roman" w:cs="Times New Roman"/>
          <w:color w:val="auto"/>
          <w:sz w:val="24"/>
          <w:szCs w:val="24"/>
        </w:rPr>
        <w:t xml:space="preserve">Растет востребованность сети торговых учреждений повседневного спроса с радиусом </w:t>
      </w:r>
      <w:r>
        <w:rPr>
          <w:rFonts w:ascii="Times New Roman" w:hAnsi="Times New Roman" w:cs="Times New Roman"/>
          <w:color w:val="auto"/>
          <w:sz w:val="24"/>
          <w:szCs w:val="24"/>
        </w:rPr>
        <w:t>доступности</w:t>
      </w:r>
      <w:r w:rsidRPr="00B2753C">
        <w:rPr>
          <w:rFonts w:ascii="Times New Roman" w:hAnsi="Times New Roman" w:cs="Times New Roman"/>
          <w:color w:val="auto"/>
          <w:sz w:val="24"/>
          <w:szCs w:val="24"/>
        </w:rPr>
        <w:t xml:space="preserve"> 2,5 - 3 км.</w:t>
      </w:r>
    </w:p>
    <w:p w:rsidR="006625C4" w:rsidRDefault="006625C4" w:rsidP="00406F4B">
      <w:pPr>
        <w:snapToGrid w:val="0"/>
        <w:spacing w:line="240" w:lineRule="auto"/>
        <w:ind w:firstLine="720"/>
        <w:jc w:val="both"/>
        <w:rPr>
          <w:rFonts w:eastAsia="Times New Roman"/>
          <w:b/>
          <w:bCs/>
          <w:spacing w:val="-3"/>
        </w:rPr>
      </w:pPr>
    </w:p>
    <w:p w:rsidR="006625C4" w:rsidRDefault="006625C4" w:rsidP="00406F4B">
      <w:pPr>
        <w:snapToGrid w:val="0"/>
        <w:spacing w:line="240" w:lineRule="auto"/>
        <w:ind w:firstLine="720"/>
        <w:jc w:val="both"/>
        <w:rPr>
          <w:rFonts w:eastAsia="Times New Roman"/>
          <w:b/>
          <w:bCs/>
          <w:spacing w:val="-3"/>
        </w:rPr>
      </w:pPr>
      <w:r w:rsidRPr="00A42067">
        <w:rPr>
          <w:rFonts w:eastAsia="Times New Roman"/>
          <w:b/>
          <w:bCs/>
          <w:spacing w:val="-3"/>
        </w:rPr>
        <w:t>Организация библиотечного обслуживания населения, досуга и обеспечение жителей поселения услугами организаций культуры.</w:t>
      </w:r>
    </w:p>
    <w:p w:rsidR="006625C4" w:rsidRDefault="006625C4" w:rsidP="00406F4B">
      <w:pPr>
        <w:snapToGrid w:val="0"/>
        <w:spacing w:line="240" w:lineRule="auto"/>
        <w:ind w:firstLine="720"/>
        <w:jc w:val="both"/>
        <w:rPr>
          <w:rFonts w:eastAsia="Times New Roman"/>
          <w:b/>
          <w:bCs/>
          <w:spacing w:val="-3"/>
        </w:rPr>
      </w:pPr>
      <w:r w:rsidRPr="00075E48">
        <w:rPr>
          <w:rFonts w:eastAsia="Times New Roman"/>
          <w:b/>
          <w:bCs/>
          <w:iCs/>
        </w:rPr>
        <w:t xml:space="preserve">Проблема </w:t>
      </w:r>
      <w:r>
        <w:rPr>
          <w:rFonts w:eastAsia="Times New Roman"/>
          <w:b/>
          <w:bCs/>
          <w:iCs/>
        </w:rPr>
        <w:t>5</w:t>
      </w:r>
      <w:r w:rsidRPr="00A42067">
        <w:rPr>
          <w:rFonts w:eastAsia="Times New Roman"/>
          <w:b/>
          <w:bCs/>
          <w:i/>
          <w:iCs/>
        </w:rPr>
        <w:t xml:space="preserve">. </w:t>
      </w:r>
      <w:r>
        <w:rPr>
          <w:rFonts w:ascii="Times New Roman" w:eastAsia="Arial" w:hAnsi="Times New Roman" w:cs="Times New Roman"/>
          <w:kern w:val="1"/>
          <w:sz w:val="24"/>
          <w:szCs w:val="24"/>
          <w:lang w:eastAsia="en-US" w:bidi="en-US"/>
        </w:rPr>
        <w:t>П</w:t>
      </w:r>
      <w:r w:rsidRPr="003811E0">
        <w:rPr>
          <w:rFonts w:ascii="Times New Roman" w:eastAsia="Arial" w:hAnsi="Times New Roman" w:cs="Times New Roman"/>
          <w:kern w:val="1"/>
          <w:sz w:val="24"/>
          <w:szCs w:val="24"/>
          <w:lang w:eastAsia="en-US" w:bidi="en-US"/>
        </w:rPr>
        <w:t xml:space="preserve">отребуется </w:t>
      </w:r>
      <w:r w:rsidR="00A93BFA">
        <w:rPr>
          <w:rFonts w:ascii="Times New Roman" w:eastAsia="Arial" w:hAnsi="Times New Roman" w:cs="Times New Roman"/>
          <w:kern w:val="1"/>
          <w:sz w:val="24"/>
          <w:szCs w:val="24"/>
          <w:lang w:eastAsia="en-US" w:bidi="en-US"/>
        </w:rPr>
        <w:t>организация</w:t>
      </w:r>
      <w:r w:rsidR="00A93BFA" w:rsidRPr="00A93BFA">
        <w:rPr>
          <w:rFonts w:ascii="Times New Roman" w:eastAsia="Arial" w:hAnsi="Times New Roman" w:cs="Times New Roman"/>
          <w:kern w:val="1"/>
          <w:sz w:val="24"/>
          <w:szCs w:val="24"/>
          <w:lang w:eastAsia="en-US" w:bidi="en-US"/>
        </w:rPr>
        <w:t xml:space="preserve"> площади, занимаемой новой библиотекой и обновлении книжного фонда.</w:t>
      </w:r>
      <w:r w:rsidR="00A93BFA">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Поддержание развития</w:t>
      </w:r>
      <w:r w:rsidRPr="003811E0">
        <w:rPr>
          <w:rFonts w:ascii="Times New Roman" w:eastAsia="Arial" w:hAnsi="Times New Roman" w:cs="Times New Roman"/>
          <w:kern w:val="1"/>
          <w:sz w:val="24"/>
          <w:szCs w:val="24"/>
          <w:lang w:eastAsia="en-US" w:bidi="en-US"/>
        </w:rPr>
        <w:t xml:space="preserve"> библиотек должно стать одним из приоритетных направлений развития сети культурно</w:t>
      </w:r>
      <w:r>
        <w:rPr>
          <w:rFonts w:ascii="Times New Roman" w:eastAsia="Arial" w:hAnsi="Times New Roman" w:cs="Times New Roman"/>
          <w:kern w:val="1"/>
          <w:sz w:val="24"/>
          <w:szCs w:val="24"/>
          <w:lang w:eastAsia="en-US" w:bidi="en-US"/>
        </w:rPr>
        <w:t xml:space="preserve"> </w:t>
      </w:r>
      <w:r w:rsidRPr="003811E0">
        <w:rPr>
          <w:rFonts w:ascii="Times New Roman" w:eastAsia="Arial" w:hAnsi="Times New Roman" w:cs="Times New Roman"/>
          <w:kern w:val="1"/>
          <w:sz w:val="24"/>
          <w:szCs w:val="24"/>
          <w:lang w:eastAsia="en-US" w:bidi="en-US"/>
        </w:rPr>
        <w:t>-</w:t>
      </w:r>
      <w:r>
        <w:rPr>
          <w:rFonts w:ascii="Times New Roman" w:eastAsia="Arial" w:hAnsi="Times New Roman" w:cs="Times New Roman"/>
          <w:kern w:val="1"/>
          <w:sz w:val="24"/>
          <w:szCs w:val="24"/>
          <w:lang w:eastAsia="en-US" w:bidi="en-US"/>
        </w:rPr>
        <w:t xml:space="preserve"> </w:t>
      </w:r>
      <w:r w:rsidRPr="003811E0">
        <w:rPr>
          <w:rFonts w:ascii="Times New Roman" w:eastAsia="Arial" w:hAnsi="Times New Roman" w:cs="Times New Roman"/>
          <w:kern w:val="1"/>
          <w:sz w:val="24"/>
          <w:szCs w:val="24"/>
          <w:lang w:eastAsia="en-US" w:bidi="en-US"/>
        </w:rPr>
        <w:t>досуговых учреждений поселения.</w:t>
      </w:r>
    </w:p>
    <w:p w:rsidR="006625C4" w:rsidRDefault="006625C4" w:rsidP="00406F4B">
      <w:pPr>
        <w:snapToGrid w:val="0"/>
        <w:spacing w:line="240" w:lineRule="auto"/>
        <w:ind w:firstLine="720"/>
        <w:jc w:val="both"/>
        <w:rPr>
          <w:rFonts w:ascii="Times New Roman" w:eastAsia="Arial" w:hAnsi="Times New Roman" w:cs="Times New Roman"/>
          <w:kern w:val="1"/>
          <w:sz w:val="24"/>
          <w:szCs w:val="24"/>
          <w:lang w:eastAsia="en-US" w:bidi="en-US"/>
        </w:rPr>
      </w:pPr>
      <w:r w:rsidRPr="00075E48">
        <w:rPr>
          <w:rFonts w:eastAsia="Times New Roman"/>
          <w:b/>
          <w:bCs/>
          <w:iCs/>
        </w:rPr>
        <w:t xml:space="preserve">Проблема </w:t>
      </w:r>
      <w:r>
        <w:rPr>
          <w:rFonts w:eastAsia="Times New Roman"/>
          <w:b/>
          <w:bCs/>
          <w:iCs/>
        </w:rPr>
        <w:t>6</w:t>
      </w:r>
      <w:r w:rsidRPr="00A42067">
        <w:rPr>
          <w:rFonts w:eastAsia="Times New Roman"/>
          <w:b/>
          <w:bCs/>
          <w:i/>
          <w:iCs/>
        </w:rPr>
        <w:t xml:space="preserve">. </w:t>
      </w:r>
      <w:r w:rsidRPr="00901DDA">
        <w:rPr>
          <w:rFonts w:ascii="Times New Roman" w:eastAsia="Arial" w:hAnsi="Times New Roman" w:cs="Times New Roman"/>
          <w:kern w:val="1"/>
          <w:sz w:val="24"/>
          <w:szCs w:val="24"/>
          <w:lang w:eastAsia="en-US" w:bidi="en-US"/>
        </w:rPr>
        <w:t xml:space="preserve">Необходимо установить </w:t>
      </w:r>
      <w:r>
        <w:rPr>
          <w:rFonts w:ascii="Times New Roman" w:eastAsia="Arial" w:hAnsi="Times New Roman" w:cs="Times New Roman"/>
          <w:kern w:val="1"/>
          <w:sz w:val="24"/>
          <w:szCs w:val="24"/>
          <w:lang w:eastAsia="en-US" w:bidi="en-US"/>
        </w:rPr>
        <w:t>г</w:t>
      </w:r>
      <w:r w:rsidRPr="00617703">
        <w:rPr>
          <w:rFonts w:ascii="Times New Roman" w:eastAsia="Arial" w:hAnsi="Times New Roman" w:cs="Times New Roman"/>
          <w:kern w:val="1"/>
          <w:sz w:val="24"/>
          <w:szCs w:val="24"/>
          <w:lang w:eastAsia="en-US" w:bidi="en-US"/>
        </w:rPr>
        <w:t>раницы зоны охраны объекта культурного наследия регионального значения, местного (муниципального) значения</w:t>
      </w:r>
      <w:r>
        <w:rPr>
          <w:rFonts w:ascii="Times New Roman" w:eastAsia="Arial" w:hAnsi="Times New Roman" w:cs="Times New Roman"/>
          <w:kern w:val="1"/>
          <w:sz w:val="24"/>
          <w:szCs w:val="24"/>
          <w:lang w:eastAsia="en-US" w:bidi="en-US"/>
        </w:rPr>
        <w:t xml:space="preserve">, которые  </w:t>
      </w:r>
      <w:r w:rsidRPr="00617703">
        <w:rPr>
          <w:rFonts w:ascii="Times New Roman" w:eastAsia="Arial" w:hAnsi="Times New Roman" w:cs="Times New Roman"/>
          <w:kern w:val="1"/>
          <w:sz w:val="24"/>
          <w:szCs w:val="24"/>
          <w:lang w:eastAsia="en-US" w:bidi="en-US"/>
        </w:rPr>
        <w:t>утверждаются Правительством Воронежской области по представлению областного органа охраны объектов культурного наследия на основании проекта охраны объекта культурного наследия.</w:t>
      </w:r>
    </w:p>
    <w:p w:rsidR="006625C4" w:rsidRPr="00C52569" w:rsidRDefault="006625C4" w:rsidP="00406F4B">
      <w:pPr>
        <w:spacing w:line="240" w:lineRule="auto"/>
        <w:ind w:firstLine="709"/>
        <w:rPr>
          <w:rFonts w:eastAsia="Times New Roman"/>
          <w:b/>
          <w:bCs/>
          <w:spacing w:val="-3"/>
        </w:rPr>
      </w:pPr>
      <w:r w:rsidRPr="00C52569">
        <w:rPr>
          <w:rFonts w:eastAsia="Times New Roman"/>
          <w:b/>
          <w:bCs/>
          <w:spacing w:val="-3"/>
        </w:rPr>
        <w:t>Обеспечение условий для развития на территории поселения физической культуры и массового спорта.</w:t>
      </w:r>
    </w:p>
    <w:p w:rsidR="006625C4" w:rsidRDefault="006625C4" w:rsidP="00406F4B">
      <w:pPr>
        <w:snapToGrid w:val="0"/>
        <w:spacing w:line="240" w:lineRule="auto"/>
        <w:ind w:firstLine="720"/>
        <w:jc w:val="both"/>
        <w:rPr>
          <w:rFonts w:ascii="Times New Roman" w:eastAsia="Arial" w:hAnsi="Times New Roman" w:cs="Times New Roman"/>
          <w:kern w:val="1"/>
          <w:sz w:val="24"/>
          <w:szCs w:val="24"/>
          <w:lang w:eastAsia="en-US" w:bidi="en-US"/>
        </w:rPr>
      </w:pPr>
      <w:r>
        <w:rPr>
          <w:rFonts w:eastAsia="Times New Roman"/>
          <w:b/>
          <w:bCs/>
          <w:iCs/>
        </w:rPr>
        <w:t>Проблема 7</w:t>
      </w:r>
      <w:r w:rsidRPr="00075E48">
        <w:rPr>
          <w:rFonts w:eastAsia="Times New Roman"/>
          <w:b/>
          <w:bCs/>
          <w:iCs/>
        </w:rPr>
        <w:t>.</w:t>
      </w:r>
      <w:r>
        <w:rPr>
          <w:rFonts w:eastAsia="Times New Roman"/>
          <w:b/>
          <w:bCs/>
          <w:i/>
          <w:iCs/>
        </w:rPr>
        <w:t xml:space="preserve"> </w:t>
      </w:r>
      <w:r>
        <w:rPr>
          <w:rFonts w:ascii="Times New Roman" w:eastAsia="Arial" w:hAnsi="Times New Roman" w:cs="Times New Roman"/>
          <w:kern w:val="1"/>
          <w:sz w:val="24"/>
          <w:szCs w:val="24"/>
          <w:lang w:eastAsia="en-US" w:bidi="en-US"/>
        </w:rPr>
        <w:t>Требуется</w:t>
      </w:r>
      <w:r w:rsidRPr="004F1B4B">
        <w:rPr>
          <w:rFonts w:ascii="Times New Roman" w:eastAsia="Arial" w:hAnsi="Times New Roman" w:cs="Times New Roman"/>
          <w:kern w:val="1"/>
          <w:sz w:val="24"/>
          <w:szCs w:val="24"/>
          <w:lang w:eastAsia="en-US" w:bidi="en-US"/>
        </w:rPr>
        <w:t xml:space="preserve"> создание физкультурно –оздоровительного комплекса с водным </w:t>
      </w:r>
      <w:r w:rsidR="009852D3">
        <w:rPr>
          <w:rFonts w:ascii="Times New Roman" w:eastAsia="Arial" w:hAnsi="Times New Roman" w:cs="Times New Roman"/>
          <w:kern w:val="1"/>
          <w:sz w:val="24"/>
          <w:szCs w:val="24"/>
          <w:lang w:eastAsia="en-US" w:bidi="en-US"/>
        </w:rPr>
        <w:t>бассейном площадью 73</w:t>
      </w:r>
      <w:r w:rsidRPr="004F1B4B">
        <w:rPr>
          <w:rFonts w:ascii="Times New Roman" w:eastAsia="Arial" w:hAnsi="Times New Roman" w:cs="Times New Roman"/>
          <w:kern w:val="1"/>
          <w:sz w:val="24"/>
          <w:szCs w:val="24"/>
          <w:lang w:eastAsia="en-US" w:bidi="en-US"/>
        </w:rPr>
        <w:t xml:space="preserve"> м2 и плоскостного сооружения открытого типа площадью 0,5 га для обеспечения населения объектами физической культуры </w:t>
      </w:r>
      <w:r>
        <w:rPr>
          <w:rFonts w:ascii="Times New Roman" w:eastAsia="Arial" w:hAnsi="Times New Roman" w:cs="Times New Roman"/>
          <w:kern w:val="1"/>
          <w:sz w:val="24"/>
          <w:szCs w:val="24"/>
          <w:lang w:eastAsia="en-US" w:bidi="en-US"/>
        </w:rPr>
        <w:t>и спорта.</w:t>
      </w:r>
    </w:p>
    <w:p w:rsidR="006625C4" w:rsidRPr="00A42067" w:rsidRDefault="006625C4" w:rsidP="00406F4B">
      <w:pPr>
        <w:spacing w:before="120" w:line="240" w:lineRule="auto"/>
        <w:ind w:firstLine="709"/>
        <w:jc w:val="both"/>
        <w:rPr>
          <w:rFonts w:eastAsia="Lucida Sans Unicode"/>
          <w:b/>
          <w:bCs/>
          <w:iCs/>
          <w:spacing w:val="-3"/>
          <w:shd w:val="clear" w:color="auto" w:fill="FFFFFF"/>
        </w:rPr>
      </w:pPr>
      <w:r w:rsidRPr="00A42067">
        <w:rPr>
          <w:rFonts w:eastAsia="Lucida Sans Unicode"/>
          <w:b/>
          <w:bCs/>
          <w:spacing w:val="-3"/>
        </w:rPr>
        <w:t xml:space="preserve">Создание условий для массового отдыха жителей поселения и организация обустройства мест массового отдыха населения. </w:t>
      </w:r>
      <w:r w:rsidRPr="00A42067">
        <w:rPr>
          <w:rFonts w:eastAsia="Lucida Sans Unicode"/>
          <w:b/>
          <w:bCs/>
          <w:iCs/>
          <w:spacing w:val="-3"/>
          <w:shd w:val="clear" w:color="auto" w:fill="FFFFFF"/>
        </w:rPr>
        <w:t>Благоустройство и озеленение территории поселения.</w:t>
      </w:r>
    </w:p>
    <w:p w:rsidR="006625C4" w:rsidRDefault="006625C4" w:rsidP="00406F4B">
      <w:pPr>
        <w:spacing w:line="240" w:lineRule="auto"/>
        <w:ind w:firstLine="720"/>
        <w:jc w:val="both"/>
        <w:rPr>
          <w:rFonts w:ascii="Times New Roman" w:eastAsia="Arial" w:hAnsi="Times New Roman" w:cs="Times New Roman"/>
          <w:kern w:val="1"/>
          <w:sz w:val="24"/>
          <w:szCs w:val="24"/>
          <w:lang w:eastAsia="en-US" w:bidi="en-US"/>
        </w:rPr>
      </w:pPr>
      <w:r>
        <w:rPr>
          <w:b/>
          <w:bCs/>
          <w:iCs/>
          <w:spacing w:val="-3"/>
          <w:shd w:val="clear" w:color="auto" w:fill="FFFFFF"/>
        </w:rPr>
        <w:t>Проблема 8</w:t>
      </w:r>
      <w:r w:rsidRPr="004C1BFC">
        <w:rPr>
          <w:b/>
          <w:bCs/>
          <w:iCs/>
          <w:spacing w:val="-3"/>
          <w:shd w:val="clear" w:color="auto" w:fill="FFFFFF"/>
        </w:rPr>
        <w:t>.</w:t>
      </w:r>
      <w:r w:rsidRPr="00A42067">
        <w:rPr>
          <w:b/>
          <w:bCs/>
          <w:i/>
          <w:iCs/>
          <w:spacing w:val="-3"/>
          <w:shd w:val="clear" w:color="auto" w:fill="FFFFFF"/>
        </w:rPr>
        <w:t xml:space="preserve"> </w:t>
      </w:r>
      <w:r w:rsidRPr="00953E84">
        <w:rPr>
          <w:rFonts w:ascii="Times New Roman" w:eastAsia="Arial" w:hAnsi="Times New Roman" w:cs="Times New Roman"/>
          <w:kern w:val="1"/>
          <w:sz w:val="24"/>
          <w:szCs w:val="24"/>
          <w:lang w:eastAsia="en-US" w:bidi="en-US"/>
        </w:rPr>
        <w:t>Требуется благоустройство участков, прилегающих к общественным зданиям —</w:t>
      </w:r>
      <w:r w:rsidR="009852D3">
        <w:rPr>
          <w:rFonts w:ascii="Times New Roman" w:eastAsia="Arial" w:hAnsi="Times New Roman" w:cs="Times New Roman"/>
          <w:kern w:val="1"/>
          <w:sz w:val="24"/>
          <w:szCs w:val="24"/>
          <w:lang w:eastAsia="en-US" w:bidi="en-US"/>
        </w:rPr>
        <w:t xml:space="preserve"> Яблоченский </w:t>
      </w:r>
      <w:r>
        <w:rPr>
          <w:rFonts w:ascii="Times New Roman" w:eastAsia="Arial" w:hAnsi="Times New Roman" w:cs="Times New Roman"/>
          <w:kern w:val="1"/>
          <w:sz w:val="24"/>
          <w:szCs w:val="24"/>
          <w:lang w:eastAsia="en-US" w:bidi="en-US"/>
        </w:rPr>
        <w:t>сельский клуб</w:t>
      </w:r>
      <w:r w:rsidRPr="00953E84">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МОУ «</w:t>
      </w:r>
      <w:r w:rsidR="009852D3">
        <w:rPr>
          <w:rFonts w:ascii="Times New Roman" w:eastAsia="Arial" w:hAnsi="Times New Roman" w:cs="Times New Roman"/>
          <w:kern w:val="1"/>
          <w:sz w:val="24"/>
          <w:szCs w:val="24"/>
          <w:lang w:eastAsia="en-US" w:bidi="en-US"/>
        </w:rPr>
        <w:t xml:space="preserve">Яблоченская </w:t>
      </w:r>
      <w:r>
        <w:rPr>
          <w:rFonts w:ascii="Times New Roman" w:eastAsia="Arial" w:hAnsi="Times New Roman" w:cs="Times New Roman"/>
          <w:kern w:val="1"/>
          <w:sz w:val="24"/>
          <w:szCs w:val="24"/>
          <w:lang w:eastAsia="en-US" w:bidi="en-US"/>
        </w:rPr>
        <w:t>СОШ».</w:t>
      </w:r>
    </w:p>
    <w:p w:rsidR="006625C4" w:rsidRPr="00A42067" w:rsidRDefault="006625C4" w:rsidP="00406F4B">
      <w:pPr>
        <w:spacing w:line="240" w:lineRule="auto"/>
        <w:ind w:firstLine="720"/>
        <w:jc w:val="both"/>
        <w:rPr>
          <w:rFonts w:eastAsia="Times New Roman"/>
          <w:i/>
          <w:iCs/>
          <w:spacing w:val="-3"/>
          <w:shd w:val="clear" w:color="auto" w:fill="FFFFFF"/>
        </w:rPr>
      </w:pPr>
      <w:r w:rsidRPr="004C1BFC">
        <w:rPr>
          <w:b/>
          <w:bCs/>
          <w:iCs/>
          <w:spacing w:val="-3"/>
          <w:shd w:val="clear" w:color="auto" w:fill="FFFFFF"/>
        </w:rPr>
        <w:t xml:space="preserve">Проблема </w:t>
      </w:r>
      <w:r>
        <w:rPr>
          <w:b/>
          <w:bCs/>
          <w:iCs/>
          <w:spacing w:val="-3"/>
          <w:shd w:val="clear" w:color="auto" w:fill="FFFFFF"/>
        </w:rPr>
        <w:t>9</w:t>
      </w:r>
      <w:r w:rsidRPr="00A42067">
        <w:rPr>
          <w:b/>
          <w:bCs/>
          <w:i/>
          <w:iCs/>
          <w:spacing w:val="-3"/>
          <w:shd w:val="clear" w:color="auto" w:fill="FFFFFF"/>
        </w:rPr>
        <w:t xml:space="preserve">. </w:t>
      </w:r>
      <w:r w:rsidRPr="00953E84">
        <w:rPr>
          <w:rFonts w:ascii="Times New Roman" w:eastAsia="Arial" w:hAnsi="Times New Roman" w:cs="Times New Roman"/>
          <w:kern w:val="1"/>
          <w:sz w:val="24"/>
          <w:szCs w:val="24"/>
          <w:lang w:eastAsia="en-US" w:bidi="en-US"/>
        </w:rPr>
        <w:t xml:space="preserve">Требуется устройство </w:t>
      </w:r>
      <w:r>
        <w:rPr>
          <w:rFonts w:ascii="Times New Roman" w:eastAsia="Arial" w:hAnsi="Times New Roman" w:cs="Times New Roman"/>
          <w:kern w:val="1"/>
          <w:sz w:val="24"/>
          <w:szCs w:val="24"/>
          <w:lang w:eastAsia="en-US" w:bidi="en-US"/>
        </w:rPr>
        <w:t>пешеходных тротуаров.</w:t>
      </w:r>
    </w:p>
    <w:p w:rsidR="006625C4" w:rsidRDefault="006625C4" w:rsidP="00406F4B">
      <w:pPr>
        <w:tabs>
          <w:tab w:val="left" w:pos="878"/>
        </w:tabs>
        <w:autoSpaceDE w:val="0"/>
        <w:spacing w:line="240" w:lineRule="auto"/>
        <w:ind w:firstLine="720"/>
        <w:jc w:val="both"/>
        <w:rPr>
          <w:rFonts w:ascii="Times New Roman" w:eastAsia="Arial" w:hAnsi="Times New Roman" w:cs="Times New Roman"/>
          <w:kern w:val="1"/>
          <w:sz w:val="24"/>
          <w:szCs w:val="24"/>
          <w:lang w:eastAsia="en-US" w:bidi="en-US"/>
        </w:rPr>
      </w:pPr>
      <w:r w:rsidRPr="004C1BFC">
        <w:rPr>
          <w:rFonts w:eastAsia="Lucida Sans Unicode"/>
          <w:b/>
          <w:bCs/>
          <w:iCs/>
          <w:spacing w:val="-3"/>
          <w:shd w:val="clear" w:color="auto" w:fill="FFFFFF"/>
        </w:rPr>
        <w:t xml:space="preserve">Проблема </w:t>
      </w:r>
      <w:r>
        <w:rPr>
          <w:rFonts w:eastAsia="Lucida Sans Unicode"/>
          <w:b/>
          <w:bCs/>
          <w:iCs/>
          <w:spacing w:val="-3"/>
          <w:shd w:val="clear" w:color="auto" w:fill="FFFFFF"/>
        </w:rPr>
        <w:t>10</w:t>
      </w:r>
      <w:r w:rsidRPr="00A42067">
        <w:rPr>
          <w:rFonts w:eastAsia="Lucida Sans Unicode"/>
          <w:b/>
          <w:bCs/>
          <w:i/>
          <w:iCs/>
          <w:spacing w:val="-3"/>
          <w:shd w:val="clear" w:color="auto" w:fill="FFFFFF"/>
        </w:rPr>
        <w:t xml:space="preserve">. </w:t>
      </w:r>
      <w:r w:rsidRPr="00953E84">
        <w:rPr>
          <w:rFonts w:ascii="Times New Roman" w:eastAsia="Arial" w:hAnsi="Times New Roman" w:cs="Times New Roman"/>
          <w:kern w:val="1"/>
          <w:sz w:val="24"/>
          <w:szCs w:val="24"/>
          <w:lang w:eastAsia="en-US" w:bidi="en-US"/>
        </w:rPr>
        <w:t>Требуется организация мест массового отдыха населения.</w:t>
      </w:r>
    </w:p>
    <w:p w:rsidR="006625C4" w:rsidRDefault="006625C4" w:rsidP="00406F4B">
      <w:pPr>
        <w:shd w:val="clear" w:color="auto" w:fill="FFFFFF"/>
        <w:autoSpaceDE w:val="0"/>
        <w:spacing w:line="240" w:lineRule="auto"/>
        <w:ind w:left="567" w:firstLine="142"/>
        <w:rPr>
          <w:rFonts w:eastAsia="Lucida Sans Unicode"/>
          <w:b/>
          <w:bCs/>
          <w:iCs/>
          <w:spacing w:val="-3"/>
          <w:shd w:val="clear" w:color="auto" w:fill="FFFFFF"/>
        </w:rPr>
      </w:pPr>
      <w:r w:rsidRPr="004C1BFC">
        <w:rPr>
          <w:rFonts w:eastAsia="Lucida Sans Unicode"/>
          <w:b/>
          <w:bCs/>
          <w:iCs/>
          <w:spacing w:val="-3"/>
          <w:shd w:val="clear" w:color="auto" w:fill="FFFFFF"/>
        </w:rPr>
        <w:t>Организация сбора и вывоза бытовых отходов.</w:t>
      </w:r>
    </w:p>
    <w:p w:rsidR="006625C4" w:rsidRDefault="006625C4" w:rsidP="00406F4B">
      <w:pPr>
        <w:spacing w:line="240" w:lineRule="auto"/>
        <w:ind w:firstLine="720"/>
        <w:jc w:val="both"/>
        <w:rPr>
          <w:rFonts w:ascii="Times New Roman" w:eastAsia="Arial" w:hAnsi="Times New Roman" w:cs="Times New Roman"/>
          <w:kern w:val="1"/>
          <w:sz w:val="24"/>
          <w:szCs w:val="24"/>
          <w:lang w:eastAsia="en-US" w:bidi="en-US"/>
        </w:rPr>
      </w:pPr>
      <w:r w:rsidRPr="004C1BFC">
        <w:rPr>
          <w:b/>
          <w:bCs/>
        </w:rPr>
        <w:t xml:space="preserve">Проблема </w:t>
      </w:r>
      <w:r>
        <w:rPr>
          <w:b/>
          <w:bCs/>
        </w:rPr>
        <w:t>11.</w:t>
      </w:r>
      <w:r>
        <w:rPr>
          <w:rFonts w:eastAsia="Times New Roman"/>
          <w:i/>
          <w:iCs/>
          <w:spacing w:val="-10"/>
        </w:rPr>
        <w:t xml:space="preserve"> </w:t>
      </w:r>
      <w:r>
        <w:rPr>
          <w:rFonts w:ascii="Times New Roman" w:eastAsia="Arial" w:hAnsi="Times New Roman" w:cs="Times New Roman"/>
          <w:kern w:val="1"/>
          <w:sz w:val="24"/>
          <w:szCs w:val="24"/>
          <w:lang w:eastAsia="en-US" w:bidi="en-US"/>
        </w:rPr>
        <w:t>Требуется рекультивац</w:t>
      </w:r>
      <w:r w:rsidR="0068114A">
        <w:rPr>
          <w:rFonts w:ascii="Times New Roman" w:eastAsia="Arial" w:hAnsi="Times New Roman" w:cs="Times New Roman"/>
          <w:kern w:val="1"/>
          <w:sz w:val="24"/>
          <w:szCs w:val="24"/>
          <w:lang w:eastAsia="en-US" w:bidi="en-US"/>
        </w:rPr>
        <w:t>ия имеющейся несанкционированных свалок, на месте которых</w:t>
      </w:r>
      <w:r w:rsidRPr="00D1435F">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 xml:space="preserve">можно организовать площадки с установкой контейнеров, оснащенных системой «Мультилифт», с последующим вывозом на полигон ТБО. </w:t>
      </w:r>
    </w:p>
    <w:p w:rsidR="006625C4" w:rsidRPr="00BC6656" w:rsidRDefault="006625C4" w:rsidP="00406F4B">
      <w:pPr>
        <w:spacing w:line="240" w:lineRule="auto"/>
        <w:ind w:firstLine="720"/>
        <w:jc w:val="both"/>
        <w:rPr>
          <w:sz w:val="24"/>
        </w:rPr>
      </w:pPr>
      <w:r w:rsidRPr="004C1BFC">
        <w:rPr>
          <w:b/>
          <w:bCs/>
        </w:rPr>
        <w:t xml:space="preserve">Проблема </w:t>
      </w:r>
      <w:r>
        <w:rPr>
          <w:b/>
          <w:bCs/>
        </w:rPr>
        <w:t>12.</w:t>
      </w:r>
      <w:r>
        <w:rPr>
          <w:rFonts w:eastAsia="Times New Roman"/>
          <w:i/>
          <w:iCs/>
          <w:spacing w:val="-10"/>
        </w:rPr>
        <w:t xml:space="preserve"> </w:t>
      </w:r>
      <w:r w:rsidRPr="005D3EC4">
        <w:rPr>
          <w:rFonts w:ascii="Times New Roman" w:eastAsia="Arial" w:hAnsi="Times New Roman" w:cs="Times New Roman"/>
          <w:kern w:val="1"/>
          <w:sz w:val="24"/>
          <w:szCs w:val="24"/>
          <w:lang w:eastAsia="en-US" w:bidi="en-US"/>
        </w:rPr>
        <w:t>Требуется разработка генеральной схемы очистки территории на территории сельского поселения.</w:t>
      </w:r>
      <w:r w:rsidRPr="00BC6656">
        <w:rPr>
          <w:sz w:val="24"/>
        </w:rPr>
        <w:t xml:space="preserve"> </w:t>
      </w:r>
    </w:p>
    <w:p w:rsidR="006625C4" w:rsidRDefault="006625C4" w:rsidP="00406F4B">
      <w:pPr>
        <w:shd w:val="clear" w:color="auto" w:fill="FFFFFF"/>
        <w:autoSpaceDE w:val="0"/>
        <w:spacing w:line="240" w:lineRule="auto"/>
        <w:ind w:left="567" w:firstLine="142"/>
        <w:rPr>
          <w:rFonts w:ascii="Times New Roman" w:eastAsia="Arial" w:hAnsi="Times New Roman" w:cs="Times New Roman"/>
          <w:kern w:val="1"/>
          <w:sz w:val="24"/>
          <w:szCs w:val="24"/>
          <w:lang w:eastAsia="en-US" w:bidi="en-US"/>
        </w:rPr>
      </w:pPr>
      <w:r>
        <w:rPr>
          <w:b/>
          <w:bCs/>
        </w:rPr>
        <w:t>Проблема 13.</w:t>
      </w:r>
      <w:r w:rsidRPr="004C1BFC">
        <w:rPr>
          <w:b/>
          <w:bCs/>
        </w:rPr>
        <w:t xml:space="preserve"> </w:t>
      </w:r>
      <w:r w:rsidRPr="004C1BFC">
        <w:rPr>
          <w:rFonts w:ascii="Times New Roman" w:eastAsia="Arial" w:hAnsi="Times New Roman" w:cs="Times New Roman"/>
          <w:kern w:val="1"/>
          <w:sz w:val="24"/>
          <w:szCs w:val="24"/>
          <w:lang w:eastAsia="en-US" w:bidi="en-US"/>
        </w:rPr>
        <w:t>Требуется определение и обустройство земельных участков в</w:t>
      </w:r>
      <w:r>
        <w:rPr>
          <w:rFonts w:ascii="Times New Roman" w:eastAsia="Arial" w:hAnsi="Times New Roman" w:cs="Times New Roman"/>
          <w:kern w:val="1"/>
          <w:sz w:val="24"/>
          <w:szCs w:val="24"/>
          <w:lang w:eastAsia="en-US" w:bidi="en-US"/>
        </w:rPr>
        <w:t xml:space="preserve"> границах населенных пунктов </w:t>
      </w:r>
      <w:r w:rsidRPr="005D3EC4">
        <w:rPr>
          <w:rFonts w:ascii="Times New Roman" w:eastAsia="Arial" w:hAnsi="Times New Roman" w:cs="Times New Roman"/>
          <w:kern w:val="1"/>
          <w:sz w:val="24"/>
          <w:szCs w:val="24"/>
          <w:lang w:eastAsia="en-US" w:bidi="en-US"/>
        </w:rPr>
        <w:t>для временного хранения твердых</w:t>
      </w:r>
      <w:r>
        <w:rPr>
          <w:rFonts w:ascii="Times New Roman" w:eastAsia="Arial" w:hAnsi="Times New Roman" w:cs="Times New Roman"/>
          <w:kern w:val="1"/>
          <w:sz w:val="24"/>
          <w:szCs w:val="24"/>
          <w:lang w:eastAsia="en-US" w:bidi="en-US"/>
        </w:rPr>
        <w:t>.</w:t>
      </w:r>
    </w:p>
    <w:p w:rsidR="006625C4" w:rsidRDefault="006625C4" w:rsidP="00406F4B">
      <w:pPr>
        <w:shd w:val="clear" w:color="auto" w:fill="FFFFFF"/>
        <w:autoSpaceDE w:val="0"/>
        <w:spacing w:line="240" w:lineRule="auto"/>
        <w:ind w:left="567" w:firstLine="142"/>
        <w:rPr>
          <w:rFonts w:ascii="Times New Roman" w:eastAsia="Arial" w:hAnsi="Times New Roman" w:cs="Times New Roman"/>
          <w:kern w:val="1"/>
          <w:sz w:val="24"/>
          <w:szCs w:val="24"/>
          <w:lang w:eastAsia="en-US" w:bidi="en-US"/>
        </w:rPr>
      </w:pPr>
      <w:r>
        <w:rPr>
          <w:b/>
          <w:bCs/>
        </w:rPr>
        <w:t>Кладбища</w:t>
      </w:r>
    </w:p>
    <w:p w:rsidR="006625C4" w:rsidRPr="007F7CD9" w:rsidRDefault="006625C4" w:rsidP="00406F4B">
      <w:pPr>
        <w:spacing w:line="240" w:lineRule="auto"/>
        <w:ind w:firstLine="720"/>
        <w:jc w:val="both"/>
        <w:rPr>
          <w:rFonts w:eastAsia="Times New Roman"/>
          <w:i/>
          <w:iCs/>
          <w:spacing w:val="-10"/>
        </w:rPr>
      </w:pPr>
      <w:r w:rsidRPr="004C1BFC">
        <w:rPr>
          <w:rFonts w:eastAsia="Times New Roman"/>
          <w:b/>
          <w:iCs/>
          <w:spacing w:val="-10"/>
        </w:rPr>
        <w:t>Проблема 1</w:t>
      </w:r>
      <w:r>
        <w:rPr>
          <w:rFonts w:eastAsia="Times New Roman"/>
          <w:b/>
          <w:iCs/>
          <w:spacing w:val="-10"/>
        </w:rPr>
        <w:t>4</w:t>
      </w:r>
      <w:r w:rsidRPr="004C1BFC">
        <w:rPr>
          <w:rFonts w:eastAsia="Times New Roman"/>
          <w:iCs/>
          <w:spacing w:val="-10"/>
        </w:rPr>
        <w:t>:</w:t>
      </w:r>
      <w:r w:rsidRPr="007F7CD9">
        <w:rPr>
          <w:rFonts w:eastAsia="Times New Roman"/>
          <w:i/>
          <w:spacing w:val="-10"/>
        </w:rPr>
        <w:t xml:space="preserve"> </w:t>
      </w:r>
      <w:r w:rsidRPr="00C93C72">
        <w:rPr>
          <w:rFonts w:ascii="Times New Roman" w:eastAsia="Arial" w:hAnsi="Times New Roman" w:cs="Times New Roman"/>
          <w:kern w:val="1"/>
          <w:sz w:val="24"/>
          <w:szCs w:val="24"/>
          <w:lang w:eastAsia="en-US" w:bidi="en-US"/>
        </w:rPr>
        <w:t>Резервирование территории для нового кладбища за границей населенного</w:t>
      </w:r>
      <w:r w:rsidRPr="00A42067">
        <w:rPr>
          <w:rFonts w:eastAsia="Times New Roman"/>
          <w:i/>
          <w:iCs/>
          <w:spacing w:val="-10"/>
        </w:rPr>
        <w:t xml:space="preserve"> </w:t>
      </w:r>
      <w:r w:rsidRPr="00C93C72">
        <w:rPr>
          <w:rFonts w:ascii="Times New Roman" w:eastAsia="Arial" w:hAnsi="Times New Roman" w:cs="Times New Roman"/>
          <w:kern w:val="1"/>
          <w:sz w:val="24"/>
          <w:szCs w:val="24"/>
          <w:lang w:eastAsia="en-US" w:bidi="en-US"/>
        </w:rPr>
        <w:t>пункта.</w:t>
      </w:r>
    </w:p>
    <w:p w:rsidR="006625C4" w:rsidRDefault="006625C4" w:rsidP="00406F4B">
      <w:pPr>
        <w:autoSpaceDE w:val="0"/>
        <w:spacing w:line="240" w:lineRule="auto"/>
        <w:ind w:firstLine="720"/>
        <w:jc w:val="both"/>
        <w:rPr>
          <w:rFonts w:ascii="Times New Roman" w:eastAsia="Arial" w:hAnsi="Times New Roman" w:cs="Times New Roman"/>
          <w:kern w:val="1"/>
          <w:sz w:val="24"/>
          <w:szCs w:val="24"/>
          <w:lang w:eastAsia="en-US" w:bidi="en-US"/>
        </w:rPr>
      </w:pPr>
      <w:r w:rsidRPr="004C1BFC">
        <w:rPr>
          <w:rFonts w:eastAsia="Times New Roman"/>
          <w:b/>
          <w:iCs/>
          <w:spacing w:val="-10"/>
        </w:rPr>
        <w:t xml:space="preserve">Проблема </w:t>
      </w:r>
      <w:r>
        <w:rPr>
          <w:rFonts w:eastAsia="Times New Roman"/>
          <w:b/>
          <w:iCs/>
          <w:spacing w:val="-10"/>
        </w:rPr>
        <w:t>15</w:t>
      </w:r>
      <w:r>
        <w:rPr>
          <w:rFonts w:eastAsia="Times New Roman"/>
          <w:iCs/>
          <w:spacing w:val="-10"/>
        </w:rPr>
        <w:t>.</w:t>
      </w:r>
      <w:r w:rsidRPr="007F7CD9">
        <w:rPr>
          <w:i/>
        </w:rPr>
        <w:t xml:space="preserve"> </w:t>
      </w:r>
      <w:r w:rsidRPr="00C93C72">
        <w:rPr>
          <w:rFonts w:ascii="Times New Roman" w:eastAsia="Arial" w:hAnsi="Times New Roman" w:cs="Times New Roman"/>
          <w:kern w:val="1"/>
          <w:sz w:val="24"/>
          <w:szCs w:val="24"/>
          <w:lang w:eastAsia="en-US" w:bidi="en-US"/>
        </w:rPr>
        <w:t>Благоустройство действующих кладбищ</w:t>
      </w:r>
      <w:r>
        <w:rPr>
          <w:rFonts w:ascii="Times New Roman" w:eastAsia="Arial" w:hAnsi="Times New Roman" w:cs="Times New Roman"/>
          <w:kern w:val="1"/>
          <w:sz w:val="24"/>
          <w:szCs w:val="24"/>
          <w:lang w:eastAsia="en-US" w:bidi="en-US"/>
        </w:rPr>
        <w:t>.</w:t>
      </w:r>
    </w:p>
    <w:p w:rsidR="002C1FFE" w:rsidRDefault="002C1FFE">
      <w:pPr>
        <w:rPr>
          <w:b/>
          <w:bCs/>
        </w:rPr>
      </w:pPr>
      <w:r>
        <w:rPr>
          <w:b/>
          <w:bCs/>
        </w:rPr>
        <w:br w:type="page"/>
      </w:r>
    </w:p>
    <w:p w:rsidR="006625C4" w:rsidRPr="00A42067" w:rsidRDefault="006625C4" w:rsidP="00406F4B">
      <w:pPr>
        <w:tabs>
          <w:tab w:val="left" w:pos="878"/>
        </w:tabs>
        <w:autoSpaceDE w:val="0"/>
        <w:spacing w:line="240" w:lineRule="auto"/>
        <w:ind w:firstLine="720"/>
        <w:rPr>
          <w:b/>
          <w:bCs/>
        </w:rPr>
      </w:pPr>
      <w:r w:rsidRPr="00A42067">
        <w:rPr>
          <w:b/>
          <w:bCs/>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p w:rsidR="006625C4" w:rsidRPr="00A42067" w:rsidRDefault="006625C4" w:rsidP="00406F4B">
      <w:pPr>
        <w:spacing w:line="240" w:lineRule="auto"/>
        <w:ind w:firstLine="720"/>
        <w:jc w:val="both"/>
        <w:rPr>
          <w:rFonts w:eastAsia="Times New Roman"/>
          <w:i/>
          <w:iCs/>
          <w:spacing w:val="-10"/>
        </w:rPr>
      </w:pPr>
      <w:r w:rsidRPr="004C1BFC">
        <w:rPr>
          <w:b/>
          <w:bCs/>
        </w:rPr>
        <w:t>Проблема 1</w:t>
      </w:r>
      <w:r>
        <w:rPr>
          <w:b/>
          <w:bCs/>
        </w:rPr>
        <w:t>6.</w:t>
      </w:r>
      <w:r w:rsidRPr="00A42067">
        <w:rPr>
          <w:rFonts w:eastAsia="Times New Roman"/>
          <w:spacing w:val="-10"/>
        </w:rPr>
        <w:t xml:space="preserve"> </w:t>
      </w:r>
      <w:r w:rsidRPr="00A461EE">
        <w:rPr>
          <w:rFonts w:ascii="Times New Roman" w:eastAsia="Arial" w:hAnsi="Times New Roman" w:cs="Times New Roman"/>
          <w:kern w:val="1"/>
          <w:sz w:val="24"/>
          <w:szCs w:val="24"/>
          <w:lang w:eastAsia="en-US" w:bidi="en-US"/>
        </w:rPr>
        <w:t>Требуется размещение на территории населенных пунктов сельского поселения пожарного депо, пожарных резервуаров и</w:t>
      </w:r>
      <w:r>
        <w:rPr>
          <w:rFonts w:ascii="Times New Roman" w:eastAsia="Arial" w:hAnsi="Times New Roman" w:cs="Times New Roman"/>
          <w:kern w:val="1"/>
          <w:sz w:val="24"/>
          <w:szCs w:val="24"/>
          <w:lang w:eastAsia="en-US" w:bidi="en-US"/>
        </w:rPr>
        <w:t>ли</w:t>
      </w:r>
      <w:r w:rsidRPr="00A461EE">
        <w:rPr>
          <w:rFonts w:ascii="Times New Roman" w:eastAsia="Arial" w:hAnsi="Times New Roman" w:cs="Times New Roman"/>
          <w:kern w:val="1"/>
          <w:sz w:val="24"/>
          <w:szCs w:val="24"/>
          <w:lang w:eastAsia="en-US" w:bidi="en-US"/>
        </w:rPr>
        <w:t xml:space="preserve"> пожарных гидрантов.</w:t>
      </w:r>
    </w:p>
    <w:p w:rsidR="006625C4" w:rsidRDefault="006625C4" w:rsidP="00406F4B">
      <w:pPr>
        <w:pStyle w:val="2"/>
        <w:spacing w:line="240" w:lineRule="auto"/>
        <w:ind w:firstLine="709"/>
        <w:rPr>
          <w:rFonts w:ascii="Times New Roman" w:eastAsia="Arial" w:hAnsi="Times New Roman" w:cs="Times New Roman"/>
          <w:b w:val="0"/>
          <w:bCs w:val="0"/>
          <w:color w:val="auto"/>
          <w:kern w:val="1"/>
          <w:sz w:val="24"/>
          <w:szCs w:val="24"/>
          <w:lang w:eastAsia="en-US" w:bidi="en-US"/>
        </w:rPr>
      </w:pPr>
      <w:bookmarkStart w:id="68" w:name="_Toc283974940"/>
      <w:bookmarkStart w:id="69" w:name="_Toc285094644"/>
      <w:bookmarkStart w:id="70" w:name="_Toc287443155"/>
      <w:bookmarkStart w:id="71" w:name="_Toc287444118"/>
      <w:bookmarkStart w:id="72" w:name="_Toc287452158"/>
      <w:r w:rsidRPr="000054D7">
        <w:rPr>
          <w:rFonts w:asciiTheme="minorHAnsi" w:eastAsiaTheme="minorEastAsia" w:hAnsiTheme="minorHAnsi" w:cstheme="minorBidi"/>
          <w:color w:val="auto"/>
          <w:sz w:val="22"/>
          <w:szCs w:val="22"/>
        </w:rPr>
        <w:t xml:space="preserve">Проблема </w:t>
      </w:r>
      <w:r>
        <w:rPr>
          <w:rFonts w:asciiTheme="minorHAnsi" w:eastAsiaTheme="minorEastAsia" w:hAnsiTheme="minorHAnsi" w:cstheme="minorBidi"/>
          <w:color w:val="auto"/>
          <w:sz w:val="22"/>
          <w:szCs w:val="22"/>
        </w:rPr>
        <w:t>17.</w:t>
      </w:r>
      <w:r w:rsidRPr="00A42067">
        <w:rPr>
          <w:rFonts w:eastAsia="Times New Roman"/>
          <w:i/>
          <w:iCs/>
          <w:spacing w:val="-10"/>
        </w:rPr>
        <w:t xml:space="preserve"> </w:t>
      </w:r>
      <w:r w:rsidRPr="000054D7">
        <w:rPr>
          <w:rFonts w:ascii="Times New Roman" w:eastAsia="Arial" w:hAnsi="Times New Roman" w:cs="Times New Roman"/>
          <w:b w:val="0"/>
          <w:bCs w:val="0"/>
          <w:color w:val="auto"/>
          <w:kern w:val="1"/>
          <w:sz w:val="24"/>
          <w:szCs w:val="24"/>
          <w:lang w:eastAsia="en-US" w:bidi="en-US"/>
        </w:rPr>
        <w:t>Требуется соблюдение норм по организации пожарных проездов между</w:t>
      </w:r>
      <w:r w:rsidRPr="00A461EE">
        <w:rPr>
          <w:rFonts w:ascii="Times New Roman" w:eastAsia="Arial" w:hAnsi="Times New Roman" w:cs="Times New Roman"/>
          <w:kern w:val="1"/>
          <w:sz w:val="24"/>
          <w:szCs w:val="24"/>
          <w:lang w:eastAsia="en-US" w:bidi="en-US"/>
        </w:rPr>
        <w:t xml:space="preserve"> </w:t>
      </w:r>
      <w:r w:rsidRPr="000054D7">
        <w:rPr>
          <w:rFonts w:ascii="Times New Roman" w:eastAsia="Arial" w:hAnsi="Times New Roman" w:cs="Times New Roman"/>
          <w:b w:val="0"/>
          <w:bCs w:val="0"/>
          <w:color w:val="auto"/>
          <w:kern w:val="1"/>
          <w:sz w:val="24"/>
          <w:szCs w:val="24"/>
          <w:lang w:eastAsia="en-US" w:bidi="en-US"/>
        </w:rPr>
        <w:t>строениями.</w:t>
      </w:r>
      <w:bookmarkEnd w:id="68"/>
      <w:bookmarkEnd w:id="69"/>
      <w:bookmarkEnd w:id="70"/>
      <w:bookmarkEnd w:id="71"/>
      <w:bookmarkEnd w:id="72"/>
      <w:r w:rsidRPr="000054D7">
        <w:rPr>
          <w:rFonts w:ascii="Times New Roman" w:eastAsia="Arial" w:hAnsi="Times New Roman" w:cs="Times New Roman"/>
          <w:b w:val="0"/>
          <w:bCs w:val="0"/>
          <w:color w:val="auto"/>
          <w:kern w:val="1"/>
          <w:sz w:val="24"/>
          <w:szCs w:val="24"/>
          <w:lang w:eastAsia="en-US" w:bidi="en-US"/>
        </w:rPr>
        <w:t xml:space="preserve"> </w:t>
      </w:r>
    </w:p>
    <w:p w:rsidR="000442BB" w:rsidRDefault="000442BB" w:rsidP="00406F4B">
      <w:pPr>
        <w:spacing w:line="240" w:lineRule="auto"/>
        <w:ind w:firstLine="709"/>
        <w:rPr>
          <w:rFonts w:eastAsia="Times New Roman"/>
          <w:b/>
          <w:spacing w:val="-5"/>
          <w:shd w:val="clear" w:color="auto" w:fill="FFFFFF"/>
        </w:rPr>
      </w:pPr>
      <w:r>
        <w:rPr>
          <w:rFonts w:eastAsia="Times New Roman"/>
          <w:b/>
          <w:spacing w:val="-5"/>
          <w:shd w:val="clear" w:color="auto" w:fill="FFFFFF"/>
        </w:rPr>
        <w:t>Объекты здравоохранения</w:t>
      </w:r>
      <w:r w:rsidRPr="00A42067">
        <w:rPr>
          <w:rFonts w:eastAsia="Times New Roman"/>
          <w:b/>
          <w:spacing w:val="-5"/>
          <w:shd w:val="clear" w:color="auto" w:fill="FFFFFF"/>
        </w:rPr>
        <w:t xml:space="preserve">. </w:t>
      </w:r>
    </w:p>
    <w:p w:rsidR="00670B97" w:rsidRPr="002B2FAF" w:rsidRDefault="00670B97" w:rsidP="00406F4B">
      <w:pPr>
        <w:spacing w:line="240" w:lineRule="auto"/>
        <w:ind w:firstLine="709"/>
        <w:jc w:val="both"/>
        <w:rPr>
          <w:rFonts w:ascii="Times New Roman" w:eastAsia="Arial" w:hAnsi="Times New Roman" w:cs="Times New Roman"/>
          <w:kern w:val="1"/>
          <w:sz w:val="24"/>
          <w:szCs w:val="24"/>
          <w:lang w:eastAsia="en-US" w:bidi="en-US"/>
        </w:rPr>
      </w:pPr>
      <w:r w:rsidRPr="00D944CC">
        <w:rPr>
          <w:b/>
          <w:bCs/>
        </w:rPr>
        <w:t xml:space="preserve">Проблема </w:t>
      </w:r>
      <w:r>
        <w:rPr>
          <w:b/>
          <w:bCs/>
        </w:rPr>
        <w:t xml:space="preserve">18. </w:t>
      </w:r>
      <w:r>
        <w:rPr>
          <w:rFonts w:ascii="Times New Roman" w:eastAsia="Arial" w:hAnsi="Times New Roman" w:cs="Times New Roman"/>
          <w:kern w:val="1"/>
          <w:sz w:val="24"/>
          <w:szCs w:val="24"/>
          <w:lang w:eastAsia="en-US" w:bidi="en-US"/>
        </w:rPr>
        <w:t>Т</w:t>
      </w:r>
      <w:r w:rsidRPr="0088315A">
        <w:rPr>
          <w:rFonts w:ascii="Times New Roman" w:eastAsia="Arial" w:hAnsi="Times New Roman" w:cs="Times New Roman"/>
          <w:kern w:val="1"/>
          <w:sz w:val="24"/>
          <w:szCs w:val="24"/>
          <w:lang w:eastAsia="en-US" w:bidi="en-US"/>
        </w:rPr>
        <w:t xml:space="preserve">ребуется усовершенствование </w:t>
      </w:r>
      <w:r>
        <w:rPr>
          <w:rFonts w:ascii="Times New Roman" w:eastAsia="Arial" w:hAnsi="Times New Roman" w:cs="Times New Roman"/>
          <w:kern w:val="1"/>
          <w:sz w:val="24"/>
          <w:szCs w:val="24"/>
          <w:lang w:eastAsia="en-US" w:bidi="en-US"/>
        </w:rPr>
        <w:t>существующих</w:t>
      </w:r>
      <w:r w:rsidRPr="0088315A">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 xml:space="preserve">объектов </w:t>
      </w:r>
      <w:r w:rsidRPr="0088315A">
        <w:rPr>
          <w:rFonts w:ascii="Times New Roman" w:eastAsia="Arial" w:hAnsi="Times New Roman" w:cs="Times New Roman"/>
          <w:kern w:val="1"/>
          <w:sz w:val="24"/>
          <w:szCs w:val="24"/>
          <w:lang w:eastAsia="en-US" w:bidi="en-US"/>
        </w:rPr>
        <w:t>здравоохранения сельского посе</w:t>
      </w:r>
      <w:r>
        <w:rPr>
          <w:rFonts w:ascii="Times New Roman" w:eastAsia="Arial" w:hAnsi="Times New Roman" w:cs="Times New Roman"/>
          <w:kern w:val="1"/>
          <w:sz w:val="24"/>
          <w:szCs w:val="24"/>
          <w:lang w:eastAsia="en-US" w:bidi="en-US"/>
        </w:rPr>
        <w:t>ления и организации аптеки площадью не менее 50 м</w:t>
      </w:r>
      <w:r>
        <w:rPr>
          <w:rFonts w:ascii="Times New Roman" w:eastAsia="Arial" w:hAnsi="Times New Roman" w:cs="Times New Roman"/>
          <w:kern w:val="1"/>
          <w:sz w:val="24"/>
          <w:szCs w:val="24"/>
          <w:vertAlign w:val="superscript"/>
          <w:lang w:eastAsia="en-US" w:bidi="en-US"/>
        </w:rPr>
        <w:t>2</w:t>
      </w:r>
      <w:r>
        <w:rPr>
          <w:rFonts w:ascii="Times New Roman" w:eastAsia="Arial" w:hAnsi="Times New Roman" w:cs="Times New Roman"/>
          <w:kern w:val="1"/>
          <w:sz w:val="24"/>
          <w:szCs w:val="24"/>
          <w:lang w:eastAsia="en-US" w:bidi="en-US"/>
        </w:rPr>
        <w:t>.</w:t>
      </w:r>
    </w:p>
    <w:p w:rsidR="000442BB" w:rsidRPr="00A42067" w:rsidRDefault="000442BB" w:rsidP="00406F4B">
      <w:pPr>
        <w:spacing w:line="240" w:lineRule="auto"/>
        <w:rPr>
          <w:rFonts w:eastAsia="Times New Roman"/>
          <w:b/>
          <w:spacing w:val="-5"/>
          <w:shd w:val="clear" w:color="auto" w:fill="FFFFFF"/>
        </w:rPr>
      </w:pPr>
      <w:r w:rsidRPr="00A42067">
        <w:rPr>
          <w:rFonts w:eastAsia="Times New Roman"/>
          <w:b/>
          <w:spacing w:val="-5"/>
          <w:shd w:val="clear" w:color="auto" w:fill="FFFFFF"/>
        </w:rPr>
        <w:t xml:space="preserve">Объекты образования. </w:t>
      </w:r>
    </w:p>
    <w:p w:rsidR="006625C4" w:rsidRPr="00953E84" w:rsidRDefault="006625C4" w:rsidP="00406F4B">
      <w:pPr>
        <w:spacing w:line="240" w:lineRule="auto"/>
        <w:ind w:firstLine="709"/>
        <w:jc w:val="both"/>
        <w:rPr>
          <w:color w:val="333399"/>
        </w:rPr>
      </w:pPr>
      <w:r w:rsidRPr="00D944CC">
        <w:rPr>
          <w:b/>
          <w:bCs/>
        </w:rPr>
        <w:t>Проблема 1</w:t>
      </w:r>
      <w:r w:rsidR="00670B97">
        <w:rPr>
          <w:b/>
          <w:bCs/>
        </w:rPr>
        <w:t>9</w:t>
      </w:r>
      <w:r>
        <w:rPr>
          <w:b/>
          <w:bCs/>
        </w:rPr>
        <w:t>.</w:t>
      </w:r>
      <w:r w:rsidRPr="00A42067">
        <w:rPr>
          <w:rFonts w:eastAsia="Times New Roman"/>
          <w:i/>
          <w:iCs/>
          <w:spacing w:val="-10"/>
        </w:rPr>
        <w:t xml:space="preserve"> </w:t>
      </w:r>
      <w:r>
        <w:rPr>
          <w:rFonts w:ascii="Times New Roman" w:eastAsia="Arial" w:hAnsi="Times New Roman" w:cs="Times New Roman"/>
          <w:kern w:val="1"/>
          <w:sz w:val="24"/>
          <w:szCs w:val="24"/>
          <w:lang w:eastAsia="en-US" w:bidi="en-US"/>
        </w:rPr>
        <w:t>Потребуется строительство одного детского дошкольного учреждения на 30 мест.</w:t>
      </w:r>
    </w:p>
    <w:p w:rsidR="006625C4" w:rsidRPr="00A42067" w:rsidRDefault="006625C4" w:rsidP="00406F4B">
      <w:pPr>
        <w:tabs>
          <w:tab w:val="left" w:pos="720"/>
          <w:tab w:val="left" w:pos="1429"/>
        </w:tabs>
        <w:spacing w:line="240" w:lineRule="auto"/>
        <w:ind w:firstLine="720"/>
        <w:jc w:val="both"/>
        <w:rPr>
          <w:rFonts w:eastAsia="Times New Roman"/>
        </w:rPr>
      </w:pPr>
      <w:r w:rsidRPr="00A42067">
        <w:rPr>
          <w:b/>
          <w:bCs/>
        </w:rPr>
        <w:t>Таким образом,</w:t>
      </w:r>
      <w:r w:rsidRPr="002E7278">
        <w:rPr>
          <w:rFonts w:ascii="Times New Roman" w:eastAsia="Arial" w:hAnsi="Times New Roman" w:cs="Times New Roman"/>
          <w:kern w:val="1"/>
          <w:sz w:val="24"/>
          <w:szCs w:val="24"/>
          <w:lang w:eastAsia="en-US" w:bidi="en-US"/>
        </w:rPr>
        <w:t xml:space="preserve">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396303">
        <w:rPr>
          <w:rFonts w:ascii="Times New Roman" w:eastAsia="Arial" w:hAnsi="Times New Roman" w:cs="Times New Roman"/>
          <w:kern w:val="1"/>
          <w:sz w:val="24"/>
          <w:szCs w:val="24"/>
          <w:lang w:eastAsia="en-US" w:bidi="en-US"/>
        </w:rPr>
        <w:t xml:space="preserve">Яблоченского </w:t>
      </w:r>
      <w:r w:rsidRPr="002E7278">
        <w:rPr>
          <w:rFonts w:ascii="Times New Roman" w:eastAsia="Arial" w:hAnsi="Times New Roman" w:cs="Times New Roman"/>
          <w:kern w:val="1"/>
          <w:sz w:val="24"/>
          <w:szCs w:val="24"/>
          <w:lang w:eastAsia="en-US" w:bidi="en-US"/>
        </w:rPr>
        <w:t>сельского поселения.</w:t>
      </w:r>
    </w:p>
    <w:p w:rsidR="006625C4" w:rsidRPr="002E7278" w:rsidRDefault="006625C4" w:rsidP="00406F4B">
      <w:pPr>
        <w:tabs>
          <w:tab w:val="left" w:pos="720"/>
          <w:tab w:val="left" w:pos="1429"/>
        </w:tabs>
        <w:spacing w:line="240" w:lineRule="auto"/>
        <w:ind w:firstLine="720"/>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Проанализированы следующие</w:t>
      </w:r>
      <w:r w:rsidRPr="002E7278">
        <w:rPr>
          <w:rFonts w:ascii="Times New Roman" w:eastAsia="Arial" w:hAnsi="Times New Roman" w:cs="Times New Roman"/>
          <w:kern w:val="1"/>
          <w:sz w:val="24"/>
          <w:szCs w:val="24"/>
          <w:lang w:eastAsia="en-US" w:bidi="en-US"/>
        </w:rPr>
        <w:t xml:space="preserve"> факторы:</w:t>
      </w:r>
    </w:p>
    <w:p w:rsidR="006625C4" w:rsidRPr="002E7278" w:rsidRDefault="006625C4" w:rsidP="00D236B3">
      <w:pPr>
        <w:widowControl w:val="0"/>
        <w:numPr>
          <w:ilvl w:val="0"/>
          <w:numId w:val="17"/>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Планировочная структура;</w:t>
      </w:r>
    </w:p>
    <w:p w:rsidR="006625C4" w:rsidRPr="002E7278" w:rsidRDefault="006625C4" w:rsidP="00D236B3">
      <w:pPr>
        <w:widowControl w:val="0"/>
        <w:numPr>
          <w:ilvl w:val="0"/>
          <w:numId w:val="17"/>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Природные условия и ресурсы;</w:t>
      </w:r>
    </w:p>
    <w:p w:rsidR="006625C4" w:rsidRPr="002E7278" w:rsidRDefault="006625C4" w:rsidP="00D236B3">
      <w:pPr>
        <w:widowControl w:val="0"/>
        <w:numPr>
          <w:ilvl w:val="0"/>
          <w:numId w:val="17"/>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Эколого-гигиеническая обстановка;</w:t>
      </w:r>
    </w:p>
    <w:p w:rsidR="006625C4" w:rsidRPr="002E7278" w:rsidRDefault="006625C4" w:rsidP="00D236B3">
      <w:pPr>
        <w:widowControl w:val="0"/>
        <w:numPr>
          <w:ilvl w:val="0"/>
          <w:numId w:val="18"/>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Экономико-географическое положение и факторы развития сельского поселения;</w:t>
      </w:r>
    </w:p>
    <w:p w:rsidR="006625C4" w:rsidRPr="002E7278" w:rsidRDefault="006625C4" w:rsidP="00D236B3">
      <w:pPr>
        <w:widowControl w:val="0"/>
        <w:numPr>
          <w:ilvl w:val="0"/>
          <w:numId w:val="18"/>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Демографическая ситуация;</w:t>
      </w:r>
    </w:p>
    <w:p w:rsidR="006625C4" w:rsidRPr="002E7278" w:rsidRDefault="006625C4" w:rsidP="00D236B3">
      <w:pPr>
        <w:widowControl w:val="0"/>
        <w:numPr>
          <w:ilvl w:val="0"/>
          <w:numId w:val="18"/>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Экономическая база развития сельского поселения, сферы занятости населения;</w:t>
      </w:r>
    </w:p>
    <w:p w:rsidR="006625C4" w:rsidRPr="002E7278" w:rsidRDefault="006625C4" w:rsidP="00D236B3">
      <w:pPr>
        <w:widowControl w:val="0"/>
        <w:numPr>
          <w:ilvl w:val="0"/>
          <w:numId w:val="18"/>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Состояние жилищного фонда, динамика и структура жилищного строительства, расчет потребности в объектах социальной инфраструктуры;</w:t>
      </w:r>
    </w:p>
    <w:p w:rsidR="006625C4" w:rsidRPr="002E7278" w:rsidRDefault="006625C4" w:rsidP="00D236B3">
      <w:pPr>
        <w:widowControl w:val="0"/>
        <w:numPr>
          <w:ilvl w:val="0"/>
          <w:numId w:val="18"/>
        </w:numPr>
        <w:suppressAutoHyphens/>
        <w:spacing w:after="0" w:line="240" w:lineRule="auto"/>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Состояние транспортной и инженерной инфраструктур.</w:t>
      </w:r>
    </w:p>
    <w:p w:rsidR="006625C4" w:rsidRPr="002E7278" w:rsidRDefault="006625C4" w:rsidP="00406F4B">
      <w:pPr>
        <w:tabs>
          <w:tab w:val="left" w:pos="720"/>
          <w:tab w:val="left" w:pos="1429"/>
        </w:tabs>
        <w:spacing w:line="240" w:lineRule="auto"/>
        <w:ind w:firstLine="720"/>
        <w:jc w:val="both"/>
        <w:rPr>
          <w:rFonts w:ascii="Times New Roman" w:eastAsia="Arial" w:hAnsi="Times New Roman" w:cs="Times New Roman"/>
          <w:kern w:val="1"/>
          <w:sz w:val="24"/>
          <w:szCs w:val="24"/>
          <w:lang w:eastAsia="en-US" w:bidi="en-US"/>
        </w:rPr>
      </w:pPr>
      <w:r w:rsidRPr="002E7278">
        <w:rPr>
          <w:rFonts w:ascii="Times New Roman" w:eastAsia="Arial" w:hAnsi="Times New Roman" w:cs="Times New Roman"/>
          <w:kern w:val="1"/>
          <w:sz w:val="24"/>
          <w:szCs w:val="24"/>
          <w:lang w:eastAsia="en-US" w:bidi="en-US"/>
        </w:rPr>
        <w:t xml:space="preserve">В результате проведенного анализа было выявлено, что </w:t>
      </w:r>
      <w:r w:rsidR="00177373">
        <w:rPr>
          <w:rFonts w:ascii="Times New Roman" w:eastAsia="Arial" w:hAnsi="Times New Roman" w:cs="Times New Roman"/>
          <w:kern w:val="1"/>
          <w:sz w:val="24"/>
          <w:szCs w:val="24"/>
          <w:lang w:eastAsia="en-US" w:bidi="en-US"/>
        </w:rPr>
        <w:t xml:space="preserve">Яблоченское </w:t>
      </w:r>
      <w:r>
        <w:rPr>
          <w:rFonts w:ascii="Times New Roman" w:eastAsia="Arial" w:hAnsi="Times New Roman" w:cs="Times New Roman"/>
          <w:kern w:val="1"/>
          <w:sz w:val="24"/>
          <w:szCs w:val="24"/>
          <w:lang w:eastAsia="en-US" w:bidi="en-US"/>
        </w:rPr>
        <w:t>сельское поселение</w:t>
      </w:r>
      <w:r w:rsidRPr="002E7278">
        <w:rPr>
          <w:rFonts w:ascii="Times New Roman" w:eastAsia="Arial" w:hAnsi="Times New Roman" w:cs="Times New Roman"/>
          <w:kern w:val="1"/>
          <w:sz w:val="24"/>
          <w:szCs w:val="24"/>
          <w:lang w:eastAsia="en-US" w:bidi="en-US"/>
        </w:rPr>
        <w:t xml:space="preserve"> относится к числу поселений, перспектива развития которых в значительной </w:t>
      </w:r>
      <w:r>
        <w:rPr>
          <w:rFonts w:ascii="Times New Roman" w:eastAsia="Arial" w:hAnsi="Times New Roman" w:cs="Times New Roman"/>
          <w:kern w:val="1"/>
          <w:sz w:val="24"/>
          <w:szCs w:val="24"/>
          <w:lang w:eastAsia="en-US" w:bidi="en-US"/>
        </w:rPr>
        <w:t xml:space="preserve">степени может быть обусловлена </w:t>
      </w:r>
      <w:r w:rsidRPr="002E7278">
        <w:rPr>
          <w:rFonts w:ascii="Times New Roman" w:eastAsia="Arial" w:hAnsi="Times New Roman" w:cs="Times New Roman"/>
          <w:kern w:val="1"/>
          <w:sz w:val="24"/>
          <w:szCs w:val="24"/>
          <w:lang w:eastAsia="en-US" w:bidi="en-US"/>
        </w:rPr>
        <w:t>рядом факторов:</w:t>
      </w:r>
    </w:p>
    <w:p w:rsidR="006625C4" w:rsidRPr="0049661F" w:rsidRDefault="006625C4" w:rsidP="00D236B3">
      <w:pPr>
        <w:widowControl w:val="0"/>
        <w:numPr>
          <w:ilvl w:val="0"/>
          <w:numId w:val="19"/>
        </w:numPr>
        <w:tabs>
          <w:tab w:val="clear" w:pos="720"/>
          <w:tab w:val="num" w:pos="993"/>
        </w:tabs>
        <w:suppressAutoHyphens/>
        <w:spacing w:after="0" w:line="240" w:lineRule="auto"/>
        <w:ind w:left="0" w:firstLine="567"/>
        <w:jc w:val="both"/>
        <w:rPr>
          <w:rFonts w:ascii="Times New Roman" w:eastAsia="Arial" w:hAnsi="Times New Roman" w:cs="Times New Roman"/>
          <w:kern w:val="1"/>
          <w:sz w:val="24"/>
          <w:szCs w:val="24"/>
          <w:lang w:eastAsia="en-US" w:bidi="en-US"/>
        </w:rPr>
      </w:pPr>
      <w:r w:rsidRPr="0049661F">
        <w:rPr>
          <w:rFonts w:ascii="Times New Roman" w:eastAsia="Arial" w:hAnsi="Times New Roman" w:cs="Times New Roman"/>
          <w:kern w:val="1"/>
          <w:sz w:val="24"/>
          <w:szCs w:val="24"/>
          <w:lang w:eastAsia="en-US" w:bidi="en-US"/>
        </w:rPr>
        <w:t>Выгодное транспортно-географическое положение относительно центра</w:t>
      </w:r>
      <w:r>
        <w:rPr>
          <w:rFonts w:ascii="Times New Roman" w:eastAsia="Arial" w:hAnsi="Times New Roman" w:cs="Times New Roman"/>
          <w:kern w:val="1"/>
          <w:sz w:val="24"/>
          <w:szCs w:val="24"/>
          <w:lang w:eastAsia="en-US" w:bidi="en-US"/>
        </w:rPr>
        <w:t xml:space="preserve"> г.</w:t>
      </w:r>
      <w:r w:rsidRPr="0049661F">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Нововоронжа и районного центра р. п.</w:t>
      </w:r>
      <w:r w:rsidRPr="0049661F">
        <w:rPr>
          <w:rFonts w:ascii="Times New Roman" w:eastAsia="Arial" w:hAnsi="Times New Roman" w:cs="Times New Roman"/>
          <w:kern w:val="1"/>
          <w:sz w:val="24"/>
          <w:szCs w:val="24"/>
          <w:lang w:eastAsia="en-US" w:bidi="en-US"/>
        </w:rPr>
        <w:t xml:space="preserve"> Хохол</w:t>
      </w:r>
      <w:r>
        <w:rPr>
          <w:rFonts w:ascii="Times New Roman" w:eastAsia="Arial" w:hAnsi="Times New Roman" w:cs="Times New Roman"/>
          <w:kern w:val="1"/>
          <w:sz w:val="24"/>
          <w:szCs w:val="24"/>
          <w:lang w:eastAsia="en-US" w:bidi="en-US"/>
        </w:rPr>
        <w:t>ьский</w:t>
      </w:r>
      <w:r w:rsidRPr="0049661F">
        <w:rPr>
          <w:rFonts w:ascii="Times New Roman" w:eastAsia="Arial" w:hAnsi="Times New Roman" w:cs="Times New Roman"/>
          <w:kern w:val="1"/>
          <w:sz w:val="24"/>
          <w:szCs w:val="24"/>
          <w:lang w:eastAsia="en-US" w:bidi="en-US"/>
        </w:rPr>
        <w:t>;</w:t>
      </w:r>
    </w:p>
    <w:p w:rsidR="006625C4" w:rsidRPr="00A42067" w:rsidRDefault="006625C4" w:rsidP="00D236B3">
      <w:pPr>
        <w:widowControl w:val="0"/>
        <w:numPr>
          <w:ilvl w:val="0"/>
          <w:numId w:val="19"/>
        </w:numPr>
        <w:tabs>
          <w:tab w:val="clear" w:pos="720"/>
          <w:tab w:val="num" w:pos="993"/>
        </w:tabs>
        <w:suppressAutoHyphens/>
        <w:spacing w:after="0" w:line="240" w:lineRule="auto"/>
        <w:ind w:left="0" w:firstLine="567"/>
        <w:jc w:val="both"/>
        <w:rPr>
          <w:rFonts w:eastAsia="Times New Roman"/>
        </w:rPr>
      </w:pPr>
      <w:r w:rsidRPr="00A0704A">
        <w:rPr>
          <w:rFonts w:ascii="Times New Roman" w:eastAsia="Arial" w:hAnsi="Times New Roman" w:cs="Times New Roman"/>
          <w:kern w:val="1"/>
          <w:sz w:val="24"/>
          <w:szCs w:val="24"/>
          <w:lang w:eastAsia="en-US" w:bidi="en-US"/>
        </w:rPr>
        <w:t>Накопленный социально-экономический потенциал;</w:t>
      </w:r>
    </w:p>
    <w:p w:rsidR="006625C4" w:rsidRPr="00B31EC8" w:rsidRDefault="00214AA0" w:rsidP="00D236B3">
      <w:pPr>
        <w:widowControl w:val="0"/>
        <w:numPr>
          <w:ilvl w:val="0"/>
          <w:numId w:val="19"/>
        </w:numPr>
        <w:tabs>
          <w:tab w:val="clear" w:pos="720"/>
          <w:tab w:val="num" w:pos="993"/>
        </w:tabs>
        <w:suppressAutoHyphens/>
        <w:spacing w:after="0" w:line="240" w:lineRule="auto"/>
        <w:ind w:left="0" w:firstLine="567"/>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Ябло</w:t>
      </w:r>
      <w:r w:rsidR="00177373">
        <w:rPr>
          <w:rFonts w:ascii="Times New Roman" w:eastAsia="Arial" w:hAnsi="Times New Roman" w:cs="Times New Roman"/>
          <w:kern w:val="1"/>
          <w:sz w:val="24"/>
          <w:szCs w:val="24"/>
          <w:lang w:eastAsia="en-US" w:bidi="en-US"/>
        </w:rPr>
        <w:t>ч</w:t>
      </w:r>
      <w:r>
        <w:rPr>
          <w:rFonts w:ascii="Times New Roman" w:eastAsia="Arial" w:hAnsi="Times New Roman" w:cs="Times New Roman"/>
          <w:kern w:val="1"/>
          <w:sz w:val="24"/>
          <w:szCs w:val="24"/>
          <w:lang w:eastAsia="en-US" w:bidi="en-US"/>
        </w:rPr>
        <w:t xml:space="preserve">енское </w:t>
      </w:r>
      <w:r w:rsidR="006625C4" w:rsidRPr="00B31EC8">
        <w:rPr>
          <w:rFonts w:ascii="Times New Roman" w:eastAsia="Arial" w:hAnsi="Times New Roman" w:cs="Times New Roman"/>
          <w:kern w:val="1"/>
          <w:sz w:val="24"/>
          <w:szCs w:val="24"/>
          <w:lang w:eastAsia="en-US" w:bidi="en-US"/>
        </w:rPr>
        <w:t>сельское поселение имеет огромный сельскохозяйственный потенциал, реализация которого обеспечит стабильные экономические темпы развития поселения. Для этого необходимо увеличить масштабы производства существующих предприятий сельскохозяйственного назначения, занимающееся выращиванием переработкой</w:t>
      </w:r>
      <w:r w:rsidR="006625C4">
        <w:rPr>
          <w:rFonts w:ascii="Times New Roman" w:eastAsia="Arial" w:hAnsi="Times New Roman" w:cs="Times New Roman"/>
          <w:kern w:val="1"/>
          <w:sz w:val="24"/>
          <w:szCs w:val="24"/>
          <w:lang w:eastAsia="en-US" w:bidi="en-US"/>
        </w:rPr>
        <w:t xml:space="preserve"> зерновых</w:t>
      </w:r>
      <w:r w:rsidR="006625C4" w:rsidRPr="00B31EC8">
        <w:rPr>
          <w:rFonts w:ascii="Times New Roman" w:eastAsia="Arial" w:hAnsi="Times New Roman" w:cs="Times New Roman"/>
          <w:kern w:val="1"/>
          <w:sz w:val="24"/>
          <w:szCs w:val="24"/>
          <w:lang w:eastAsia="en-US" w:bidi="en-US"/>
        </w:rPr>
        <w:t xml:space="preserve"> и технических культур,</w:t>
      </w:r>
      <w:r w:rsidR="006625C4">
        <w:rPr>
          <w:rFonts w:ascii="Times New Roman" w:eastAsia="Arial" w:hAnsi="Times New Roman" w:cs="Times New Roman"/>
          <w:kern w:val="1"/>
          <w:sz w:val="24"/>
          <w:szCs w:val="24"/>
          <w:lang w:eastAsia="en-US" w:bidi="en-US"/>
        </w:rPr>
        <w:t xml:space="preserve"> животноводством,</w:t>
      </w:r>
      <w:r w:rsidR="006625C4" w:rsidRPr="00B31EC8">
        <w:rPr>
          <w:rFonts w:ascii="Times New Roman" w:eastAsia="Arial" w:hAnsi="Times New Roman" w:cs="Times New Roman"/>
          <w:kern w:val="1"/>
          <w:sz w:val="24"/>
          <w:szCs w:val="24"/>
          <w:lang w:eastAsia="en-US" w:bidi="en-US"/>
        </w:rPr>
        <w:t xml:space="preserve"> при этом по максимуму используя все распаханн</w:t>
      </w:r>
      <w:r w:rsidR="006625C4">
        <w:rPr>
          <w:rFonts w:ascii="Times New Roman" w:eastAsia="Arial" w:hAnsi="Times New Roman" w:cs="Times New Roman"/>
          <w:kern w:val="1"/>
          <w:sz w:val="24"/>
          <w:szCs w:val="24"/>
          <w:lang w:eastAsia="en-US" w:bidi="en-US"/>
        </w:rPr>
        <w:t>ые сельскохозяйственные угодья.</w:t>
      </w:r>
    </w:p>
    <w:p w:rsidR="006625C4" w:rsidRDefault="006625C4" w:rsidP="00406F4B">
      <w:pPr>
        <w:spacing w:line="240" w:lineRule="auto"/>
        <w:ind w:firstLine="567"/>
        <w:jc w:val="both"/>
        <w:rPr>
          <w:rFonts w:ascii="Times New Roman" w:eastAsia="Arial" w:hAnsi="Times New Roman" w:cs="Times New Roman"/>
          <w:kern w:val="1"/>
          <w:sz w:val="24"/>
          <w:szCs w:val="24"/>
          <w:lang w:eastAsia="en-US" w:bidi="en-US"/>
        </w:rPr>
      </w:pPr>
      <w:r w:rsidRPr="00B31EC8">
        <w:rPr>
          <w:rFonts w:ascii="Times New Roman" w:eastAsia="Arial" w:hAnsi="Times New Roman" w:cs="Times New Roman"/>
          <w:kern w:val="1"/>
          <w:sz w:val="24"/>
          <w:szCs w:val="24"/>
          <w:lang w:eastAsia="en-US" w:bidi="en-US"/>
        </w:rPr>
        <w:t xml:space="preserve">Необходимо расширение деятельности малого предпринимательства, занимающееся вялением, копчением и консервированием рыбы, основанного на базе рыбоводства. </w:t>
      </w:r>
    </w:p>
    <w:p w:rsidR="007E1545" w:rsidRDefault="007E1545" w:rsidP="00406F4B">
      <w:pPr>
        <w:spacing w:line="240" w:lineRule="auto"/>
        <w:rPr>
          <w:rFonts w:asciiTheme="majorHAnsi" w:eastAsiaTheme="majorEastAsia" w:hAnsiTheme="majorHAnsi" w:cstheme="majorBidi"/>
          <w:b/>
          <w:bCs/>
          <w:color w:val="365F91" w:themeColor="accent1" w:themeShade="BF"/>
          <w:sz w:val="28"/>
          <w:szCs w:val="28"/>
        </w:rPr>
      </w:pPr>
      <w:bookmarkStart w:id="73" w:name="_Toc282607650"/>
      <w:bookmarkStart w:id="74" w:name="_Toc282607813"/>
      <w:bookmarkStart w:id="75" w:name="_Toc282607894"/>
      <w:bookmarkStart w:id="76" w:name="_Toc283723059"/>
      <w:r>
        <w:br w:type="page"/>
      </w:r>
    </w:p>
    <w:p w:rsidR="007E1545" w:rsidRPr="007E1545" w:rsidRDefault="007E1545" w:rsidP="00406F4B">
      <w:pPr>
        <w:pStyle w:val="1"/>
        <w:spacing w:line="240" w:lineRule="auto"/>
        <w:ind w:left="792"/>
        <w:jc w:val="center"/>
        <w:rPr>
          <w:color w:val="auto"/>
        </w:rPr>
      </w:pPr>
      <w:bookmarkStart w:id="77" w:name="_Toc287452159"/>
      <w:r w:rsidRPr="007E1545">
        <w:rPr>
          <w:color w:val="auto"/>
        </w:rPr>
        <w:t>3.</w:t>
      </w:r>
      <w:bookmarkEnd w:id="73"/>
      <w:r w:rsidRPr="007E1545">
        <w:rPr>
          <w:color w:val="auto"/>
        </w:rPr>
        <w:t>Перечень мероприятий по территориальному планированию, обоснование предложений по территориальному планированию.</w:t>
      </w:r>
      <w:bookmarkEnd w:id="74"/>
      <w:bookmarkEnd w:id="75"/>
      <w:bookmarkEnd w:id="76"/>
      <w:bookmarkEnd w:id="77"/>
    </w:p>
    <w:p w:rsidR="007E1545" w:rsidRPr="00172BDA" w:rsidRDefault="007E1545" w:rsidP="00406F4B">
      <w:pPr>
        <w:snapToGrid w:val="0"/>
        <w:spacing w:line="240" w:lineRule="auto"/>
        <w:ind w:firstLine="720"/>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Настоящий раздел содержит материалы по обоснованию вариантов решения задач территориального планирования территории </w:t>
      </w:r>
      <w:r>
        <w:rPr>
          <w:rFonts w:ascii="Times New Roman" w:eastAsia="Arial" w:hAnsi="Times New Roman" w:cs="Times New Roman"/>
          <w:kern w:val="1"/>
          <w:sz w:val="24"/>
          <w:szCs w:val="24"/>
          <w:lang w:eastAsia="en-US" w:bidi="en-US"/>
        </w:rPr>
        <w:t xml:space="preserve">Яблоченского </w:t>
      </w:r>
      <w:r w:rsidRPr="00172BDA">
        <w:rPr>
          <w:rFonts w:ascii="Times New Roman" w:eastAsia="Arial" w:hAnsi="Times New Roman" w:cs="Times New Roman"/>
          <w:kern w:val="1"/>
          <w:sz w:val="24"/>
          <w:szCs w:val="24"/>
          <w:lang w:eastAsia="en-US" w:bidi="en-US"/>
        </w:rPr>
        <w:t>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7E1545" w:rsidRPr="00172BDA" w:rsidRDefault="007E1545" w:rsidP="00406F4B">
      <w:pPr>
        <w:snapToGrid w:val="0"/>
        <w:spacing w:line="240" w:lineRule="auto"/>
        <w:ind w:firstLine="720"/>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Предложения по территориальному планированию и </w:t>
      </w:r>
      <w:r>
        <w:rPr>
          <w:rFonts w:ascii="Times New Roman" w:eastAsia="Arial" w:hAnsi="Times New Roman" w:cs="Times New Roman"/>
          <w:kern w:val="1"/>
          <w:sz w:val="24"/>
          <w:szCs w:val="24"/>
          <w:lang w:eastAsia="en-US" w:bidi="en-US"/>
        </w:rPr>
        <w:t>мероприятия</w:t>
      </w:r>
      <w:r w:rsidRPr="00172BDA">
        <w:rPr>
          <w:rFonts w:ascii="Times New Roman" w:eastAsia="Arial" w:hAnsi="Times New Roman" w:cs="Times New Roman"/>
          <w:kern w:val="1"/>
          <w:sz w:val="24"/>
          <w:szCs w:val="24"/>
          <w:lang w:eastAsia="en-US" w:bidi="en-US"/>
        </w:rPr>
        <w:t xml:space="preserve">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Pr>
          <w:rFonts w:ascii="Times New Roman" w:eastAsia="Arial" w:hAnsi="Times New Roman" w:cs="Times New Roman"/>
          <w:kern w:val="1"/>
          <w:sz w:val="24"/>
          <w:szCs w:val="24"/>
          <w:lang w:eastAsia="en-US" w:bidi="en-US"/>
        </w:rPr>
        <w:t xml:space="preserve">Яблоченского </w:t>
      </w:r>
      <w:r w:rsidRPr="00172BDA">
        <w:rPr>
          <w:rFonts w:ascii="Times New Roman" w:eastAsia="Arial" w:hAnsi="Times New Roman" w:cs="Times New Roman"/>
          <w:kern w:val="1"/>
          <w:sz w:val="24"/>
          <w:szCs w:val="24"/>
          <w:lang w:eastAsia="en-US" w:bidi="en-US"/>
        </w:rPr>
        <w:t xml:space="preserve">сельского поселения. </w:t>
      </w:r>
    </w:p>
    <w:p w:rsidR="007E1545" w:rsidRPr="00172BDA" w:rsidRDefault="007E1545" w:rsidP="00406F4B">
      <w:pPr>
        <w:snapToGrid w:val="0"/>
        <w:spacing w:line="240" w:lineRule="auto"/>
        <w:ind w:firstLine="720"/>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Содержание разделов и схем </w:t>
      </w:r>
      <w:r w:rsidR="00DA262B">
        <w:rPr>
          <w:rFonts w:ascii="Times New Roman" w:eastAsia="Arial" w:hAnsi="Times New Roman" w:cs="Times New Roman"/>
          <w:kern w:val="1"/>
          <w:sz w:val="24"/>
          <w:szCs w:val="24"/>
          <w:lang w:eastAsia="en-US" w:bidi="en-US"/>
        </w:rPr>
        <w:t>генерального</w:t>
      </w:r>
      <w:r w:rsidRPr="00172BDA">
        <w:rPr>
          <w:rFonts w:ascii="Times New Roman" w:eastAsia="Arial" w:hAnsi="Times New Roman" w:cs="Times New Roman"/>
          <w:kern w:val="1"/>
          <w:sz w:val="24"/>
          <w:szCs w:val="24"/>
          <w:lang w:eastAsia="en-US" w:bidi="en-US"/>
        </w:rPr>
        <w:t xml:space="preserve"> плана сельского поселения тесно связано с полномочиями органов местного самоуправления. Согласно ст. 14 Федерального закона №131-ФЗ от 06.10.2003г.</w:t>
      </w:r>
      <w:r>
        <w:rPr>
          <w:rFonts w:ascii="Times New Roman" w:eastAsia="Arial" w:hAnsi="Times New Roman" w:cs="Times New Roman"/>
          <w:kern w:val="1"/>
          <w:sz w:val="24"/>
          <w:szCs w:val="24"/>
          <w:lang w:eastAsia="en-US" w:bidi="en-US"/>
        </w:rPr>
        <w:t xml:space="preserve"> непосредственно к полномочиям</w:t>
      </w:r>
      <w:r w:rsidRPr="00172BDA">
        <w:rPr>
          <w:rFonts w:ascii="Times New Roman" w:eastAsia="Arial" w:hAnsi="Times New Roman" w:cs="Times New Roman"/>
          <w:kern w:val="1"/>
          <w:sz w:val="24"/>
          <w:szCs w:val="24"/>
          <w:lang w:eastAsia="en-US" w:bidi="en-US"/>
        </w:rPr>
        <w:t xml:space="preserve"> администрации сельского поселения относятся предложен</w:t>
      </w:r>
      <w:r>
        <w:rPr>
          <w:rFonts w:ascii="Times New Roman" w:eastAsia="Arial" w:hAnsi="Times New Roman" w:cs="Times New Roman"/>
          <w:kern w:val="1"/>
          <w:sz w:val="24"/>
          <w:szCs w:val="24"/>
          <w:lang w:eastAsia="en-US" w:bidi="en-US"/>
        </w:rPr>
        <w:t xml:space="preserve">ия </w:t>
      </w:r>
      <w:r w:rsidRPr="00172BDA">
        <w:rPr>
          <w:rFonts w:ascii="Times New Roman" w:eastAsia="Arial" w:hAnsi="Times New Roman" w:cs="Times New Roman"/>
          <w:kern w:val="1"/>
          <w:sz w:val="24"/>
          <w:szCs w:val="24"/>
          <w:lang w:eastAsia="en-US" w:bidi="en-US"/>
        </w:rPr>
        <w:t xml:space="preserve">по размещению на территории </w:t>
      </w:r>
      <w:r>
        <w:rPr>
          <w:rFonts w:ascii="Times New Roman" w:eastAsia="Arial" w:hAnsi="Times New Roman" w:cs="Times New Roman"/>
          <w:kern w:val="1"/>
          <w:sz w:val="24"/>
          <w:szCs w:val="24"/>
          <w:lang w:eastAsia="en-US" w:bidi="en-US"/>
        </w:rPr>
        <w:t xml:space="preserve">Яблоченского сельского поселения </w:t>
      </w:r>
      <w:r w:rsidRPr="00172BDA">
        <w:rPr>
          <w:rFonts w:ascii="Times New Roman" w:eastAsia="Arial" w:hAnsi="Times New Roman" w:cs="Times New Roman"/>
          <w:kern w:val="1"/>
          <w:sz w:val="24"/>
          <w:szCs w:val="24"/>
          <w:lang w:eastAsia="en-US" w:bidi="en-US"/>
        </w:rPr>
        <w:t xml:space="preserve">объектов капитального строительства местного значения, включающие в себя следующие подразделы: </w:t>
      </w:r>
    </w:p>
    <w:p w:rsidR="007E1545" w:rsidRPr="00172BDA" w:rsidRDefault="007E1545" w:rsidP="00406F4B">
      <w:pPr>
        <w:tabs>
          <w:tab w:val="left" w:pos="9360"/>
        </w:tabs>
        <w:spacing w:line="240" w:lineRule="auto"/>
        <w:ind w:firstLine="284"/>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 Предложения по обеспечению территории </w:t>
      </w:r>
      <w:r>
        <w:rPr>
          <w:rFonts w:ascii="Times New Roman" w:eastAsia="Arial" w:hAnsi="Times New Roman" w:cs="Times New Roman"/>
          <w:kern w:val="1"/>
          <w:sz w:val="24"/>
          <w:szCs w:val="24"/>
          <w:lang w:eastAsia="en-US" w:bidi="en-US"/>
        </w:rPr>
        <w:t>Яблоченского</w:t>
      </w:r>
      <w:r w:rsidRPr="00172BDA">
        <w:rPr>
          <w:rFonts w:ascii="Times New Roman" w:eastAsia="Arial" w:hAnsi="Times New Roman" w:cs="Times New Roman"/>
          <w:kern w:val="1"/>
          <w:sz w:val="24"/>
          <w:szCs w:val="24"/>
          <w:lang w:eastAsia="en-US" w:bidi="en-US"/>
        </w:rPr>
        <w:t xml:space="preserve"> сельского поселения объектами инженерной инфраструктуры.</w:t>
      </w:r>
    </w:p>
    <w:p w:rsidR="007E1545" w:rsidRPr="00172BDA" w:rsidRDefault="007E1545" w:rsidP="00406F4B">
      <w:pPr>
        <w:tabs>
          <w:tab w:val="left" w:pos="9360"/>
        </w:tabs>
        <w:spacing w:line="240" w:lineRule="auto"/>
        <w:ind w:firstLine="284"/>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 Предложения по обеспечению территории </w:t>
      </w:r>
      <w:r>
        <w:rPr>
          <w:rFonts w:ascii="Times New Roman" w:eastAsia="Arial" w:hAnsi="Times New Roman" w:cs="Times New Roman"/>
          <w:kern w:val="1"/>
          <w:sz w:val="24"/>
          <w:szCs w:val="24"/>
          <w:lang w:eastAsia="en-US" w:bidi="en-US"/>
        </w:rPr>
        <w:t>Яблоченского</w:t>
      </w:r>
      <w:r w:rsidRPr="00172BDA">
        <w:rPr>
          <w:rFonts w:ascii="Times New Roman" w:eastAsia="Arial" w:hAnsi="Times New Roman" w:cs="Times New Roman"/>
          <w:kern w:val="1"/>
          <w:sz w:val="24"/>
          <w:szCs w:val="24"/>
          <w:lang w:eastAsia="en-US" w:bidi="en-US"/>
        </w:rPr>
        <w:t xml:space="preserve"> сельского поселения объектами транспортной инфраструктуры.</w:t>
      </w:r>
    </w:p>
    <w:p w:rsidR="007E1545" w:rsidRPr="00172BDA" w:rsidRDefault="007E1545" w:rsidP="00406F4B">
      <w:pPr>
        <w:tabs>
          <w:tab w:val="left" w:pos="9360"/>
        </w:tabs>
        <w:spacing w:line="240" w:lineRule="auto"/>
        <w:ind w:firstLine="284"/>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 Предложения по обеспечению территории </w:t>
      </w:r>
      <w:r>
        <w:rPr>
          <w:rFonts w:ascii="Times New Roman" w:eastAsia="Arial" w:hAnsi="Times New Roman" w:cs="Times New Roman"/>
          <w:kern w:val="1"/>
          <w:sz w:val="24"/>
          <w:szCs w:val="24"/>
          <w:lang w:eastAsia="en-US" w:bidi="en-US"/>
        </w:rPr>
        <w:t>Яблоченского</w:t>
      </w:r>
      <w:r w:rsidRPr="00172BDA">
        <w:rPr>
          <w:rFonts w:ascii="Times New Roman" w:eastAsia="Arial" w:hAnsi="Times New Roman" w:cs="Times New Roman"/>
          <w:kern w:val="1"/>
          <w:sz w:val="24"/>
          <w:szCs w:val="24"/>
          <w:lang w:eastAsia="en-US" w:bidi="en-US"/>
        </w:rPr>
        <w:t xml:space="preserve"> сельского поселения объектами жилой социальной инфраструктуры.</w:t>
      </w:r>
    </w:p>
    <w:p w:rsidR="007E1545" w:rsidRPr="00172BDA" w:rsidRDefault="007E1545" w:rsidP="00406F4B">
      <w:pPr>
        <w:tabs>
          <w:tab w:val="left" w:pos="9360"/>
        </w:tabs>
        <w:spacing w:line="240" w:lineRule="auto"/>
        <w:ind w:firstLine="284"/>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 Предложения по обеспечению территории </w:t>
      </w:r>
      <w:r>
        <w:rPr>
          <w:rFonts w:ascii="Times New Roman" w:eastAsia="Arial" w:hAnsi="Times New Roman" w:cs="Times New Roman"/>
          <w:kern w:val="1"/>
          <w:sz w:val="24"/>
          <w:szCs w:val="24"/>
          <w:lang w:eastAsia="en-US" w:bidi="en-US"/>
        </w:rPr>
        <w:t>Яблоченского</w:t>
      </w:r>
      <w:r w:rsidRPr="00172BDA">
        <w:rPr>
          <w:rFonts w:ascii="Times New Roman" w:eastAsia="Arial" w:hAnsi="Times New Roman" w:cs="Times New Roman"/>
          <w:kern w:val="1"/>
          <w:sz w:val="24"/>
          <w:szCs w:val="24"/>
          <w:lang w:eastAsia="en-US" w:bidi="en-US"/>
        </w:rPr>
        <w:t xml:space="preserve">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7E1545" w:rsidRPr="00172BDA" w:rsidRDefault="007E1545" w:rsidP="00406F4B">
      <w:pPr>
        <w:tabs>
          <w:tab w:val="left" w:pos="9360"/>
        </w:tabs>
        <w:spacing w:line="240" w:lineRule="auto"/>
        <w:ind w:firstLine="284"/>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 Предложения по обеспечению территории </w:t>
      </w:r>
      <w:r>
        <w:rPr>
          <w:rFonts w:ascii="Times New Roman" w:eastAsia="Arial" w:hAnsi="Times New Roman" w:cs="Times New Roman"/>
          <w:kern w:val="1"/>
          <w:sz w:val="24"/>
          <w:szCs w:val="24"/>
          <w:lang w:eastAsia="en-US" w:bidi="en-US"/>
        </w:rPr>
        <w:t>Яблоченского</w:t>
      </w:r>
      <w:r w:rsidRPr="00172BDA">
        <w:rPr>
          <w:rFonts w:ascii="Times New Roman" w:eastAsia="Arial" w:hAnsi="Times New Roman" w:cs="Times New Roman"/>
          <w:kern w:val="1"/>
          <w:sz w:val="24"/>
          <w:szCs w:val="24"/>
          <w:lang w:eastAsia="en-US" w:bidi="en-US"/>
        </w:rPr>
        <w:t xml:space="preserve"> сельского поселения объектами массового отдыха жителей поселения, благоустройства и озеленения территории поселения.</w:t>
      </w:r>
    </w:p>
    <w:p w:rsidR="007E1545" w:rsidRPr="00172BDA" w:rsidRDefault="007E1545" w:rsidP="00406F4B">
      <w:pPr>
        <w:tabs>
          <w:tab w:val="left" w:pos="9360"/>
        </w:tabs>
        <w:spacing w:line="240" w:lineRule="auto"/>
        <w:ind w:firstLine="284"/>
        <w:jc w:val="both"/>
        <w:rPr>
          <w:rFonts w:ascii="Times New Roman" w:eastAsia="Arial" w:hAnsi="Times New Roman" w:cs="Times New Roman"/>
          <w:kern w:val="1"/>
          <w:sz w:val="24"/>
          <w:szCs w:val="24"/>
          <w:lang w:eastAsia="en-US" w:bidi="en-US"/>
        </w:rPr>
      </w:pPr>
      <w:r w:rsidRPr="00172BDA">
        <w:rPr>
          <w:rFonts w:ascii="Times New Roman" w:eastAsia="Arial" w:hAnsi="Times New Roman" w:cs="Times New Roman"/>
          <w:kern w:val="1"/>
          <w:sz w:val="24"/>
          <w:szCs w:val="24"/>
          <w:lang w:eastAsia="en-US" w:bidi="en-US"/>
        </w:rPr>
        <w:t xml:space="preserve">- Предложения по обеспечению территории </w:t>
      </w:r>
      <w:r>
        <w:rPr>
          <w:rFonts w:ascii="Times New Roman" w:eastAsia="Arial" w:hAnsi="Times New Roman" w:cs="Times New Roman"/>
          <w:kern w:val="1"/>
          <w:sz w:val="24"/>
          <w:szCs w:val="24"/>
          <w:lang w:eastAsia="en-US" w:bidi="en-US"/>
        </w:rPr>
        <w:t>Яблоченского</w:t>
      </w:r>
      <w:r w:rsidRPr="00172BDA">
        <w:rPr>
          <w:rFonts w:ascii="Times New Roman" w:eastAsia="Arial" w:hAnsi="Times New Roman" w:cs="Times New Roman"/>
          <w:kern w:val="1"/>
          <w:sz w:val="24"/>
          <w:szCs w:val="24"/>
          <w:lang w:eastAsia="en-US" w:bidi="en-US"/>
        </w:rPr>
        <w:t xml:space="preserve"> сельского поселения местами сбора бытовых отходов.</w:t>
      </w:r>
    </w:p>
    <w:p w:rsidR="007E1545" w:rsidRPr="00620555" w:rsidRDefault="007E1545" w:rsidP="00406F4B">
      <w:pPr>
        <w:tabs>
          <w:tab w:val="left" w:pos="9360"/>
        </w:tabs>
        <w:spacing w:line="240" w:lineRule="auto"/>
        <w:ind w:firstLine="284"/>
        <w:jc w:val="both"/>
        <w:rPr>
          <w:rFonts w:ascii="Times New Roman" w:eastAsia="Arial" w:hAnsi="Times New Roman" w:cs="Times New Roman"/>
          <w:kern w:val="1"/>
          <w:sz w:val="24"/>
          <w:szCs w:val="24"/>
          <w:lang w:eastAsia="en-US" w:bidi="en-US"/>
        </w:rPr>
      </w:pPr>
      <w:r w:rsidRPr="00A42067">
        <w:t xml:space="preserve">- </w:t>
      </w:r>
      <w:r w:rsidRPr="00620555">
        <w:rPr>
          <w:rFonts w:ascii="Times New Roman" w:eastAsia="Arial" w:hAnsi="Times New Roman" w:cs="Times New Roman"/>
          <w:kern w:val="1"/>
          <w:sz w:val="24"/>
          <w:szCs w:val="24"/>
          <w:lang w:eastAsia="en-US" w:bidi="en-US"/>
        </w:rPr>
        <w:t xml:space="preserve">Предложения по обеспечению территории </w:t>
      </w:r>
      <w:r>
        <w:rPr>
          <w:rFonts w:ascii="Times New Roman" w:eastAsia="Arial" w:hAnsi="Times New Roman" w:cs="Times New Roman"/>
          <w:kern w:val="1"/>
          <w:sz w:val="24"/>
          <w:szCs w:val="24"/>
          <w:lang w:eastAsia="en-US" w:bidi="en-US"/>
        </w:rPr>
        <w:t>Яблоченского</w:t>
      </w:r>
      <w:r w:rsidRPr="00620555">
        <w:rPr>
          <w:rFonts w:ascii="Times New Roman" w:eastAsia="Arial" w:hAnsi="Times New Roman" w:cs="Times New Roman"/>
          <w:kern w:val="1"/>
          <w:sz w:val="24"/>
          <w:szCs w:val="24"/>
          <w:lang w:eastAsia="en-US" w:bidi="en-US"/>
        </w:rPr>
        <w:t xml:space="preserve"> сельского поселения местами захоронения.</w:t>
      </w:r>
    </w:p>
    <w:p w:rsidR="007E1545" w:rsidRPr="00620555" w:rsidRDefault="007E1545" w:rsidP="00406F4B">
      <w:pPr>
        <w:spacing w:line="240" w:lineRule="auto"/>
        <w:rPr>
          <w:rFonts w:ascii="Times New Roman" w:eastAsia="Arial" w:hAnsi="Times New Roman" w:cs="Times New Roman"/>
          <w:kern w:val="1"/>
          <w:sz w:val="24"/>
          <w:szCs w:val="24"/>
          <w:lang w:eastAsia="en-US" w:bidi="en-US"/>
        </w:rPr>
      </w:pPr>
    </w:p>
    <w:p w:rsidR="007E1545" w:rsidRPr="00620555" w:rsidRDefault="007E1545" w:rsidP="00406F4B">
      <w:pPr>
        <w:shd w:val="clear" w:color="auto" w:fill="FFFFFF"/>
        <w:spacing w:line="240" w:lineRule="auto"/>
        <w:ind w:firstLine="709"/>
        <w:jc w:val="both"/>
        <w:rPr>
          <w:rFonts w:ascii="Times New Roman" w:eastAsia="Arial" w:hAnsi="Times New Roman" w:cs="Times New Roman"/>
          <w:kern w:val="1"/>
          <w:sz w:val="24"/>
          <w:szCs w:val="24"/>
          <w:lang w:eastAsia="en-US" w:bidi="en-US"/>
        </w:rPr>
      </w:pPr>
      <w:r w:rsidRPr="00620555">
        <w:rPr>
          <w:rFonts w:ascii="Times New Roman" w:eastAsia="Arial" w:hAnsi="Times New Roman" w:cs="Times New Roman"/>
          <w:kern w:val="1"/>
          <w:sz w:val="24"/>
          <w:szCs w:val="24"/>
          <w:lang w:eastAsia="en-US" w:bidi="en-US"/>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w:t>
      </w:r>
      <w:r w:rsidRPr="0011193E">
        <w:rPr>
          <w:rFonts w:ascii="Times New Roman" w:eastAsia="Arial" w:hAnsi="Times New Roman" w:cs="Times New Roman"/>
          <w:kern w:val="1"/>
          <w:sz w:val="24"/>
          <w:szCs w:val="24"/>
          <w:lang w:eastAsia="en-US" w:bidi="en-US"/>
        </w:rPr>
        <w:t xml:space="preserve">, приводятся в 5 главе - ИТМ ЧС. </w:t>
      </w:r>
      <w:r w:rsidRPr="00620555">
        <w:rPr>
          <w:rFonts w:ascii="Times New Roman" w:eastAsia="Arial" w:hAnsi="Times New Roman" w:cs="Times New Roman"/>
          <w:kern w:val="1"/>
          <w:sz w:val="24"/>
          <w:szCs w:val="24"/>
          <w:lang w:eastAsia="en-US" w:bidi="en-US"/>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D07AC3" w:rsidRPr="000B19C5" w:rsidRDefault="00D523A5" w:rsidP="00406F4B">
      <w:pPr>
        <w:pStyle w:val="2"/>
        <w:spacing w:line="240" w:lineRule="auto"/>
        <w:rPr>
          <w:color w:val="auto"/>
        </w:rPr>
      </w:pPr>
      <w:bookmarkStart w:id="78" w:name="_Toc287452160"/>
      <w:r>
        <w:rPr>
          <w:color w:val="auto"/>
        </w:rPr>
        <w:t xml:space="preserve">3.1. Предложения по оптимизации административно – территориального устройства </w:t>
      </w:r>
      <w:r w:rsidR="00D07AC3">
        <w:rPr>
          <w:color w:val="auto"/>
        </w:rPr>
        <w:t>Яблоченского</w:t>
      </w:r>
      <w:r w:rsidR="00D07AC3" w:rsidRPr="000B19C5">
        <w:rPr>
          <w:color w:val="auto"/>
        </w:rPr>
        <w:t xml:space="preserve"> сельского поселения.</w:t>
      </w:r>
      <w:bookmarkEnd w:id="78"/>
    </w:p>
    <w:p w:rsidR="00D07AC3" w:rsidRPr="000B19C5" w:rsidRDefault="00D07AC3" w:rsidP="00406F4B">
      <w:pPr>
        <w:snapToGrid w:val="0"/>
        <w:spacing w:line="240" w:lineRule="auto"/>
        <w:ind w:firstLine="720"/>
        <w:jc w:val="both"/>
        <w:rPr>
          <w:rFonts w:ascii="Times New Roman" w:eastAsia="Arial" w:hAnsi="Times New Roman" w:cs="Times New Roman"/>
          <w:kern w:val="1"/>
          <w:sz w:val="24"/>
          <w:szCs w:val="24"/>
          <w:lang w:eastAsia="en-US" w:bidi="en-US"/>
        </w:rPr>
      </w:pPr>
      <w:r w:rsidRPr="000B19C5">
        <w:rPr>
          <w:rFonts w:ascii="Times New Roman" w:eastAsia="Arial" w:hAnsi="Times New Roman" w:cs="Times New Roman"/>
          <w:kern w:val="1"/>
          <w:sz w:val="24"/>
          <w:szCs w:val="24"/>
          <w:lang w:eastAsia="en-US" w:bidi="en-US"/>
        </w:rPr>
        <w:t xml:space="preserve">Границы и статус </w:t>
      </w:r>
      <w:r>
        <w:rPr>
          <w:rFonts w:ascii="Times New Roman" w:eastAsia="Arial" w:hAnsi="Times New Roman" w:cs="Times New Roman"/>
          <w:kern w:val="1"/>
          <w:sz w:val="24"/>
          <w:szCs w:val="24"/>
          <w:lang w:eastAsia="en-US" w:bidi="en-US"/>
        </w:rPr>
        <w:t xml:space="preserve">Яблоченского </w:t>
      </w:r>
      <w:r w:rsidRPr="000B19C5">
        <w:rPr>
          <w:rFonts w:ascii="Times New Roman" w:eastAsia="Arial" w:hAnsi="Times New Roman" w:cs="Times New Roman"/>
          <w:kern w:val="1"/>
          <w:sz w:val="24"/>
          <w:szCs w:val="24"/>
          <w:lang w:eastAsia="en-US" w:bidi="en-US"/>
        </w:rPr>
        <w:t>сельского поселения установлены Законом Воронежской области от 02.12.2004 № 88-ОЗ "Об установлении границ, наделении соответствующим статусом, опред</w:t>
      </w:r>
      <w:r>
        <w:rPr>
          <w:rFonts w:ascii="Times New Roman" w:eastAsia="Arial" w:hAnsi="Times New Roman" w:cs="Times New Roman"/>
          <w:kern w:val="1"/>
          <w:sz w:val="24"/>
          <w:szCs w:val="24"/>
          <w:lang w:eastAsia="en-US" w:bidi="en-US"/>
        </w:rPr>
        <w:t>елении административных центров</w:t>
      </w:r>
      <w:r w:rsidRPr="000B19C5">
        <w:rPr>
          <w:rFonts w:ascii="Times New Roman" w:eastAsia="Arial" w:hAnsi="Times New Roman" w:cs="Times New Roman"/>
          <w:kern w:val="1"/>
          <w:sz w:val="24"/>
          <w:szCs w:val="24"/>
          <w:lang w:eastAsia="en-US" w:bidi="en-US"/>
        </w:rPr>
        <w:t xml:space="preserve"> муниципальных образований Грибановского, Каширского, Острогожского, Семилукского, Таловского, Хохольского районов и города Нововоронеж". </w:t>
      </w:r>
    </w:p>
    <w:p w:rsidR="00D07AC3" w:rsidRDefault="00D07AC3" w:rsidP="00406F4B">
      <w:pPr>
        <w:shd w:val="clear" w:color="auto" w:fill="FFFFFF"/>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На территории</w:t>
      </w:r>
      <w:r w:rsidRPr="000B19C5">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Яблоченского</w:t>
      </w:r>
      <w:r w:rsidRPr="000B19C5">
        <w:rPr>
          <w:rFonts w:ascii="Times New Roman" w:eastAsia="Arial" w:hAnsi="Times New Roman" w:cs="Times New Roman"/>
          <w:kern w:val="1"/>
          <w:sz w:val="24"/>
          <w:szCs w:val="24"/>
          <w:lang w:eastAsia="en-US" w:bidi="en-US"/>
        </w:rPr>
        <w:t xml:space="preserve"> сельского поселения расположено </w:t>
      </w:r>
      <w:r w:rsidR="00D523A5">
        <w:rPr>
          <w:rFonts w:ascii="Times New Roman" w:eastAsia="Arial" w:hAnsi="Times New Roman" w:cs="Times New Roman"/>
          <w:kern w:val="1"/>
          <w:sz w:val="24"/>
          <w:szCs w:val="24"/>
          <w:lang w:eastAsia="en-US" w:bidi="en-US"/>
        </w:rPr>
        <w:t xml:space="preserve">два </w:t>
      </w:r>
      <w:r w:rsidRPr="000B19C5">
        <w:rPr>
          <w:rFonts w:ascii="Times New Roman" w:eastAsia="Arial" w:hAnsi="Times New Roman" w:cs="Times New Roman"/>
          <w:kern w:val="1"/>
          <w:sz w:val="24"/>
          <w:szCs w:val="24"/>
          <w:lang w:eastAsia="en-US" w:bidi="en-US"/>
        </w:rPr>
        <w:t xml:space="preserve">населенных пункта </w:t>
      </w:r>
      <w:r>
        <w:rPr>
          <w:rFonts w:ascii="Times New Roman" w:eastAsia="Arial" w:hAnsi="Times New Roman" w:cs="Times New Roman"/>
          <w:kern w:val="1"/>
          <w:sz w:val="24"/>
          <w:szCs w:val="24"/>
          <w:lang w:eastAsia="en-US" w:bidi="en-US"/>
        </w:rPr>
        <w:t>с. Яблочное, х. Заречье</w:t>
      </w:r>
      <w:r w:rsidRPr="000B19C5">
        <w:rPr>
          <w:rFonts w:ascii="Times New Roman" w:eastAsia="Arial" w:hAnsi="Times New Roman" w:cs="Times New Roman"/>
          <w:kern w:val="1"/>
          <w:sz w:val="24"/>
          <w:szCs w:val="24"/>
          <w:lang w:eastAsia="en-US" w:bidi="en-US"/>
        </w:rPr>
        <w:t>.</w:t>
      </w:r>
    </w:p>
    <w:p w:rsidR="00ED0198" w:rsidRDefault="00ED0198" w:rsidP="00406F4B">
      <w:pPr>
        <w:shd w:val="clear" w:color="auto" w:fill="FFFFFF"/>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Проектом генерального плана предлагается изменение границ населенных пунктов.</w:t>
      </w:r>
    </w:p>
    <w:p w:rsidR="00ED0198" w:rsidRPr="000B19C5" w:rsidRDefault="00ED0198" w:rsidP="00406F4B">
      <w:pPr>
        <w:shd w:val="clear" w:color="auto" w:fill="FFFFFF"/>
        <w:spacing w:line="240" w:lineRule="auto"/>
        <w:ind w:firstLine="709"/>
        <w:jc w:val="both"/>
        <w:rPr>
          <w:rFonts w:ascii="Times New Roman" w:eastAsia="Arial" w:hAnsi="Times New Roman" w:cs="Times New Roman"/>
          <w:kern w:val="1"/>
          <w:sz w:val="24"/>
          <w:szCs w:val="24"/>
          <w:lang w:eastAsia="en-US" w:bidi="en-US"/>
        </w:rPr>
      </w:pPr>
      <w:r w:rsidRPr="000B19C5">
        <w:rPr>
          <w:rFonts w:ascii="Times New Roman" w:eastAsia="Arial" w:hAnsi="Times New Roman" w:cs="Times New Roman"/>
          <w:kern w:val="1"/>
          <w:sz w:val="24"/>
          <w:szCs w:val="24"/>
          <w:lang w:eastAsia="en-US" w:bidi="en-US"/>
        </w:rPr>
        <w:t xml:space="preserve">Настоящим </w:t>
      </w:r>
      <w:r>
        <w:rPr>
          <w:rFonts w:ascii="Times New Roman" w:eastAsia="Arial" w:hAnsi="Times New Roman" w:cs="Times New Roman"/>
          <w:kern w:val="1"/>
          <w:sz w:val="24"/>
          <w:szCs w:val="24"/>
          <w:lang w:eastAsia="en-US" w:bidi="en-US"/>
        </w:rPr>
        <w:t>генеральным</w:t>
      </w:r>
      <w:r w:rsidRPr="000B19C5">
        <w:rPr>
          <w:rFonts w:ascii="Times New Roman" w:eastAsia="Arial" w:hAnsi="Times New Roman" w:cs="Times New Roman"/>
          <w:kern w:val="1"/>
          <w:sz w:val="24"/>
          <w:szCs w:val="24"/>
          <w:lang w:eastAsia="en-US" w:bidi="en-US"/>
        </w:rPr>
        <w:t xml:space="preserve"> планом в границы </w:t>
      </w:r>
      <w:r>
        <w:rPr>
          <w:rFonts w:ascii="Times New Roman" w:eastAsia="Arial" w:hAnsi="Times New Roman" w:cs="Times New Roman"/>
          <w:kern w:val="1"/>
          <w:sz w:val="24"/>
          <w:szCs w:val="24"/>
          <w:lang w:eastAsia="en-US" w:bidi="en-US"/>
        </w:rPr>
        <w:t xml:space="preserve">с. Яблочное </w:t>
      </w:r>
      <w:r w:rsidRPr="000B19C5">
        <w:rPr>
          <w:rFonts w:ascii="Times New Roman" w:eastAsia="Arial" w:hAnsi="Times New Roman" w:cs="Times New Roman"/>
          <w:kern w:val="1"/>
          <w:sz w:val="24"/>
          <w:szCs w:val="24"/>
          <w:lang w:eastAsia="en-US" w:bidi="en-US"/>
        </w:rPr>
        <w:t xml:space="preserve">включаются </w:t>
      </w:r>
      <w:r>
        <w:rPr>
          <w:rFonts w:ascii="Times New Roman" w:eastAsia="Arial" w:hAnsi="Times New Roman" w:cs="Times New Roman"/>
          <w:kern w:val="1"/>
          <w:sz w:val="24"/>
          <w:szCs w:val="24"/>
          <w:lang w:eastAsia="en-US" w:bidi="en-US"/>
        </w:rPr>
        <w:t>три земельных участков</w:t>
      </w:r>
      <w:r w:rsidRPr="000B19C5">
        <w:rPr>
          <w:rFonts w:ascii="Times New Roman" w:eastAsia="Arial" w:hAnsi="Times New Roman" w:cs="Times New Roman"/>
          <w:kern w:val="1"/>
          <w:sz w:val="24"/>
          <w:szCs w:val="24"/>
          <w:lang w:eastAsia="en-US" w:bidi="en-US"/>
        </w:rPr>
        <w:t xml:space="preserve"> </w:t>
      </w:r>
      <w:r>
        <w:rPr>
          <w:rFonts w:ascii="Times New Roman" w:eastAsia="Arial" w:hAnsi="Times New Roman" w:cs="Times New Roman"/>
          <w:kern w:val="1"/>
          <w:sz w:val="24"/>
          <w:szCs w:val="24"/>
          <w:lang w:eastAsia="en-US" w:bidi="en-US"/>
        </w:rPr>
        <w:t xml:space="preserve">общей </w:t>
      </w:r>
      <w:r w:rsidRPr="000B19C5">
        <w:rPr>
          <w:rFonts w:ascii="Times New Roman" w:eastAsia="Arial" w:hAnsi="Times New Roman" w:cs="Times New Roman"/>
          <w:kern w:val="1"/>
          <w:sz w:val="24"/>
          <w:szCs w:val="24"/>
          <w:lang w:eastAsia="en-US" w:bidi="en-US"/>
        </w:rPr>
        <w:t xml:space="preserve">площадью </w:t>
      </w:r>
      <w:r>
        <w:rPr>
          <w:rFonts w:ascii="Times New Roman" w:eastAsia="Arial" w:hAnsi="Times New Roman" w:cs="Times New Roman"/>
          <w:kern w:val="1"/>
          <w:sz w:val="24"/>
          <w:szCs w:val="24"/>
          <w:lang w:eastAsia="en-US" w:bidi="en-US"/>
        </w:rPr>
        <w:t>83,15</w:t>
      </w:r>
      <w:r w:rsidRPr="000B19C5">
        <w:rPr>
          <w:rFonts w:ascii="Times New Roman" w:eastAsia="Arial" w:hAnsi="Times New Roman" w:cs="Times New Roman"/>
          <w:kern w:val="1"/>
          <w:sz w:val="24"/>
          <w:szCs w:val="24"/>
          <w:lang w:eastAsia="en-US" w:bidi="en-US"/>
        </w:rPr>
        <w:t xml:space="preserve"> га из земель сельскохозяйственного назначе</w:t>
      </w:r>
      <w:r>
        <w:rPr>
          <w:rFonts w:ascii="Times New Roman" w:eastAsia="Arial" w:hAnsi="Times New Roman" w:cs="Times New Roman"/>
          <w:kern w:val="1"/>
          <w:sz w:val="24"/>
          <w:szCs w:val="24"/>
          <w:lang w:eastAsia="en-US" w:bidi="en-US"/>
        </w:rPr>
        <w:t xml:space="preserve">ния </w:t>
      </w:r>
      <w:r w:rsidRPr="000B19C5">
        <w:rPr>
          <w:rFonts w:ascii="Times New Roman" w:eastAsia="Arial" w:hAnsi="Times New Roman" w:cs="Times New Roman"/>
          <w:kern w:val="1"/>
          <w:sz w:val="24"/>
          <w:szCs w:val="24"/>
          <w:lang w:eastAsia="en-US" w:bidi="en-US"/>
        </w:rPr>
        <w:t xml:space="preserve">(см. </w:t>
      </w:r>
      <w:r w:rsidRPr="00322528">
        <w:rPr>
          <w:rFonts w:ascii="Times New Roman" w:eastAsia="Arial" w:hAnsi="Times New Roman" w:cs="Times New Roman"/>
          <w:kern w:val="1"/>
          <w:sz w:val="24"/>
          <w:szCs w:val="24"/>
          <w:lang w:eastAsia="en-US" w:bidi="en-US"/>
        </w:rPr>
        <w:t>схему 6(II) и 1(I)), где</w:t>
      </w:r>
      <w:r>
        <w:rPr>
          <w:rFonts w:ascii="Times New Roman" w:eastAsia="Times New Roman" w:hAnsi="Times New Roman" w:cs="Times New Roman"/>
          <w:iCs/>
          <w:sz w:val="24"/>
          <w:szCs w:val="24"/>
        </w:rPr>
        <w:t xml:space="preserve"> будет размещаться новые</w:t>
      </w:r>
      <w:r w:rsidRPr="008635F6">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площади </w:t>
      </w:r>
      <w:r w:rsidRPr="008635F6">
        <w:rPr>
          <w:rFonts w:ascii="Times New Roman" w:eastAsia="Times New Roman" w:hAnsi="Times New Roman" w:cs="Times New Roman"/>
          <w:iCs/>
          <w:sz w:val="24"/>
          <w:szCs w:val="24"/>
        </w:rPr>
        <w:t>индивидуальной застройки</w:t>
      </w:r>
      <w:r>
        <w:rPr>
          <w:rFonts w:ascii="Times New Roman" w:eastAsia="Times New Roman" w:hAnsi="Times New Roman" w:cs="Times New Roman"/>
          <w:iCs/>
          <w:sz w:val="24"/>
          <w:szCs w:val="24"/>
        </w:rPr>
        <w:t xml:space="preserve"> и селитебные районы сезонного назначения</w:t>
      </w:r>
    </w:p>
    <w:p w:rsidR="00D07AC3" w:rsidRPr="000B19C5" w:rsidRDefault="00D07AC3" w:rsidP="00406F4B">
      <w:pPr>
        <w:tabs>
          <w:tab w:val="left" w:pos="360"/>
          <w:tab w:val="left" w:pos="700"/>
        </w:tabs>
        <w:spacing w:line="240" w:lineRule="auto"/>
        <w:ind w:firstLine="709"/>
        <w:jc w:val="both"/>
        <w:rPr>
          <w:rFonts w:ascii="Times New Roman" w:eastAsia="Arial" w:hAnsi="Times New Roman" w:cs="Times New Roman"/>
          <w:kern w:val="1"/>
          <w:sz w:val="24"/>
          <w:szCs w:val="24"/>
          <w:lang w:eastAsia="en-US" w:bidi="en-US"/>
        </w:rPr>
      </w:pPr>
      <w:r w:rsidRPr="000B19C5">
        <w:rPr>
          <w:rFonts w:ascii="Times New Roman" w:eastAsia="Arial" w:hAnsi="Times New Roman" w:cs="Times New Roman"/>
          <w:kern w:val="1"/>
          <w:sz w:val="24"/>
          <w:szCs w:val="24"/>
          <w:lang w:eastAsia="en-US" w:bidi="en-US"/>
        </w:rPr>
        <w:t>Параметры территориального развития населенных пунктов установлены на основе анализа вариантов возможного развития планировочной структуры населенных пунктов с учетом природных, ландшафтных, инженерно-геологических условий, состояния окружающей среды, структуры земельного фонда поселения, характеристик объектов электро-, тепло-, газо- и водоснабжения н</w:t>
      </w:r>
      <w:r>
        <w:rPr>
          <w:rFonts w:ascii="Times New Roman" w:eastAsia="Arial" w:hAnsi="Times New Roman" w:cs="Times New Roman"/>
          <w:kern w:val="1"/>
          <w:sz w:val="24"/>
          <w:szCs w:val="24"/>
          <w:lang w:eastAsia="en-US" w:bidi="en-US"/>
        </w:rPr>
        <w:t xml:space="preserve">аселения в границах поселения, </w:t>
      </w:r>
      <w:r w:rsidRPr="000B19C5">
        <w:rPr>
          <w:rFonts w:ascii="Times New Roman" w:eastAsia="Arial" w:hAnsi="Times New Roman" w:cs="Times New Roman"/>
          <w:kern w:val="1"/>
          <w:sz w:val="24"/>
          <w:szCs w:val="24"/>
          <w:lang w:eastAsia="en-US" w:bidi="en-US"/>
        </w:rPr>
        <w:t>автомобильных дор</w:t>
      </w:r>
      <w:r>
        <w:rPr>
          <w:rFonts w:ascii="Times New Roman" w:eastAsia="Arial" w:hAnsi="Times New Roman" w:cs="Times New Roman"/>
          <w:kern w:val="1"/>
          <w:sz w:val="24"/>
          <w:szCs w:val="24"/>
          <w:lang w:eastAsia="en-US" w:bidi="en-US"/>
        </w:rPr>
        <w:t xml:space="preserve">ог общего пользования и прочих </w:t>
      </w:r>
      <w:r w:rsidRPr="000B19C5">
        <w:rPr>
          <w:rFonts w:ascii="Times New Roman" w:eastAsia="Arial" w:hAnsi="Times New Roman" w:cs="Times New Roman"/>
          <w:kern w:val="1"/>
          <w:sz w:val="24"/>
          <w:szCs w:val="24"/>
          <w:lang w:eastAsia="en-US" w:bidi="en-US"/>
        </w:rPr>
        <w:t>инженерных сооружений в границах населенного пункта, входящего в состав поселения, иных объектов, размещение которых необходимо для осуществления полномочий органов местного самоуправления поселения.</w:t>
      </w:r>
    </w:p>
    <w:p w:rsidR="00D07AC3" w:rsidRDefault="00ED0198" w:rsidP="00ED0198">
      <w:pPr>
        <w:shd w:val="clear" w:color="auto" w:fill="FFFFFF"/>
        <w:tabs>
          <w:tab w:val="left" w:pos="360"/>
          <w:tab w:val="left" w:pos="700"/>
        </w:tabs>
        <w:spacing w:line="240" w:lineRule="auto"/>
        <w:ind w:firstLine="709"/>
        <w:jc w:val="both"/>
        <w:rPr>
          <w:rFonts w:ascii="Times New Roman" w:eastAsia="Arial" w:hAnsi="Times New Roman" w:cs="Times New Roman"/>
          <w:kern w:val="1"/>
          <w:sz w:val="24"/>
          <w:szCs w:val="24"/>
          <w:lang w:eastAsia="en-US" w:bidi="en-US"/>
        </w:rPr>
      </w:pPr>
      <w:r>
        <w:rPr>
          <w:rFonts w:ascii="Times New Roman" w:eastAsia="Times New Roman" w:hAnsi="Times New Roman" w:cs="Times New Roman"/>
          <w:iCs/>
          <w:sz w:val="24"/>
          <w:szCs w:val="24"/>
        </w:rPr>
        <w:t>С учетом того, что схема территориального планирования Хохольского района предлагает преобразовать Яблоченское и Оськинское сельские поселения путем объединения в Яблоченское сельское поселение с административным центром в с. Яблочное, возможно внесение изменений в генеральный план после процедуры слияния муницмпальных образований.</w:t>
      </w:r>
      <w:r w:rsidR="00ED3AB6">
        <w:rPr>
          <w:rFonts w:ascii="Times New Roman" w:eastAsia="Times New Roman" w:hAnsi="Times New Roman" w:cs="Times New Roman"/>
          <w:iCs/>
          <w:sz w:val="24"/>
          <w:szCs w:val="24"/>
        </w:rPr>
        <w:t xml:space="preserve"> Настоящий проект генерального плана разработан на территорию Яблоченского сельского поселения.</w:t>
      </w:r>
    </w:p>
    <w:p w:rsidR="00D07AC3" w:rsidRDefault="00D07AC3" w:rsidP="00406F4B">
      <w:pPr>
        <w:spacing w:line="240" w:lineRule="auto"/>
        <w:rPr>
          <w:rFonts w:eastAsia="Times New Roman"/>
          <w:b/>
          <w:bCs/>
          <w:iCs/>
          <w:spacing w:val="-3"/>
        </w:rPr>
      </w:pPr>
      <w:r w:rsidRPr="003F20D9">
        <w:rPr>
          <w:rFonts w:eastAsia="Times New Roman"/>
          <w:b/>
          <w:bCs/>
          <w:iCs/>
          <w:spacing w:val="-3"/>
        </w:rPr>
        <w:t xml:space="preserve">Перечень мероприятий по территориальному планированию (далее по тексту - мероприятий),  по  изменению границ населенных пунктов  </w:t>
      </w:r>
      <w:r>
        <w:rPr>
          <w:rFonts w:eastAsia="Times New Roman"/>
          <w:b/>
          <w:bCs/>
          <w:iCs/>
          <w:spacing w:val="-3"/>
        </w:rPr>
        <w:t>Яблоченского</w:t>
      </w:r>
      <w:r w:rsidRPr="003F20D9">
        <w:rPr>
          <w:rFonts w:eastAsia="Times New Roman"/>
          <w:b/>
          <w:bCs/>
          <w:iCs/>
          <w:spacing w:val="-3"/>
        </w:rPr>
        <w:t xml:space="preserve"> сельского поселения: </w:t>
      </w:r>
    </w:p>
    <w:p w:rsidR="00D07AC3" w:rsidRPr="002C1FFE" w:rsidRDefault="002C1FFE" w:rsidP="00406F4B">
      <w:pPr>
        <w:spacing w:line="240" w:lineRule="auto"/>
        <w:ind w:firstLine="7655"/>
        <w:jc w:val="both"/>
      </w:pPr>
      <w:r w:rsidRPr="002C1FFE">
        <w:t>Таблица № 27</w:t>
      </w:r>
    </w:p>
    <w:tbl>
      <w:tblPr>
        <w:tblW w:w="946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585"/>
        <w:gridCol w:w="5902"/>
        <w:gridCol w:w="992"/>
        <w:gridCol w:w="1985"/>
      </w:tblGrid>
      <w:tr w:rsidR="00D07AC3" w:rsidRPr="00A42067" w:rsidTr="002F1AA9">
        <w:tc>
          <w:tcPr>
            <w:tcW w:w="585" w:type="dxa"/>
            <w:shd w:val="clear" w:color="auto" w:fill="FFFFFF"/>
            <w:vAlign w:val="center"/>
          </w:tcPr>
          <w:p w:rsidR="00D07AC3" w:rsidRPr="003E0FEB" w:rsidRDefault="00D07AC3" w:rsidP="00406F4B">
            <w:pPr>
              <w:tabs>
                <w:tab w:val="left" w:pos="360"/>
                <w:tab w:val="left" w:pos="700"/>
              </w:tabs>
              <w:spacing w:line="240" w:lineRule="auto"/>
              <w:jc w:val="center"/>
              <w:rPr>
                <w:rFonts w:ascii="Times New Roman" w:eastAsia="Arial" w:hAnsi="Times New Roman" w:cs="Times New Roman"/>
                <w:kern w:val="1"/>
                <w:sz w:val="24"/>
                <w:szCs w:val="24"/>
                <w:lang w:eastAsia="en-US" w:bidi="en-US"/>
              </w:rPr>
            </w:pPr>
            <w:r w:rsidRPr="003E0FEB">
              <w:rPr>
                <w:rFonts w:ascii="Times New Roman" w:eastAsia="Arial" w:hAnsi="Times New Roman" w:cs="Times New Roman"/>
                <w:kern w:val="1"/>
                <w:sz w:val="24"/>
                <w:szCs w:val="24"/>
                <w:lang w:eastAsia="en-US" w:bidi="en-US"/>
              </w:rPr>
              <w:t>№ п\п</w:t>
            </w:r>
          </w:p>
        </w:tc>
        <w:tc>
          <w:tcPr>
            <w:tcW w:w="5902" w:type="dxa"/>
            <w:shd w:val="clear" w:color="auto" w:fill="FFFFFF"/>
            <w:vAlign w:val="center"/>
          </w:tcPr>
          <w:p w:rsidR="00D07AC3" w:rsidRPr="003E0FEB" w:rsidRDefault="00D07AC3" w:rsidP="00406F4B">
            <w:pPr>
              <w:tabs>
                <w:tab w:val="left" w:pos="360"/>
                <w:tab w:val="left" w:pos="700"/>
              </w:tabs>
              <w:spacing w:line="240" w:lineRule="auto"/>
              <w:jc w:val="center"/>
              <w:rPr>
                <w:rFonts w:ascii="Times New Roman" w:eastAsia="Arial" w:hAnsi="Times New Roman" w:cs="Times New Roman"/>
                <w:kern w:val="1"/>
                <w:sz w:val="24"/>
                <w:szCs w:val="24"/>
                <w:lang w:eastAsia="en-US" w:bidi="en-US"/>
              </w:rPr>
            </w:pPr>
            <w:r w:rsidRPr="003E0FEB">
              <w:rPr>
                <w:rFonts w:ascii="Times New Roman" w:eastAsia="Arial" w:hAnsi="Times New Roman" w:cs="Times New Roman"/>
                <w:kern w:val="1"/>
                <w:sz w:val="24"/>
                <w:szCs w:val="24"/>
                <w:lang w:eastAsia="en-US" w:bidi="en-US"/>
              </w:rPr>
              <w:t>Наименование мероприятия</w:t>
            </w:r>
          </w:p>
        </w:tc>
        <w:tc>
          <w:tcPr>
            <w:tcW w:w="992" w:type="dxa"/>
            <w:shd w:val="clear" w:color="auto" w:fill="FFFFFF"/>
            <w:vAlign w:val="center"/>
          </w:tcPr>
          <w:p w:rsidR="00D07AC3" w:rsidRPr="003E0FEB" w:rsidRDefault="00D07AC3" w:rsidP="00406F4B">
            <w:pPr>
              <w:tabs>
                <w:tab w:val="left" w:pos="360"/>
                <w:tab w:val="left" w:pos="459"/>
              </w:tabs>
              <w:spacing w:line="240" w:lineRule="auto"/>
              <w:ind w:left="-108" w:right="-108"/>
              <w:jc w:val="center"/>
              <w:rPr>
                <w:rFonts w:ascii="Times New Roman" w:eastAsia="Arial" w:hAnsi="Times New Roman" w:cs="Times New Roman"/>
                <w:kern w:val="1"/>
                <w:sz w:val="24"/>
                <w:szCs w:val="24"/>
                <w:lang w:eastAsia="en-US" w:bidi="en-US"/>
              </w:rPr>
            </w:pPr>
            <w:r w:rsidRPr="003E0FEB">
              <w:rPr>
                <w:rFonts w:ascii="Times New Roman" w:eastAsia="Arial" w:hAnsi="Times New Roman" w:cs="Times New Roman"/>
                <w:kern w:val="1"/>
                <w:sz w:val="24"/>
                <w:szCs w:val="24"/>
                <w:lang w:eastAsia="en-US" w:bidi="en-US"/>
              </w:rPr>
              <w:t>Сроки исполнения</w:t>
            </w:r>
          </w:p>
        </w:tc>
        <w:tc>
          <w:tcPr>
            <w:tcW w:w="1985" w:type="dxa"/>
            <w:shd w:val="clear" w:color="auto" w:fill="FFFFFF"/>
            <w:vAlign w:val="center"/>
          </w:tcPr>
          <w:p w:rsidR="00D07AC3" w:rsidRPr="003E0FEB" w:rsidRDefault="00D07AC3" w:rsidP="00406F4B">
            <w:pPr>
              <w:tabs>
                <w:tab w:val="left" w:pos="360"/>
                <w:tab w:val="left" w:pos="700"/>
              </w:tabs>
              <w:spacing w:line="240" w:lineRule="auto"/>
              <w:jc w:val="center"/>
              <w:rPr>
                <w:rFonts w:ascii="Times New Roman" w:eastAsia="Arial" w:hAnsi="Times New Roman" w:cs="Times New Roman"/>
                <w:kern w:val="1"/>
                <w:sz w:val="24"/>
                <w:szCs w:val="24"/>
                <w:lang w:eastAsia="en-US" w:bidi="en-US"/>
              </w:rPr>
            </w:pPr>
            <w:r w:rsidRPr="003E0FEB">
              <w:rPr>
                <w:rFonts w:ascii="Times New Roman" w:eastAsia="Arial" w:hAnsi="Times New Roman" w:cs="Times New Roman"/>
                <w:kern w:val="1"/>
                <w:sz w:val="24"/>
                <w:szCs w:val="24"/>
                <w:lang w:eastAsia="en-US" w:bidi="en-US"/>
              </w:rPr>
              <w:t>Исполнитель</w:t>
            </w:r>
          </w:p>
        </w:tc>
      </w:tr>
      <w:tr w:rsidR="00D07AC3" w:rsidRPr="00A42067" w:rsidTr="002F1AA9">
        <w:tc>
          <w:tcPr>
            <w:tcW w:w="585" w:type="dxa"/>
            <w:shd w:val="clear" w:color="auto" w:fill="FFFFFF"/>
            <w:vAlign w:val="center"/>
          </w:tcPr>
          <w:p w:rsidR="00D07AC3" w:rsidRPr="00A42067" w:rsidRDefault="00D07AC3" w:rsidP="00406F4B">
            <w:pPr>
              <w:tabs>
                <w:tab w:val="left" w:pos="360"/>
                <w:tab w:val="left" w:pos="700"/>
              </w:tabs>
              <w:spacing w:line="240" w:lineRule="auto"/>
              <w:jc w:val="center"/>
              <w:rPr>
                <w:rFonts w:eastAsia="Times New Roman"/>
                <w:spacing w:val="-3"/>
                <w:highlight w:val="white"/>
                <w:shd w:val="clear" w:color="auto" w:fill="FFFF00"/>
              </w:rPr>
            </w:pPr>
            <w:r w:rsidRPr="001A0706">
              <w:rPr>
                <w:rFonts w:ascii="Times New Roman" w:eastAsia="Arial" w:hAnsi="Times New Roman" w:cs="Times New Roman"/>
                <w:kern w:val="1"/>
                <w:sz w:val="24"/>
                <w:szCs w:val="24"/>
                <w:lang w:eastAsia="en-US" w:bidi="en-US"/>
              </w:rPr>
              <w:t>1</w:t>
            </w:r>
          </w:p>
        </w:tc>
        <w:tc>
          <w:tcPr>
            <w:tcW w:w="5902" w:type="dxa"/>
            <w:shd w:val="clear" w:color="auto" w:fill="FFFFFF"/>
            <w:vAlign w:val="center"/>
          </w:tcPr>
          <w:p w:rsidR="00D07AC3" w:rsidRPr="003E0FEB" w:rsidRDefault="00D07AC3" w:rsidP="00406F4B">
            <w:pPr>
              <w:shd w:val="clear" w:color="auto" w:fill="FFFFFF"/>
              <w:tabs>
                <w:tab w:val="left" w:pos="0"/>
              </w:tabs>
              <w:spacing w:line="240" w:lineRule="auto"/>
              <w:jc w:val="both"/>
              <w:rPr>
                <w:rFonts w:ascii="Times New Roman" w:eastAsia="Arial" w:hAnsi="Times New Roman" w:cs="Times New Roman"/>
                <w:kern w:val="1"/>
                <w:sz w:val="24"/>
                <w:szCs w:val="24"/>
                <w:lang w:eastAsia="en-US" w:bidi="en-US"/>
              </w:rPr>
            </w:pPr>
            <w:r w:rsidRPr="003E0FEB">
              <w:rPr>
                <w:rFonts w:ascii="Times New Roman" w:eastAsia="Arial" w:hAnsi="Times New Roman" w:cs="Times New Roman"/>
                <w:kern w:val="1"/>
                <w:sz w:val="24"/>
                <w:szCs w:val="24"/>
                <w:lang w:eastAsia="en-US" w:bidi="en-US"/>
              </w:rPr>
              <w:t>Включение площадок возможного размещения жилых  объектов в гра</w:t>
            </w:r>
            <w:r>
              <w:rPr>
                <w:rFonts w:ascii="Times New Roman" w:eastAsia="Arial" w:hAnsi="Times New Roman" w:cs="Times New Roman"/>
                <w:kern w:val="1"/>
                <w:sz w:val="24"/>
                <w:szCs w:val="24"/>
                <w:lang w:eastAsia="en-US" w:bidi="en-US"/>
              </w:rPr>
              <w:t>ницу</w:t>
            </w:r>
            <w:r w:rsidRPr="003E0FEB">
              <w:rPr>
                <w:rFonts w:ascii="Times New Roman" w:eastAsia="Arial" w:hAnsi="Times New Roman" w:cs="Times New Roman"/>
                <w:kern w:val="1"/>
                <w:sz w:val="24"/>
                <w:szCs w:val="24"/>
                <w:lang w:eastAsia="en-US" w:bidi="en-US"/>
              </w:rPr>
              <w:t xml:space="preserve"> с.</w:t>
            </w:r>
            <w:r w:rsidR="00EE2C79">
              <w:rPr>
                <w:rFonts w:ascii="Times New Roman" w:eastAsia="Arial" w:hAnsi="Times New Roman" w:cs="Times New Roman"/>
                <w:kern w:val="1"/>
                <w:sz w:val="24"/>
                <w:szCs w:val="24"/>
                <w:lang w:eastAsia="en-US" w:bidi="en-US"/>
              </w:rPr>
              <w:t xml:space="preserve"> Яблочное</w:t>
            </w:r>
            <w:r w:rsidRPr="003E0FEB">
              <w:rPr>
                <w:rFonts w:ascii="Times New Roman" w:eastAsia="Arial" w:hAnsi="Times New Roman" w:cs="Times New Roman"/>
                <w:kern w:val="1"/>
                <w:sz w:val="24"/>
                <w:szCs w:val="24"/>
                <w:lang w:eastAsia="en-US" w:bidi="en-US"/>
              </w:rPr>
              <w:t>:</w:t>
            </w:r>
          </w:p>
          <w:p w:rsidR="00AC436D" w:rsidRDefault="00AC436D" w:rsidP="00D236B3">
            <w:pPr>
              <w:numPr>
                <w:ilvl w:val="0"/>
                <w:numId w:val="20"/>
              </w:numPr>
              <w:shd w:val="clear" w:color="auto" w:fill="FFFFFF"/>
              <w:tabs>
                <w:tab w:val="clear" w:pos="686"/>
                <w:tab w:val="left" w:pos="360"/>
                <w:tab w:val="left" w:pos="700"/>
              </w:tabs>
              <w:suppressAutoHyphens/>
              <w:spacing w:after="0" w:line="240" w:lineRule="auto"/>
              <w:ind w:left="0" w:firstLine="176"/>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 </w:t>
            </w:r>
            <w:r w:rsidRPr="001A0706">
              <w:rPr>
                <w:rFonts w:ascii="Times New Roman" w:eastAsia="Arial" w:hAnsi="Times New Roman" w:cs="Times New Roman"/>
                <w:kern w:val="1"/>
                <w:sz w:val="24"/>
                <w:szCs w:val="24"/>
                <w:lang w:eastAsia="en-US" w:bidi="en-US"/>
              </w:rPr>
              <w:t xml:space="preserve">участок земель, прилегающий с </w:t>
            </w:r>
            <w:r>
              <w:rPr>
                <w:rFonts w:ascii="Times New Roman" w:eastAsia="Arial" w:hAnsi="Times New Roman" w:cs="Times New Roman"/>
                <w:kern w:val="1"/>
                <w:sz w:val="24"/>
                <w:szCs w:val="24"/>
                <w:lang w:eastAsia="en-US" w:bidi="en-US"/>
              </w:rPr>
              <w:t xml:space="preserve">юго – запада </w:t>
            </w:r>
            <w:r w:rsidRPr="001A0706">
              <w:rPr>
                <w:rFonts w:ascii="Times New Roman" w:eastAsia="Arial" w:hAnsi="Times New Roman" w:cs="Times New Roman"/>
                <w:kern w:val="1"/>
                <w:sz w:val="24"/>
                <w:szCs w:val="24"/>
                <w:lang w:eastAsia="en-US" w:bidi="en-US"/>
              </w:rPr>
              <w:t xml:space="preserve">к с. </w:t>
            </w:r>
            <w:r>
              <w:rPr>
                <w:rFonts w:ascii="Times New Roman" w:eastAsia="Arial" w:hAnsi="Times New Roman" w:cs="Times New Roman"/>
                <w:kern w:val="1"/>
                <w:sz w:val="24"/>
                <w:szCs w:val="24"/>
                <w:lang w:eastAsia="en-US" w:bidi="en-US"/>
              </w:rPr>
              <w:t>Яблочное, площадь участка — 27,14</w:t>
            </w:r>
            <w:r w:rsidRPr="001A0706">
              <w:rPr>
                <w:rFonts w:ascii="Times New Roman" w:eastAsia="Arial" w:hAnsi="Times New Roman" w:cs="Times New Roman"/>
                <w:kern w:val="1"/>
                <w:sz w:val="24"/>
                <w:szCs w:val="24"/>
                <w:lang w:eastAsia="en-US" w:bidi="en-US"/>
              </w:rPr>
              <w:t xml:space="preserve"> га</w:t>
            </w:r>
            <w:r>
              <w:rPr>
                <w:rFonts w:ascii="Times New Roman" w:eastAsia="Arial" w:hAnsi="Times New Roman" w:cs="Times New Roman"/>
                <w:kern w:val="1"/>
                <w:sz w:val="24"/>
                <w:szCs w:val="24"/>
                <w:lang w:eastAsia="en-US" w:bidi="en-US"/>
              </w:rPr>
              <w:t>;</w:t>
            </w:r>
          </w:p>
          <w:p w:rsidR="00AC436D" w:rsidRDefault="00AC436D" w:rsidP="00D236B3">
            <w:pPr>
              <w:numPr>
                <w:ilvl w:val="0"/>
                <w:numId w:val="20"/>
              </w:numPr>
              <w:shd w:val="clear" w:color="auto" w:fill="FFFFFF"/>
              <w:tabs>
                <w:tab w:val="clear" w:pos="686"/>
                <w:tab w:val="left" w:pos="360"/>
                <w:tab w:val="left" w:pos="700"/>
              </w:tabs>
              <w:suppressAutoHyphens/>
              <w:spacing w:after="0" w:line="240" w:lineRule="auto"/>
              <w:ind w:left="0" w:firstLine="176"/>
              <w:jc w:val="both"/>
              <w:rPr>
                <w:rFonts w:ascii="Times New Roman" w:eastAsia="Arial" w:hAnsi="Times New Roman" w:cs="Times New Roman"/>
                <w:kern w:val="1"/>
                <w:sz w:val="24"/>
                <w:szCs w:val="24"/>
                <w:lang w:eastAsia="en-US" w:bidi="en-US"/>
              </w:rPr>
            </w:pPr>
            <w:r w:rsidRPr="001A0706">
              <w:rPr>
                <w:rFonts w:ascii="Times New Roman" w:eastAsia="Arial" w:hAnsi="Times New Roman" w:cs="Times New Roman"/>
                <w:kern w:val="1"/>
                <w:sz w:val="24"/>
                <w:szCs w:val="24"/>
                <w:lang w:eastAsia="en-US" w:bidi="en-US"/>
              </w:rPr>
              <w:t>участок земель,</w:t>
            </w:r>
            <w:r>
              <w:rPr>
                <w:rFonts w:ascii="Times New Roman" w:eastAsia="Arial" w:hAnsi="Times New Roman" w:cs="Times New Roman"/>
                <w:kern w:val="1"/>
                <w:sz w:val="24"/>
                <w:szCs w:val="24"/>
                <w:lang w:eastAsia="en-US" w:bidi="en-US"/>
              </w:rPr>
              <w:t xml:space="preserve"> прилегающий с севера </w:t>
            </w:r>
            <w:r w:rsidRPr="001A0706">
              <w:rPr>
                <w:rFonts w:ascii="Times New Roman" w:eastAsia="Arial" w:hAnsi="Times New Roman" w:cs="Times New Roman"/>
                <w:kern w:val="1"/>
                <w:sz w:val="24"/>
                <w:szCs w:val="24"/>
                <w:lang w:eastAsia="en-US" w:bidi="en-US"/>
              </w:rPr>
              <w:t xml:space="preserve">к с. </w:t>
            </w:r>
            <w:r>
              <w:rPr>
                <w:rFonts w:ascii="Times New Roman" w:eastAsia="Arial" w:hAnsi="Times New Roman" w:cs="Times New Roman"/>
                <w:kern w:val="1"/>
                <w:sz w:val="24"/>
                <w:szCs w:val="24"/>
                <w:lang w:eastAsia="en-US" w:bidi="en-US"/>
              </w:rPr>
              <w:t>Яблочное, площадь участка — 15,8</w:t>
            </w:r>
            <w:r w:rsidRPr="001A0706">
              <w:rPr>
                <w:rFonts w:ascii="Times New Roman" w:eastAsia="Arial" w:hAnsi="Times New Roman" w:cs="Times New Roman"/>
                <w:kern w:val="1"/>
                <w:sz w:val="24"/>
                <w:szCs w:val="24"/>
                <w:lang w:eastAsia="en-US" w:bidi="en-US"/>
              </w:rPr>
              <w:t xml:space="preserve"> га</w:t>
            </w:r>
            <w:r>
              <w:rPr>
                <w:rFonts w:ascii="Times New Roman" w:eastAsia="Arial" w:hAnsi="Times New Roman" w:cs="Times New Roman"/>
                <w:kern w:val="1"/>
                <w:sz w:val="24"/>
                <w:szCs w:val="24"/>
                <w:lang w:eastAsia="en-US" w:bidi="en-US"/>
              </w:rPr>
              <w:t>;</w:t>
            </w:r>
          </w:p>
          <w:p w:rsidR="00147DF4" w:rsidRDefault="00147DF4" w:rsidP="00D236B3">
            <w:pPr>
              <w:numPr>
                <w:ilvl w:val="0"/>
                <w:numId w:val="20"/>
              </w:numPr>
              <w:shd w:val="clear" w:color="auto" w:fill="FFFFFF"/>
              <w:tabs>
                <w:tab w:val="clear" w:pos="686"/>
                <w:tab w:val="left" w:pos="360"/>
                <w:tab w:val="left" w:pos="700"/>
              </w:tabs>
              <w:suppressAutoHyphens/>
              <w:spacing w:after="0" w:line="240" w:lineRule="auto"/>
              <w:ind w:left="0" w:firstLine="176"/>
              <w:jc w:val="both"/>
              <w:rPr>
                <w:rFonts w:ascii="Times New Roman" w:eastAsia="Arial" w:hAnsi="Times New Roman" w:cs="Times New Roman"/>
                <w:kern w:val="1"/>
                <w:sz w:val="24"/>
                <w:szCs w:val="24"/>
                <w:lang w:eastAsia="en-US" w:bidi="en-US"/>
              </w:rPr>
            </w:pPr>
            <w:r w:rsidRPr="001A0706">
              <w:rPr>
                <w:rFonts w:ascii="Times New Roman" w:eastAsia="Arial" w:hAnsi="Times New Roman" w:cs="Times New Roman"/>
                <w:kern w:val="1"/>
                <w:sz w:val="24"/>
                <w:szCs w:val="24"/>
                <w:lang w:eastAsia="en-US" w:bidi="en-US"/>
              </w:rPr>
              <w:t xml:space="preserve">участок земель, прилегающий с </w:t>
            </w:r>
            <w:r>
              <w:rPr>
                <w:rFonts w:ascii="Times New Roman" w:eastAsia="Arial" w:hAnsi="Times New Roman" w:cs="Times New Roman"/>
                <w:kern w:val="1"/>
                <w:sz w:val="24"/>
                <w:szCs w:val="24"/>
                <w:lang w:eastAsia="en-US" w:bidi="en-US"/>
              </w:rPr>
              <w:t xml:space="preserve">северо- востока </w:t>
            </w:r>
            <w:r w:rsidRPr="001A0706">
              <w:rPr>
                <w:rFonts w:ascii="Times New Roman" w:eastAsia="Arial" w:hAnsi="Times New Roman" w:cs="Times New Roman"/>
                <w:kern w:val="1"/>
                <w:sz w:val="24"/>
                <w:szCs w:val="24"/>
                <w:lang w:eastAsia="en-US" w:bidi="en-US"/>
              </w:rPr>
              <w:t xml:space="preserve">к с. </w:t>
            </w:r>
            <w:r>
              <w:rPr>
                <w:rFonts w:ascii="Times New Roman" w:eastAsia="Arial" w:hAnsi="Times New Roman" w:cs="Times New Roman"/>
                <w:kern w:val="1"/>
                <w:sz w:val="24"/>
                <w:szCs w:val="24"/>
                <w:lang w:eastAsia="en-US" w:bidi="en-US"/>
              </w:rPr>
              <w:t>Яблочное, площадь участка — 40,21</w:t>
            </w:r>
            <w:r w:rsidRPr="001A0706">
              <w:rPr>
                <w:rFonts w:ascii="Times New Roman" w:eastAsia="Arial" w:hAnsi="Times New Roman" w:cs="Times New Roman"/>
                <w:kern w:val="1"/>
                <w:sz w:val="24"/>
                <w:szCs w:val="24"/>
                <w:lang w:eastAsia="en-US" w:bidi="en-US"/>
              </w:rPr>
              <w:t xml:space="preserve"> га</w:t>
            </w:r>
            <w:r>
              <w:rPr>
                <w:rFonts w:ascii="Times New Roman" w:eastAsia="Arial" w:hAnsi="Times New Roman" w:cs="Times New Roman"/>
                <w:kern w:val="1"/>
                <w:sz w:val="24"/>
                <w:szCs w:val="24"/>
                <w:lang w:eastAsia="en-US" w:bidi="en-US"/>
              </w:rPr>
              <w:t>;</w:t>
            </w:r>
          </w:p>
          <w:p w:rsidR="00AC436D" w:rsidRPr="001A0706" w:rsidRDefault="00AC436D" w:rsidP="00406F4B">
            <w:pPr>
              <w:shd w:val="clear" w:color="auto" w:fill="FFFFFF"/>
              <w:tabs>
                <w:tab w:val="left" w:pos="360"/>
                <w:tab w:val="left" w:pos="700"/>
              </w:tabs>
              <w:suppressAutoHyphens/>
              <w:spacing w:after="0" w:line="240" w:lineRule="auto"/>
              <w:ind w:left="176"/>
              <w:jc w:val="both"/>
              <w:rPr>
                <w:rFonts w:ascii="Times New Roman" w:eastAsia="Arial" w:hAnsi="Times New Roman" w:cs="Times New Roman"/>
                <w:kern w:val="1"/>
                <w:sz w:val="24"/>
                <w:szCs w:val="24"/>
                <w:lang w:eastAsia="en-US" w:bidi="en-US"/>
              </w:rPr>
            </w:pPr>
          </w:p>
          <w:p w:rsidR="00D07AC3" w:rsidRPr="008916F1" w:rsidRDefault="00D07AC3" w:rsidP="00406F4B">
            <w:pPr>
              <w:shd w:val="clear" w:color="auto" w:fill="FFFFFF"/>
              <w:tabs>
                <w:tab w:val="left" w:pos="360"/>
              </w:tabs>
              <w:suppressAutoHyphens/>
              <w:spacing w:after="0" w:line="240" w:lineRule="auto"/>
              <w:ind w:left="176"/>
              <w:jc w:val="both"/>
              <w:rPr>
                <w:rFonts w:eastAsia="Times New Roman"/>
                <w:highlight w:val="white"/>
              </w:rPr>
            </w:pPr>
          </w:p>
        </w:tc>
        <w:tc>
          <w:tcPr>
            <w:tcW w:w="992" w:type="dxa"/>
            <w:shd w:val="clear" w:color="auto" w:fill="FFFFFF"/>
            <w:vAlign w:val="center"/>
          </w:tcPr>
          <w:p w:rsidR="00D07AC3" w:rsidRPr="00A42067" w:rsidRDefault="00E915A8" w:rsidP="00406F4B">
            <w:pPr>
              <w:tabs>
                <w:tab w:val="left" w:pos="360"/>
                <w:tab w:val="left" w:pos="700"/>
              </w:tabs>
              <w:spacing w:line="240" w:lineRule="auto"/>
              <w:jc w:val="center"/>
              <w:rPr>
                <w:rFonts w:eastAsia="Times New Roman"/>
                <w:spacing w:val="-3"/>
                <w:highlight w:val="white"/>
                <w:shd w:val="clear" w:color="auto" w:fill="FFFF00"/>
              </w:rPr>
            </w:pPr>
            <w:r>
              <w:rPr>
                <w:rFonts w:ascii="Times New Roman" w:eastAsia="Arial" w:hAnsi="Times New Roman" w:cs="Times New Roman"/>
                <w:kern w:val="1"/>
                <w:sz w:val="24"/>
                <w:szCs w:val="24"/>
                <w:lang w:eastAsia="en-US" w:bidi="en-US"/>
              </w:rPr>
              <w:t>2010-2030</w:t>
            </w:r>
            <w:r w:rsidR="00D07AC3" w:rsidRPr="003E0FEB">
              <w:rPr>
                <w:rFonts w:ascii="Times New Roman" w:eastAsia="Arial" w:hAnsi="Times New Roman" w:cs="Times New Roman"/>
                <w:kern w:val="1"/>
                <w:sz w:val="24"/>
                <w:szCs w:val="24"/>
                <w:lang w:eastAsia="en-US" w:bidi="en-US"/>
              </w:rPr>
              <w:t>гг</w:t>
            </w:r>
          </w:p>
        </w:tc>
        <w:tc>
          <w:tcPr>
            <w:tcW w:w="1985" w:type="dxa"/>
            <w:shd w:val="clear" w:color="auto" w:fill="FFFFFF"/>
            <w:vAlign w:val="center"/>
          </w:tcPr>
          <w:p w:rsidR="00D07AC3" w:rsidRPr="00A42067" w:rsidRDefault="00D07AC3" w:rsidP="00406F4B">
            <w:pPr>
              <w:tabs>
                <w:tab w:val="left" w:pos="360"/>
                <w:tab w:val="left" w:pos="700"/>
              </w:tabs>
              <w:spacing w:line="240" w:lineRule="auto"/>
              <w:ind w:left="-103"/>
              <w:jc w:val="center"/>
              <w:rPr>
                <w:rFonts w:eastAsia="Times New Roman"/>
                <w:spacing w:val="-3"/>
                <w:highlight w:val="white"/>
                <w:shd w:val="clear" w:color="auto" w:fill="FFFF00"/>
              </w:rPr>
            </w:pPr>
            <w:r>
              <w:rPr>
                <w:rFonts w:ascii="Times New Roman" w:eastAsia="Arial" w:hAnsi="Times New Roman" w:cs="Times New Roman"/>
                <w:kern w:val="1"/>
                <w:sz w:val="24"/>
                <w:szCs w:val="24"/>
                <w:lang w:eastAsia="en-US" w:bidi="en-US"/>
              </w:rPr>
              <w:t>Администрация СП, с</w:t>
            </w:r>
            <w:r w:rsidRPr="003E0FEB">
              <w:rPr>
                <w:rFonts w:ascii="Times New Roman" w:eastAsia="Arial" w:hAnsi="Times New Roman" w:cs="Times New Roman"/>
                <w:kern w:val="1"/>
                <w:sz w:val="24"/>
                <w:szCs w:val="24"/>
                <w:lang w:eastAsia="en-US" w:bidi="en-US"/>
              </w:rPr>
              <w:t>обственники и пользователи земельных участков, за счет</w:t>
            </w:r>
            <w:r w:rsidRPr="001A0706">
              <w:rPr>
                <w:rFonts w:ascii="Times New Roman" w:eastAsia="Arial" w:hAnsi="Times New Roman" w:cs="Times New Roman"/>
                <w:kern w:val="1"/>
                <w:sz w:val="24"/>
                <w:szCs w:val="24"/>
                <w:lang w:eastAsia="en-US" w:bidi="en-US"/>
              </w:rPr>
              <w:t xml:space="preserve"> которых будет происходить изменение границ</w:t>
            </w:r>
          </w:p>
        </w:tc>
      </w:tr>
    </w:tbl>
    <w:p w:rsidR="000B6AD1" w:rsidRPr="00121941" w:rsidRDefault="000B6AD1" w:rsidP="00406F4B">
      <w:pPr>
        <w:pStyle w:val="2"/>
        <w:spacing w:line="240" w:lineRule="auto"/>
        <w:rPr>
          <w:rFonts w:eastAsia="Times New Roman"/>
          <w:color w:val="auto"/>
        </w:rPr>
      </w:pPr>
      <w:bookmarkStart w:id="79" w:name="_Toc282607652"/>
      <w:bookmarkStart w:id="80" w:name="_Toc282607815"/>
      <w:bookmarkStart w:id="81" w:name="_Toc282607896"/>
      <w:bookmarkStart w:id="82" w:name="_Toc283723061"/>
      <w:bookmarkStart w:id="83" w:name="_Toc287452161"/>
      <w:r w:rsidRPr="00121941">
        <w:rPr>
          <w:rFonts w:eastAsia="Times New Roman"/>
          <w:color w:val="auto"/>
          <w:spacing w:val="-3"/>
        </w:rPr>
        <w:t>3.2.</w:t>
      </w:r>
      <w:r w:rsidRPr="00121941">
        <w:rPr>
          <w:rFonts w:eastAsia="Times New Roman"/>
          <w:color w:val="auto"/>
          <w:spacing w:val="-3"/>
        </w:rPr>
        <w:tab/>
      </w:r>
      <w:r w:rsidRPr="00121941">
        <w:rPr>
          <w:rFonts w:eastAsia="Times New Roman"/>
          <w:color w:val="auto"/>
        </w:rPr>
        <w:t>Прогноз численности населения.</w:t>
      </w:r>
      <w:bookmarkEnd w:id="79"/>
      <w:bookmarkEnd w:id="80"/>
      <w:bookmarkEnd w:id="81"/>
      <w:bookmarkEnd w:id="82"/>
      <w:bookmarkEnd w:id="83"/>
    </w:p>
    <w:p w:rsidR="000B6AD1" w:rsidRPr="00FD2089" w:rsidRDefault="000B6AD1" w:rsidP="00406F4B">
      <w:pPr>
        <w:spacing w:line="240" w:lineRule="auto"/>
        <w:ind w:firstLine="709"/>
        <w:jc w:val="both"/>
        <w:rPr>
          <w:rFonts w:ascii="Times New Roman" w:hAnsi="Times New Roman" w:cs="Times New Roman"/>
          <w:sz w:val="24"/>
          <w:szCs w:val="24"/>
        </w:rPr>
      </w:pPr>
      <w:r w:rsidRPr="00FD2089">
        <w:rPr>
          <w:rFonts w:ascii="Times New Roman" w:hAnsi="Times New Roman" w:cs="Times New Roman"/>
          <w:sz w:val="24"/>
          <w:szCs w:val="24"/>
        </w:rPr>
        <w:t>Оценка перспективного изменения численности населения в достаточно широком временном диапазоне требует построения трех вариантов прогноза (условно «инерционный», «стабилизационный» и «инновационный»). Они необходимы в условиях поливариантности дальнейшего социально-экономического развития территории Хохольского района.</w:t>
      </w:r>
    </w:p>
    <w:p w:rsidR="000B6AD1" w:rsidRPr="00FD2089" w:rsidRDefault="000B6AD1" w:rsidP="00406F4B">
      <w:pPr>
        <w:spacing w:line="240" w:lineRule="auto"/>
        <w:ind w:firstLine="709"/>
        <w:jc w:val="both"/>
        <w:rPr>
          <w:rFonts w:ascii="Times New Roman" w:hAnsi="Times New Roman" w:cs="Times New Roman"/>
          <w:sz w:val="24"/>
          <w:szCs w:val="24"/>
        </w:rPr>
      </w:pPr>
      <w:r w:rsidRPr="00FD2089">
        <w:rPr>
          <w:rFonts w:ascii="Times New Roman" w:hAnsi="Times New Roman" w:cs="Times New Roman"/>
          <w:sz w:val="24"/>
          <w:szCs w:val="24"/>
        </w:rPr>
        <w:t>Прогнозные расчеты численности населения выполнены с использованием метода "передвижки возрастов", который соответствует логике старения и обновления населения</w:t>
      </w:r>
      <w:r w:rsidR="00435625">
        <w:rPr>
          <w:rFonts w:ascii="Times New Roman" w:hAnsi="Times New Roman" w:cs="Times New Roman"/>
          <w:sz w:val="24"/>
          <w:szCs w:val="24"/>
        </w:rPr>
        <w:t>.</w:t>
      </w:r>
      <w:r w:rsidRPr="00FD2089">
        <w:rPr>
          <w:rFonts w:ascii="Times New Roman" w:hAnsi="Times New Roman" w:cs="Times New Roman"/>
          <w:sz w:val="24"/>
          <w:szCs w:val="24"/>
        </w:rPr>
        <w:t xml:space="preserve"> При этом учитывались следующие коэффициенты, которые были определены на основе изучения демографических тенденций, наблюдавшихся в России и муниципальном образовании за последние годы:</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Возрастные коэффициенты смертности для мужчин и женщин,</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Возрастные коэффициенты рождаемости у женщин в возрасте от 15 до 49 лет,</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Возрастные коэффициенты эмиграции мужчин и женщин,</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Коэффициент суммарной рождаемости,</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Средний возраст матери при рождении ребенка,</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Ожидаемая продолжительность жизни при рождении мужчины и женщины,</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Коэффициент младенческой смертности,</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Доля мальчиков среди родившихся,</w:t>
      </w:r>
    </w:p>
    <w:p w:rsidR="000B6AD1" w:rsidRPr="00FD2089" w:rsidRDefault="000B6AD1" w:rsidP="00D236B3">
      <w:pPr>
        <w:numPr>
          <w:ilvl w:val="0"/>
          <w:numId w:val="21"/>
        </w:numPr>
        <w:spacing w:after="0" w:line="240" w:lineRule="auto"/>
        <w:jc w:val="both"/>
        <w:rPr>
          <w:rFonts w:ascii="Times New Roman" w:hAnsi="Times New Roman" w:cs="Times New Roman"/>
          <w:sz w:val="24"/>
          <w:szCs w:val="24"/>
        </w:rPr>
      </w:pPr>
      <w:r w:rsidRPr="00FD2089">
        <w:rPr>
          <w:rFonts w:ascii="Times New Roman" w:hAnsi="Times New Roman" w:cs="Times New Roman"/>
          <w:sz w:val="24"/>
          <w:szCs w:val="24"/>
        </w:rPr>
        <w:t>Ежегодное число прибывших (иммигрантов).</w:t>
      </w:r>
    </w:p>
    <w:p w:rsidR="000B6AD1" w:rsidRDefault="000B6AD1" w:rsidP="00406F4B">
      <w:pPr>
        <w:spacing w:line="240" w:lineRule="auto"/>
        <w:ind w:firstLine="709"/>
        <w:jc w:val="both"/>
        <w:rPr>
          <w:rFonts w:ascii="Times New Roman" w:hAnsi="Times New Roman" w:cs="Times New Roman"/>
          <w:sz w:val="24"/>
          <w:szCs w:val="24"/>
        </w:rPr>
      </w:pPr>
    </w:p>
    <w:p w:rsidR="000B6AD1" w:rsidRPr="00FD2089" w:rsidRDefault="000B6AD1" w:rsidP="00406F4B">
      <w:pPr>
        <w:spacing w:line="240" w:lineRule="auto"/>
        <w:ind w:firstLine="709"/>
        <w:jc w:val="both"/>
        <w:rPr>
          <w:rFonts w:ascii="Times New Roman" w:hAnsi="Times New Roman" w:cs="Times New Roman"/>
          <w:sz w:val="24"/>
          <w:szCs w:val="24"/>
        </w:rPr>
      </w:pPr>
      <w:r w:rsidRPr="00FD2089">
        <w:rPr>
          <w:rFonts w:ascii="Times New Roman" w:hAnsi="Times New Roman" w:cs="Times New Roman"/>
          <w:sz w:val="24"/>
          <w:szCs w:val="24"/>
        </w:rPr>
        <w:t>Согласно «инерционному» сценарию демографические показатели района останутся на прежнем уровне и не будут изменяться в сторону ухудшения демографической ситуации. Коэффициент миграционного прироста сох</w:t>
      </w:r>
      <w:r>
        <w:rPr>
          <w:rFonts w:ascii="Times New Roman" w:hAnsi="Times New Roman" w:cs="Times New Roman"/>
          <w:sz w:val="24"/>
          <w:szCs w:val="24"/>
        </w:rPr>
        <w:t>ранится в среднем на уровне 7,5%</w:t>
      </w:r>
      <w:r w:rsidRPr="00FD2089">
        <w:rPr>
          <w:rFonts w:ascii="Times New Roman" w:hAnsi="Times New Roman" w:cs="Times New Roman"/>
          <w:sz w:val="24"/>
          <w:szCs w:val="24"/>
        </w:rPr>
        <w:t xml:space="preserve">, ожидаемая продолжительность жизни женщин – 74,8, мужчин – 60,8, коэффициент младенческой </w:t>
      </w:r>
      <w:r>
        <w:rPr>
          <w:rFonts w:ascii="Times New Roman" w:hAnsi="Times New Roman" w:cs="Times New Roman"/>
          <w:sz w:val="24"/>
          <w:szCs w:val="24"/>
        </w:rPr>
        <w:t>смертности останется равным 8,0%</w:t>
      </w:r>
      <w:r w:rsidRPr="00FD2089">
        <w:rPr>
          <w:rFonts w:ascii="Times New Roman" w:hAnsi="Times New Roman" w:cs="Times New Roman"/>
          <w:sz w:val="24"/>
          <w:szCs w:val="24"/>
        </w:rPr>
        <w:t>, а коэффициент суммарной рождаемости – 1,12.</w:t>
      </w:r>
    </w:p>
    <w:p w:rsidR="000B6AD1" w:rsidRPr="00FD2089" w:rsidRDefault="000B6AD1" w:rsidP="00406F4B">
      <w:pPr>
        <w:spacing w:line="240" w:lineRule="auto"/>
        <w:ind w:firstLine="709"/>
        <w:jc w:val="both"/>
        <w:rPr>
          <w:rFonts w:ascii="Times New Roman" w:hAnsi="Times New Roman" w:cs="Times New Roman"/>
          <w:sz w:val="24"/>
          <w:szCs w:val="24"/>
        </w:rPr>
      </w:pPr>
      <w:r w:rsidRPr="0066661C">
        <w:rPr>
          <w:sz w:val="28"/>
          <w:szCs w:val="28"/>
        </w:rPr>
        <w:t>В</w:t>
      </w:r>
      <w:r w:rsidRPr="00FD2089">
        <w:rPr>
          <w:rFonts w:ascii="Times New Roman" w:hAnsi="Times New Roman" w:cs="Times New Roman"/>
          <w:sz w:val="24"/>
          <w:szCs w:val="24"/>
        </w:rPr>
        <w:t xml:space="preserve"> основу «стабилизационного» сценария прогноза была положена гипотеза медленной стабилизации демографических показателей с небольшим улучшением демографической ситуации.</w:t>
      </w:r>
      <w:r>
        <w:rPr>
          <w:rFonts w:ascii="Times New Roman" w:hAnsi="Times New Roman" w:cs="Times New Roman"/>
          <w:sz w:val="24"/>
          <w:szCs w:val="24"/>
        </w:rPr>
        <w:t xml:space="preserve"> Согласно этой гипотезе до 2020 </w:t>
      </w:r>
      <w:r w:rsidRPr="00FD2089">
        <w:rPr>
          <w:rFonts w:ascii="Times New Roman" w:hAnsi="Times New Roman" w:cs="Times New Roman"/>
          <w:sz w:val="24"/>
          <w:szCs w:val="24"/>
        </w:rPr>
        <w:t>г будет происходить медленное повышение рождаемости до уровня 1,3 на одну женщину в фертильном возрасте, возрастет коэффициен</w:t>
      </w:r>
      <w:r>
        <w:rPr>
          <w:rFonts w:ascii="Times New Roman" w:hAnsi="Times New Roman" w:cs="Times New Roman"/>
          <w:sz w:val="24"/>
          <w:szCs w:val="24"/>
        </w:rPr>
        <w:t>т миграционного прироста до 8,5%</w:t>
      </w:r>
      <w:r w:rsidRPr="00FD2089">
        <w:rPr>
          <w:rFonts w:ascii="Times New Roman" w:hAnsi="Times New Roman" w:cs="Times New Roman"/>
          <w:sz w:val="24"/>
          <w:szCs w:val="24"/>
        </w:rPr>
        <w:t>, уменьшится коэффиц</w:t>
      </w:r>
      <w:r>
        <w:rPr>
          <w:rFonts w:ascii="Times New Roman" w:hAnsi="Times New Roman" w:cs="Times New Roman"/>
          <w:sz w:val="24"/>
          <w:szCs w:val="24"/>
        </w:rPr>
        <w:t>иент младенческой смерти до 7,%</w:t>
      </w:r>
      <w:r w:rsidRPr="00FD2089">
        <w:rPr>
          <w:rFonts w:ascii="Times New Roman" w:hAnsi="Times New Roman" w:cs="Times New Roman"/>
          <w:sz w:val="24"/>
          <w:szCs w:val="24"/>
        </w:rPr>
        <w:t xml:space="preserve">, ожидаемая продолжительность жизни сохранится на современном уровне. </w:t>
      </w:r>
    </w:p>
    <w:p w:rsidR="000B6AD1" w:rsidRPr="00FD2089" w:rsidRDefault="000B6AD1" w:rsidP="00406F4B">
      <w:pPr>
        <w:spacing w:line="240" w:lineRule="auto"/>
        <w:ind w:firstLine="709"/>
        <w:jc w:val="both"/>
        <w:rPr>
          <w:rFonts w:ascii="Times New Roman" w:hAnsi="Times New Roman" w:cs="Times New Roman"/>
          <w:sz w:val="24"/>
          <w:szCs w:val="24"/>
        </w:rPr>
      </w:pPr>
      <w:r w:rsidRPr="00FD2089">
        <w:rPr>
          <w:rFonts w:ascii="Times New Roman" w:hAnsi="Times New Roman" w:cs="Times New Roman"/>
          <w:sz w:val="24"/>
          <w:szCs w:val="24"/>
        </w:rPr>
        <w:t>«Инновационный» сценарий основывался на более существенном росте рождаемости – до 1,5 рождений на одну женщину в фертильном возрасте, увеличении продолжительности жизни на 1 год у мужчин и женщин, дальнейшем уменьшении коэффициента младенческой смерти до 7,</w:t>
      </w:r>
      <w:r>
        <w:rPr>
          <w:rFonts w:ascii="Times New Roman" w:hAnsi="Times New Roman" w:cs="Times New Roman"/>
          <w:sz w:val="24"/>
          <w:szCs w:val="24"/>
        </w:rPr>
        <w:t>0%</w:t>
      </w:r>
      <w:r w:rsidRPr="00FD2089">
        <w:rPr>
          <w:rFonts w:ascii="Times New Roman" w:hAnsi="Times New Roman" w:cs="Times New Roman"/>
          <w:sz w:val="24"/>
          <w:szCs w:val="24"/>
        </w:rPr>
        <w:t xml:space="preserve"> и увеличении коэффициент</w:t>
      </w:r>
      <w:r>
        <w:rPr>
          <w:rFonts w:ascii="Times New Roman" w:hAnsi="Times New Roman" w:cs="Times New Roman"/>
          <w:sz w:val="24"/>
          <w:szCs w:val="24"/>
        </w:rPr>
        <w:t>а миграционного прироста до 9,4%</w:t>
      </w:r>
      <w:r w:rsidRPr="00FD2089">
        <w:rPr>
          <w:rFonts w:ascii="Times New Roman" w:hAnsi="Times New Roman" w:cs="Times New Roman"/>
          <w:sz w:val="24"/>
          <w:szCs w:val="24"/>
        </w:rPr>
        <w:t xml:space="preserve">. </w:t>
      </w:r>
    </w:p>
    <w:p w:rsidR="000B6AD1" w:rsidRPr="00FD2089" w:rsidRDefault="000B6AD1" w:rsidP="00406F4B">
      <w:pPr>
        <w:spacing w:line="240" w:lineRule="auto"/>
        <w:ind w:firstLine="709"/>
        <w:jc w:val="both"/>
        <w:rPr>
          <w:rFonts w:ascii="Times New Roman" w:hAnsi="Times New Roman" w:cs="Times New Roman"/>
          <w:sz w:val="24"/>
          <w:szCs w:val="24"/>
        </w:rPr>
      </w:pPr>
      <w:r w:rsidRPr="00FD2089">
        <w:rPr>
          <w:rFonts w:ascii="Times New Roman" w:hAnsi="Times New Roman" w:cs="Times New Roman"/>
          <w:sz w:val="24"/>
          <w:szCs w:val="24"/>
        </w:rPr>
        <w:t xml:space="preserve">Для всех сценариев постоянными показателями являются: средний возраст матери при рождении ребенка равный 25,7 годам и доля мальчиков среди родившихся – 0,516. </w:t>
      </w:r>
    </w:p>
    <w:p w:rsidR="000B6AD1" w:rsidRPr="00FD2089" w:rsidRDefault="000B6AD1" w:rsidP="00406F4B">
      <w:pPr>
        <w:spacing w:line="240" w:lineRule="auto"/>
        <w:ind w:firstLine="709"/>
        <w:jc w:val="both"/>
        <w:rPr>
          <w:rFonts w:ascii="Times New Roman" w:hAnsi="Times New Roman" w:cs="Times New Roman"/>
          <w:sz w:val="24"/>
          <w:szCs w:val="24"/>
        </w:rPr>
      </w:pPr>
      <w:r w:rsidRPr="00FD2089">
        <w:rPr>
          <w:rFonts w:ascii="Times New Roman" w:hAnsi="Times New Roman" w:cs="Times New Roman"/>
          <w:sz w:val="24"/>
          <w:szCs w:val="24"/>
        </w:rPr>
        <w:t>Все варианты прогноза предполагают сокращение численности населения района. Однако при реализации инерционного сценария сокращение к расчетному сроку составит 11,9%, а при инновационном – 7%.</w:t>
      </w:r>
    </w:p>
    <w:p w:rsidR="000B6AD1" w:rsidRPr="00FD2089" w:rsidRDefault="000B6AD1" w:rsidP="00406F4B">
      <w:pPr>
        <w:spacing w:line="240" w:lineRule="auto"/>
        <w:ind w:firstLine="709"/>
        <w:jc w:val="both"/>
        <w:rPr>
          <w:rFonts w:ascii="Times New Roman" w:hAnsi="Times New Roman" w:cs="Times New Roman"/>
          <w:sz w:val="24"/>
          <w:szCs w:val="24"/>
        </w:rPr>
      </w:pPr>
      <w:r w:rsidRPr="00FD2089">
        <w:rPr>
          <w:rFonts w:ascii="Times New Roman" w:hAnsi="Times New Roman" w:cs="Times New Roman"/>
          <w:sz w:val="24"/>
          <w:szCs w:val="24"/>
        </w:rPr>
        <w:t xml:space="preserve">Важно отметить, что в современных условиях необходимо стремиться к реализации инновационного сценария в полном объеме, проводя осмысленную миграционную политику и способствуя развитию субурбанизационных процессов. </w:t>
      </w:r>
      <w:r>
        <w:rPr>
          <w:rFonts w:ascii="Times New Roman" w:hAnsi="Times New Roman" w:cs="Times New Roman"/>
          <w:sz w:val="24"/>
          <w:szCs w:val="24"/>
        </w:rPr>
        <w:t>З</w:t>
      </w:r>
      <w:r w:rsidRPr="00FD2089">
        <w:rPr>
          <w:rFonts w:ascii="Times New Roman" w:hAnsi="Times New Roman" w:cs="Times New Roman"/>
          <w:sz w:val="24"/>
          <w:szCs w:val="24"/>
        </w:rPr>
        <w:t>а основу при планировании социально-</w:t>
      </w:r>
      <w:r>
        <w:rPr>
          <w:rFonts w:ascii="Times New Roman" w:hAnsi="Times New Roman" w:cs="Times New Roman"/>
          <w:sz w:val="24"/>
          <w:szCs w:val="24"/>
        </w:rPr>
        <w:t xml:space="preserve">демографического развития сельского поселения </w:t>
      </w:r>
      <w:r w:rsidRPr="00FD2089">
        <w:rPr>
          <w:rFonts w:ascii="Times New Roman" w:hAnsi="Times New Roman" w:cs="Times New Roman"/>
          <w:sz w:val="24"/>
          <w:szCs w:val="24"/>
        </w:rPr>
        <w:t xml:space="preserve">принимается </w:t>
      </w:r>
      <w:r>
        <w:rPr>
          <w:rFonts w:ascii="Times New Roman" w:hAnsi="Times New Roman" w:cs="Times New Roman"/>
          <w:sz w:val="24"/>
          <w:szCs w:val="24"/>
        </w:rPr>
        <w:t>стабилизационный сценарий</w:t>
      </w:r>
      <w:r w:rsidRPr="00FD2089">
        <w:rPr>
          <w:rFonts w:ascii="Times New Roman" w:hAnsi="Times New Roman" w:cs="Times New Roman"/>
          <w:sz w:val="24"/>
          <w:szCs w:val="24"/>
        </w:rPr>
        <w:t xml:space="preserve">. </w:t>
      </w:r>
    </w:p>
    <w:p w:rsidR="000B6AD1" w:rsidRPr="002C1FFE" w:rsidRDefault="000B6AD1" w:rsidP="00406F4B">
      <w:pPr>
        <w:spacing w:line="240" w:lineRule="auto"/>
        <w:ind w:firstLine="720"/>
        <w:jc w:val="both"/>
        <w:rPr>
          <w:rFonts w:ascii="Times New Roman" w:eastAsia="Arial" w:hAnsi="Times New Roman" w:cs="Times New Roman"/>
          <w:kern w:val="1"/>
          <w:sz w:val="24"/>
          <w:szCs w:val="24"/>
          <w:lang w:eastAsia="en-US" w:bidi="en-US"/>
        </w:rPr>
      </w:pPr>
      <w:r w:rsidRPr="000D7849">
        <w:rPr>
          <w:rFonts w:ascii="Times New Roman" w:eastAsia="Arial" w:hAnsi="Times New Roman" w:cs="Times New Roman"/>
          <w:kern w:val="1"/>
          <w:sz w:val="24"/>
          <w:szCs w:val="24"/>
          <w:lang w:eastAsia="en-US" w:bidi="en-US"/>
        </w:rPr>
        <w:t>Приведенные результаты получены с учетом приблизительно стабильной миграции.</w:t>
      </w:r>
    </w:p>
    <w:p w:rsidR="000B6AD1" w:rsidRPr="002C1FFE" w:rsidRDefault="002C1FFE" w:rsidP="00406F4B">
      <w:pPr>
        <w:spacing w:line="240" w:lineRule="auto"/>
        <w:ind w:firstLine="7655"/>
        <w:jc w:val="both"/>
      </w:pPr>
      <w:r w:rsidRPr="002C1FFE">
        <w:t>Таблица № 28</w:t>
      </w:r>
    </w:p>
    <w:tbl>
      <w:tblPr>
        <w:tblW w:w="9716" w:type="dxa"/>
        <w:tblInd w:w="55" w:type="dxa"/>
        <w:tblLayout w:type="fixed"/>
        <w:tblCellMar>
          <w:top w:w="55" w:type="dxa"/>
          <w:left w:w="55" w:type="dxa"/>
          <w:bottom w:w="55" w:type="dxa"/>
          <w:right w:w="55" w:type="dxa"/>
        </w:tblCellMar>
        <w:tblLook w:val="0000"/>
      </w:tblPr>
      <w:tblGrid>
        <w:gridCol w:w="3212"/>
        <w:gridCol w:w="2519"/>
        <w:gridCol w:w="2299"/>
        <w:gridCol w:w="1686"/>
      </w:tblGrid>
      <w:tr w:rsidR="000B6AD1" w:rsidRPr="000D7849" w:rsidTr="002F1AA9">
        <w:tc>
          <w:tcPr>
            <w:tcW w:w="3212" w:type="dxa"/>
            <w:tcBorders>
              <w:top w:val="single" w:sz="1" w:space="0" w:color="000000"/>
              <w:left w:val="single" w:sz="1" w:space="0" w:color="000000"/>
              <w:bottom w:val="single" w:sz="1" w:space="0" w:color="000000"/>
            </w:tcBorders>
          </w:tcPr>
          <w:p w:rsidR="000B6AD1" w:rsidRPr="000D7849" w:rsidRDefault="000B6AD1" w:rsidP="00406F4B">
            <w:pPr>
              <w:snapToGrid w:val="0"/>
              <w:spacing w:line="240" w:lineRule="auto"/>
              <w:jc w:val="center"/>
              <w:rPr>
                <w:rFonts w:ascii="Times New Roman" w:eastAsia="Arial" w:hAnsi="Times New Roman" w:cs="Times New Roman"/>
                <w:kern w:val="1"/>
                <w:sz w:val="24"/>
                <w:szCs w:val="24"/>
                <w:lang w:eastAsia="en-US" w:bidi="en-US"/>
              </w:rPr>
            </w:pPr>
            <w:r w:rsidRPr="000D7849">
              <w:rPr>
                <w:rFonts w:ascii="Times New Roman" w:eastAsia="Arial" w:hAnsi="Times New Roman" w:cs="Times New Roman"/>
                <w:kern w:val="1"/>
                <w:sz w:val="24"/>
                <w:szCs w:val="24"/>
                <w:lang w:eastAsia="en-US" w:bidi="en-US"/>
              </w:rPr>
              <w:t>Наименование показателя, чел</w:t>
            </w:r>
          </w:p>
        </w:tc>
        <w:tc>
          <w:tcPr>
            <w:tcW w:w="2519" w:type="dxa"/>
            <w:tcBorders>
              <w:top w:val="single" w:sz="1" w:space="0" w:color="000000"/>
              <w:left w:val="single" w:sz="1" w:space="0" w:color="000000"/>
              <w:bottom w:val="single" w:sz="1" w:space="0" w:color="000000"/>
            </w:tcBorders>
          </w:tcPr>
          <w:p w:rsidR="000B6AD1" w:rsidRPr="000D7849" w:rsidRDefault="000B6AD1" w:rsidP="00406F4B">
            <w:pPr>
              <w:snapToGrid w:val="0"/>
              <w:spacing w:line="240" w:lineRule="auto"/>
              <w:jc w:val="center"/>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Современное состояние 2010</w:t>
            </w:r>
            <w:r w:rsidRPr="000D7849">
              <w:rPr>
                <w:rFonts w:ascii="Times New Roman" w:eastAsia="Arial" w:hAnsi="Times New Roman" w:cs="Times New Roman"/>
                <w:kern w:val="1"/>
                <w:sz w:val="24"/>
                <w:szCs w:val="24"/>
                <w:lang w:eastAsia="en-US" w:bidi="en-US"/>
              </w:rPr>
              <w:t xml:space="preserve"> год</w:t>
            </w:r>
          </w:p>
        </w:tc>
        <w:tc>
          <w:tcPr>
            <w:tcW w:w="2299" w:type="dxa"/>
            <w:tcBorders>
              <w:top w:val="single" w:sz="1" w:space="0" w:color="000000"/>
              <w:left w:val="single" w:sz="1" w:space="0" w:color="000000"/>
              <w:bottom w:val="single" w:sz="1" w:space="0" w:color="000000"/>
            </w:tcBorders>
          </w:tcPr>
          <w:p w:rsidR="000B6AD1" w:rsidRPr="000D7849" w:rsidRDefault="000B6AD1" w:rsidP="00406F4B">
            <w:pPr>
              <w:snapToGrid w:val="0"/>
              <w:spacing w:line="240" w:lineRule="auto"/>
              <w:ind w:firstLine="720"/>
              <w:jc w:val="both"/>
              <w:rPr>
                <w:rFonts w:ascii="Times New Roman" w:eastAsia="Arial" w:hAnsi="Times New Roman" w:cs="Times New Roman"/>
                <w:kern w:val="1"/>
                <w:sz w:val="24"/>
                <w:szCs w:val="24"/>
                <w:lang w:eastAsia="en-US" w:bidi="en-US"/>
              </w:rPr>
            </w:pPr>
            <w:r w:rsidRPr="000D7849">
              <w:rPr>
                <w:rFonts w:ascii="Times New Roman" w:eastAsia="Arial" w:hAnsi="Times New Roman" w:cs="Times New Roman"/>
                <w:kern w:val="1"/>
                <w:sz w:val="24"/>
                <w:szCs w:val="24"/>
                <w:lang w:eastAsia="en-US" w:bidi="en-US"/>
              </w:rPr>
              <w:t>2020 год</w:t>
            </w:r>
          </w:p>
        </w:tc>
        <w:tc>
          <w:tcPr>
            <w:tcW w:w="1686" w:type="dxa"/>
            <w:tcBorders>
              <w:top w:val="single" w:sz="1" w:space="0" w:color="000000"/>
              <w:left w:val="single" w:sz="1" w:space="0" w:color="000000"/>
              <w:bottom w:val="single" w:sz="1" w:space="0" w:color="000000"/>
              <w:right w:val="single" w:sz="1" w:space="0" w:color="000000"/>
            </w:tcBorders>
          </w:tcPr>
          <w:p w:rsidR="000B6AD1" w:rsidRPr="000D7849" w:rsidRDefault="000B6AD1" w:rsidP="00406F4B">
            <w:pPr>
              <w:snapToGrid w:val="0"/>
              <w:spacing w:line="240" w:lineRule="auto"/>
              <w:jc w:val="center"/>
              <w:rPr>
                <w:rFonts w:ascii="Times New Roman" w:eastAsia="Arial" w:hAnsi="Times New Roman" w:cs="Times New Roman"/>
                <w:kern w:val="1"/>
                <w:sz w:val="24"/>
                <w:szCs w:val="24"/>
                <w:lang w:eastAsia="en-US" w:bidi="en-US"/>
              </w:rPr>
            </w:pPr>
            <w:r w:rsidRPr="000D7849">
              <w:rPr>
                <w:rFonts w:ascii="Times New Roman" w:eastAsia="Arial" w:hAnsi="Times New Roman" w:cs="Times New Roman"/>
                <w:kern w:val="1"/>
                <w:sz w:val="24"/>
                <w:szCs w:val="24"/>
                <w:lang w:eastAsia="en-US" w:bidi="en-US"/>
              </w:rPr>
              <w:t>2030 год</w:t>
            </w:r>
          </w:p>
        </w:tc>
      </w:tr>
      <w:tr w:rsidR="00435625" w:rsidRPr="000D7849" w:rsidTr="002F1AA9">
        <w:tc>
          <w:tcPr>
            <w:tcW w:w="3212" w:type="dxa"/>
            <w:tcBorders>
              <w:left w:val="single" w:sz="1" w:space="0" w:color="000000"/>
              <w:bottom w:val="single" w:sz="1" w:space="0" w:color="000000"/>
            </w:tcBorders>
          </w:tcPr>
          <w:p w:rsidR="00435625" w:rsidRPr="000D7849" w:rsidRDefault="00435625" w:rsidP="00406F4B">
            <w:pPr>
              <w:snapToGrid w:val="0"/>
              <w:spacing w:line="240" w:lineRule="auto"/>
              <w:jc w:val="both"/>
              <w:rPr>
                <w:rFonts w:ascii="Times New Roman" w:eastAsia="Arial" w:hAnsi="Times New Roman" w:cs="Times New Roman"/>
                <w:kern w:val="1"/>
                <w:sz w:val="24"/>
                <w:szCs w:val="24"/>
                <w:lang w:eastAsia="en-US" w:bidi="en-US"/>
              </w:rPr>
            </w:pPr>
            <w:r w:rsidRPr="000D7849">
              <w:rPr>
                <w:rFonts w:ascii="Times New Roman" w:eastAsia="Arial" w:hAnsi="Times New Roman" w:cs="Times New Roman"/>
                <w:kern w:val="1"/>
                <w:sz w:val="24"/>
                <w:szCs w:val="24"/>
                <w:lang w:eastAsia="en-US" w:bidi="en-US"/>
              </w:rPr>
              <w:t>Численность населения</w:t>
            </w:r>
          </w:p>
        </w:tc>
        <w:tc>
          <w:tcPr>
            <w:tcW w:w="2519" w:type="dxa"/>
            <w:tcBorders>
              <w:left w:val="single" w:sz="1" w:space="0" w:color="000000"/>
              <w:bottom w:val="single" w:sz="1" w:space="0" w:color="000000"/>
            </w:tcBorders>
          </w:tcPr>
          <w:p w:rsidR="00435625" w:rsidRPr="00FF1619" w:rsidRDefault="00435625" w:rsidP="00406F4B">
            <w:pPr>
              <w:snapToGrid w:v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787</w:t>
            </w:r>
          </w:p>
        </w:tc>
        <w:tc>
          <w:tcPr>
            <w:tcW w:w="2299" w:type="dxa"/>
            <w:tcBorders>
              <w:left w:val="single" w:sz="1" w:space="0" w:color="000000"/>
              <w:bottom w:val="single" w:sz="1" w:space="0" w:color="000000"/>
            </w:tcBorders>
          </w:tcPr>
          <w:p w:rsidR="00435625" w:rsidRPr="00FF1619" w:rsidRDefault="00435625" w:rsidP="00406F4B">
            <w:pPr>
              <w:snapToGrid w:v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752</w:t>
            </w:r>
          </w:p>
        </w:tc>
        <w:tc>
          <w:tcPr>
            <w:tcW w:w="1686" w:type="dxa"/>
            <w:tcBorders>
              <w:left w:val="single" w:sz="1" w:space="0" w:color="000000"/>
              <w:bottom w:val="single" w:sz="1" w:space="0" w:color="000000"/>
              <w:right w:val="single" w:sz="1" w:space="0" w:color="000000"/>
            </w:tcBorders>
          </w:tcPr>
          <w:p w:rsidR="00435625" w:rsidRPr="00FF1619" w:rsidRDefault="00435625" w:rsidP="00406F4B">
            <w:pPr>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734</w:t>
            </w:r>
          </w:p>
        </w:tc>
      </w:tr>
    </w:tbl>
    <w:p w:rsidR="001C3C14" w:rsidRDefault="00671986" w:rsidP="00406F4B">
      <w:pPr>
        <w:pStyle w:val="2"/>
        <w:spacing w:line="240" w:lineRule="auto"/>
        <w:rPr>
          <w:rFonts w:eastAsia="Times New Roman"/>
          <w:color w:val="auto"/>
        </w:rPr>
      </w:pPr>
      <w:bookmarkStart w:id="84" w:name="_Toc282607653"/>
      <w:bookmarkStart w:id="85" w:name="_Toc282607816"/>
      <w:bookmarkStart w:id="86" w:name="_Toc282607897"/>
      <w:bookmarkStart w:id="87" w:name="_Toc283723062"/>
      <w:bookmarkStart w:id="88" w:name="_Toc287452162"/>
      <w:r>
        <w:rPr>
          <w:rFonts w:eastAsia="Times New Roman"/>
          <w:color w:val="auto"/>
        </w:rPr>
        <w:t xml:space="preserve">3.3. </w:t>
      </w:r>
      <w:r w:rsidR="001C3C14" w:rsidRPr="003F20D9">
        <w:rPr>
          <w:rFonts w:eastAsia="Times New Roman"/>
          <w:color w:val="auto"/>
        </w:rPr>
        <w:t>Функциональное  зонирование.</w:t>
      </w:r>
      <w:bookmarkEnd w:id="84"/>
      <w:bookmarkEnd w:id="85"/>
      <w:bookmarkEnd w:id="86"/>
      <w:bookmarkEnd w:id="87"/>
      <w:bookmarkEnd w:id="88"/>
    </w:p>
    <w:p w:rsidR="001C3C14" w:rsidRPr="003F20D9" w:rsidRDefault="001C3C14" w:rsidP="00406F4B">
      <w:pPr>
        <w:tabs>
          <w:tab w:val="left" w:pos="360"/>
          <w:tab w:val="left" w:pos="700"/>
        </w:tabs>
        <w:spacing w:line="240" w:lineRule="auto"/>
        <w:ind w:firstLine="708"/>
        <w:jc w:val="both"/>
        <w:rPr>
          <w:rFonts w:ascii="Times New Roman" w:hAnsi="Times New Roman" w:cs="Times New Roman"/>
          <w:sz w:val="24"/>
          <w:szCs w:val="24"/>
        </w:rPr>
      </w:pPr>
      <w:r w:rsidRPr="003F20D9">
        <w:rPr>
          <w:rFonts w:ascii="Times New Roman" w:hAnsi="Times New Roman" w:cs="Times New Roman"/>
          <w:sz w:val="24"/>
          <w:szCs w:val="24"/>
        </w:rPr>
        <w:t>Согла</w:t>
      </w:r>
      <w:r w:rsidR="00897918">
        <w:rPr>
          <w:rFonts w:ascii="Times New Roman" w:hAnsi="Times New Roman" w:cs="Times New Roman"/>
          <w:sz w:val="24"/>
          <w:szCs w:val="24"/>
        </w:rPr>
        <w:t>сно ст.23 п.6 Гр</w:t>
      </w:r>
      <w:r w:rsidRPr="003F20D9">
        <w:rPr>
          <w:rFonts w:ascii="Times New Roman" w:hAnsi="Times New Roman" w:cs="Times New Roman"/>
          <w:sz w:val="24"/>
          <w:szCs w:val="24"/>
        </w:rPr>
        <w:t>К РФ на к</w:t>
      </w:r>
      <w:r>
        <w:rPr>
          <w:rFonts w:ascii="Times New Roman" w:hAnsi="Times New Roman" w:cs="Times New Roman"/>
          <w:sz w:val="24"/>
          <w:szCs w:val="24"/>
        </w:rPr>
        <w:t xml:space="preserve">артах (схемах), содержащихся в </w:t>
      </w:r>
      <w:r w:rsidRPr="003F20D9">
        <w:rPr>
          <w:rFonts w:ascii="Times New Roman" w:hAnsi="Times New Roman" w:cs="Times New Roman"/>
          <w:sz w:val="24"/>
          <w:szCs w:val="24"/>
        </w:rPr>
        <w:t>ген</w:t>
      </w:r>
      <w:r>
        <w:rPr>
          <w:rFonts w:ascii="Times New Roman" w:hAnsi="Times New Roman" w:cs="Times New Roman"/>
          <w:sz w:val="24"/>
          <w:szCs w:val="24"/>
        </w:rPr>
        <w:t xml:space="preserve">еральных планах, отображаются </w:t>
      </w:r>
      <w:r w:rsidRPr="003F20D9">
        <w:rPr>
          <w:rFonts w:ascii="Times New Roman" w:hAnsi="Times New Roman" w:cs="Times New Roman"/>
          <w:sz w:val="24"/>
          <w:szCs w:val="24"/>
        </w:rPr>
        <w:t>границы функциональных зон с параметрами планируемого развития таких зон.</w:t>
      </w:r>
    </w:p>
    <w:p w:rsidR="001C3C14" w:rsidRPr="003F20D9" w:rsidRDefault="001C3C14" w:rsidP="00406F4B">
      <w:pPr>
        <w:tabs>
          <w:tab w:val="left" w:pos="360"/>
          <w:tab w:val="left" w:pos="700"/>
        </w:tabs>
        <w:spacing w:line="240" w:lineRule="auto"/>
        <w:ind w:firstLine="708"/>
        <w:jc w:val="both"/>
        <w:rPr>
          <w:rFonts w:ascii="Times New Roman" w:hAnsi="Times New Roman" w:cs="Times New Roman"/>
          <w:sz w:val="24"/>
          <w:szCs w:val="24"/>
        </w:rPr>
      </w:pPr>
      <w:r w:rsidRPr="003F20D9">
        <w:rPr>
          <w:rFonts w:ascii="Times New Roman" w:hAnsi="Times New Roman" w:cs="Times New Roman"/>
          <w:sz w:val="24"/>
          <w:szCs w:val="24"/>
        </w:rPr>
        <w:t xml:space="preserve">С целью устойчивого развития проектируемой </w:t>
      </w:r>
      <w:r>
        <w:rPr>
          <w:rFonts w:ascii="Times New Roman" w:hAnsi="Times New Roman" w:cs="Times New Roman"/>
          <w:sz w:val="24"/>
          <w:szCs w:val="24"/>
        </w:rPr>
        <w:t xml:space="preserve">территории </w:t>
      </w:r>
      <w:r w:rsidR="00897918">
        <w:rPr>
          <w:rFonts w:ascii="Times New Roman" w:hAnsi="Times New Roman" w:cs="Times New Roman"/>
          <w:sz w:val="24"/>
          <w:szCs w:val="24"/>
        </w:rPr>
        <w:t xml:space="preserve">Яблоченского </w:t>
      </w:r>
      <w:r w:rsidRPr="003F20D9">
        <w:rPr>
          <w:rFonts w:ascii="Times New Roman" w:hAnsi="Times New Roman" w:cs="Times New Roman"/>
          <w:sz w:val="24"/>
          <w:szCs w:val="24"/>
        </w:rPr>
        <w:t>сельского поселения основным мероприятием п</w:t>
      </w:r>
      <w:r>
        <w:rPr>
          <w:rFonts w:ascii="Times New Roman" w:hAnsi="Times New Roman" w:cs="Times New Roman"/>
          <w:sz w:val="24"/>
          <w:szCs w:val="24"/>
        </w:rPr>
        <w:t>о территориальному планированию</w:t>
      </w:r>
      <w:r w:rsidRPr="003F20D9">
        <w:rPr>
          <w:rFonts w:ascii="Times New Roman" w:hAnsi="Times New Roman" w:cs="Times New Roman"/>
          <w:sz w:val="24"/>
          <w:szCs w:val="24"/>
        </w:rPr>
        <w:t xml:space="preserve"> настоящим </w:t>
      </w:r>
      <w:r w:rsidR="000A08ED">
        <w:rPr>
          <w:rFonts w:ascii="Times New Roman" w:hAnsi="Times New Roman" w:cs="Times New Roman"/>
          <w:sz w:val="24"/>
          <w:szCs w:val="24"/>
        </w:rPr>
        <w:t>генеральным</w:t>
      </w:r>
      <w:r w:rsidRPr="003F20D9">
        <w:rPr>
          <w:rFonts w:ascii="Times New Roman" w:hAnsi="Times New Roman" w:cs="Times New Roman"/>
          <w:sz w:val="24"/>
          <w:szCs w:val="24"/>
        </w:rPr>
        <w:t xml:space="preserve"> планом определяется включение в границы населенного пун</w:t>
      </w:r>
      <w:r>
        <w:rPr>
          <w:rFonts w:ascii="Times New Roman" w:hAnsi="Times New Roman" w:cs="Times New Roman"/>
          <w:sz w:val="24"/>
          <w:szCs w:val="24"/>
        </w:rPr>
        <w:t>кта земельных участков площадью</w:t>
      </w:r>
      <w:r w:rsidRPr="003F20D9">
        <w:rPr>
          <w:rFonts w:ascii="Times New Roman" w:hAnsi="Times New Roman" w:cs="Times New Roman"/>
          <w:sz w:val="24"/>
          <w:szCs w:val="24"/>
        </w:rPr>
        <w:t xml:space="preserve"> </w:t>
      </w:r>
      <w:r w:rsidR="0048753E">
        <w:rPr>
          <w:rFonts w:ascii="Times New Roman" w:hAnsi="Times New Roman" w:cs="Times New Roman"/>
          <w:sz w:val="24"/>
          <w:szCs w:val="24"/>
        </w:rPr>
        <w:t>83,15</w:t>
      </w:r>
      <w:r w:rsidR="00897918">
        <w:rPr>
          <w:rFonts w:ascii="Times New Roman" w:hAnsi="Times New Roman" w:cs="Times New Roman"/>
          <w:sz w:val="24"/>
          <w:szCs w:val="24"/>
        </w:rPr>
        <w:t xml:space="preserve"> </w:t>
      </w:r>
      <w:r w:rsidRPr="003F20D9">
        <w:rPr>
          <w:rFonts w:ascii="Times New Roman" w:hAnsi="Times New Roman" w:cs="Times New Roman"/>
          <w:sz w:val="24"/>
          <w:szCs w:val="24"/>
        </w:rPr>
        <w:t xml:space="preserve">га из земель сельскохозяйственного назначения. </w:t>
      </w:r>
    </w:p>
    <w:p w:rsidR="001C3C14" w:rsidRPr="003F20D9" w:rsidRDefault="001C3C14" w:rsidP="00406F4B">
      <w:pPr>
        <w:spacing w:line="240" w:lineRule="auto"/>
        <w:ind w:firstLine="708"/>
        <w:jc w:val="both"/>
        <w:rPr>
          <w:rFonts w:ascii="Times New Roman" w:hAnsi="Times New Roman" w:cs="Times New Roman"/>
          <w:sz w:val="24"/>
          <w:szCs w:val="24"/>
        </w:rPr>
      </w:pPr>
      <w:r w:rsidRPr="003F20D9">
        <w:rPr>
          <w:rFonts w:ascii="Times New Roman" w:hAnsi="Times New Roman" w:cs="Times New Roman"/>
          <w:sz w:val="24"/>
          <w:szCs w:val="24"/>
        </w:rPr>
        <w:t>Функциональные зоны в существующих границах населенных пунктов определяются по фактическому использованию.</w:t>
      </w:r>
    </w:p>
    <w:p w:rsidR="001C3C14" w:rsidRPr="003F20D9" w:rsidRDefault="001C3C14" w:rsidP="00406F4B">
      <w:pPr>
        <w:spacing w:line="240" w:lineRule="auto"/>
        <w:ind w:firstLine="709"/>
        <w:jc w:val="both"/>
        <w:rPr>
          <w:rFonts w:ascii="Times New Roman" w:hAnsi="Times New Roman" w:cs="Times New Roman"/>
          <w:sz w:val="24"/>
          <w:szCs w:val="24"/>
        </w:rPr>
      </w:pPr>
      <w:r w:rsidRPr="003F20D9">
        <w:rPr>
          <w:rFonts w:ascii="Times New Roman" w:hAnsi="Times New Roman" w:cs="Times New Roman"/>
          <w:sz w:val="24"/>
          <w:szCs w:val="24"/>
        </w:rPr>
        <w:t>Задачей функционального зонирования территории поселения является обеспечение целесообразного использования территории поселения для создания оптимальных условий комфортности и безопасности проживания населения, привлечения на территорию поселения инвесторов.</w:t>
      </w:r>
    </w:p>
    <w:p w:rsidR="001C3C14" w:rsidRPr="003F20D9" w:rsidRDefault="001C3C14" w:rsidP="00406F4B">
      <w:pPr>
        <w:spacing w:line="240" w:lineRule="auto"/>
        <w:ind w:firstLine="709"/>
        <w:jc w:val="both"/>
        <w:rPr>
          <w:rFonts w:ascii="Times New Roman" w:hAnsi="Times New Roman" w:cs="Times New Roman"/>
          <w:sz w:val="24"/>
          <w:szCs w:val="24"/>
        </w:rPr>
      </w:pPr>
      <w:r w:rsidRPr="003F20D9">
        <w:rPr>
          <w:rFonts w:ascii="Times New Roman" w:hAnsi="Times New Roman" w:cs="Times New Roman"/>
          <w:sz w:val="24"/>
          <w:szCs w:val="24"/>
        </w:rPr>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w:t>
      </w:r>
      <w:r>
        <w:rPr>
          <w:rFonts w:ascii="Times New Roman" w:hAnsi="Times New Roman" w:cs="Times New Roman"/>
          <w:sz w:val="24"/>
          <w:szCs w:val="24"/>
        </w:rPr>
        <w:t xml:space="preserve">, ст. 35, </w:t>
      </w:r>
      <w:r w:rsidR="00897918">
        <w:rPr>
          <w:rFonts w:ascii="Times New Roman" w:hAnsi="Times New Roman" w:cs="Times New Roman"/>
          <w:sz w:val="24"/>
          <w:szCs w:val="24"/>
        </w:rPr>
        <w:t>для</w:t>
      </w:r>
      <w:r>
        <w:rPr>
          <w:rFonts w:ascii="Times New Roman" w:hAnsi="Times New Roman" w:cs="Times New Roman"/>
          <w:sz w:val="24"/>
          <w:szCs w:val="24"/>
        </w:rPr>
        <w:t xml:space="preserve"> </w:t>
      </w:r>
      <w:r w:rsidR="00897918">
        <w:rPr>
          <w:rFonts w:ascii="Times New Roman" w:hAnsi="Times New Roman" w:cs="Times New Roman"/>
          <w:sz w:val="24"/>
          <w:szCs w:val="24"/>
        </w:rPr>
        <w:t>Яблоченского сельского поселения</w:t>
      </w:r>
      <w:r w:rsidRPr="003F20D9">
        <w:rPr>
          <w:rFonts w:ascii="Times New Roman" w:hAnsi="Times New Roman" w:cs="Times New Roman"/>
          <w:sz w:val="24"/>
          <w:szCs w:val="24"/>
        </w:rPr>
        <w:t xml:space="preserve"> это:</w:t>
      </w:r>
    </w:p>
    <w:p w:rsidR="001C3C14" w:rsidRPr="00A42067" w:rsidRDefault="001C3C14" w:rsidP="00406F4B">
      <w:pPr>
        <w:pStyle w:val="ConsPlusNormal"/>
        <w:widowControl/>
        <w:ind w:firstLine="540"/>
        <w:rPr>
          <w:rFonts w:ascii="Times New Roman" w:hAnsi="Times New Roman" w:cs="Times New Roman"/>
          <w:b/>
          <w:color w:val="auto"/>
          <w:sz w:val="24"/>
          <w:szCs w:val="24"/>
        </w:rPr>
      </w:pPr>
      <w:r w:rsidRPr="00A42067">
        <w:rPr>
          <w:rFonts w:ascii="Times New Roman" w:hAnsi="Times New Roman" w:cs="Times New Roman"/>
          <w:b/>
          <w:color w:val="auto"/>
          <w:sz w:val="24"/>
          <w:szCs w:val="24"/>
        </w:rPr>
        <w:t xml:space="preserve">Жилые зоны:  </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1) зоны застройки индивидуальными жилыми домами;</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2) зоны застройки малоэтажными жилыми домами;</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3) зоны жилой застройки иных видов.</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1C3C14" w:rsidRPr="00A42067" w:rsidRDefault="001C3C14" w:rsidP="00406F4B">
      <w:pPr>
        <w:pStyle w:val="ConsPlusNormal"/>
        <w:widowControl/>
        <w:ind w:firstLine="540"/>
        <w:rPr>
          <w:rFonts w:ascii="Times New Roman" w:hAnsi="Times New Roman" w:cs="Times New Roman"/>
          <w:b/>
          <w:color w:val="auto"/>
          <w:sz w:val="24"/>
          <w:szCs w:val="24"/>
        </w:rPr>
      </w:pPr>
      <w:r>
        <w:rPr>
          <w:rFonts w:ascii="Times New Roman" w:hAnsi="Times New Roman" w:cs="Times New Roman"/>
          <w:b/>
          <w:color w:val="auto"/>
          <w:sz w:val="24"/>
          <w:szCs w:val="24"/>
        </w:rPr>
        <w:t>Общественно-деловые зоны:</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1) зоны делового, общественного и коммерческого назначения;</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2) зоны размещения объектов социального и коммунально-бытового назначения;</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3) зоны обслуживания объектов, необходимых для осуществления производственной и предпринимательской деятельности;</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4) общественно-деловые зоны иных видов.</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C3C14" w:rsidRPr="00A42067" w:rsidRDefault="001C3C14" w:rsidP="00406F4B">
      <w:pPr>
        <w:pStyle w:val="ConsPlusNormal"/>
        <w:widowControl/>
        <w:ind w:firstLine="540"/>
        <w:rPr>
          <w:rFonts w:ascii="Times New Roman" w:hAnsi="Times New Roman" w:cs="Times New Roman"/>
          <w:b/>
          <w:color w:val="auto"/>
          <w:sz w:val="24"/>
          <w:szCs w:val="24"/>
        </w:rPr>
      </w:pPr>
      <w:r w:rsidRPr="00A42067">
        <w:rPr>
          <w:rFonts w:ascii="Times New Roman" w:hAnsi="Times New Roman" w:cs="Times New Roman"/>
          <w:b/>
          <w:color w:val="auto"/>
          <w:sz w:val="24"/>
          <w:szCs w:val="24"/>
        </w:rPr>
        <w:t>Производственные зоны</w:t>
      </w:r>
      <w:r w:rsidRPr="00A42067">
        <w:rPr>
          <w:rFonts w:ascii="Times New Roman" w:hAnsi="Times New Roman" w:cs="Times New Roman"/>
          <w:color w:val="auto"/>
          <w:sz w:val="24"/>
          <w:szCs w:val="24"/>
        </w:rPr>
        <w:t xml:space="preserve">, </w:t>
      </w:r>
      <w:r w:rsidRPr="00A42067">
        <w:rPr>
          <w:rFonts w:ascii="Times New Roman" w:hAnsi="Times New Roman" w:cs="Times New Roman"/>
          <w:b/>
          <w:color w:val="auto"/>
          <w:sz w:val="24"/>
          <w:szCs w:val="24"/>
        </w:rPr>
        <w:t>зоны инженерной и транспортной инфраструктуры:</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2)производственные зоны - зоны размещения производственных объектов с различными нормативами воздействия на окружающую среду;</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3) иные виды производственной, инженерной и транспортной инфраструктур.</w:t>
      </w:r>
    </w:p>
    <w:p w:rsidR="001C3C14" w:rsidRPr="00A42067" w:rsidRDefault="001C3C14" w:rsidP="00406F4B">
      <w:pPr>
        <w:pStyle w:val="ConsPlusNormal"/>
        <w:widowControl/>
        <w:ind w:firstLine="540"/>
        <w:jc w:val="both"/>
        <w:rPr>
          <w:rFonts w:ascii="Times New Roman" w:hAnsi="Times New Roman" w:cs="Times New Roman"/>
          <w:color w:val="auto"/>
          <w:sz w:val="24"/>
          <w:szCs w:val="24"/>
        </w:rPr>
      </w:pPr>
      <w:r w:rsidRPr="003B7428">
        <w:rPr>
          <w:rFonts w:ascii="Times New Roman" w:eastAsiaTheme="minorEastAsia" w:hAnsi="Times New Roman" w:cs="Times New Roman"/>
          <w:color w:val="auto"/>
          <w:kern w:val="0"/>
          <w:sz w:val="24"/>
          <w:szCs w:val="24"/>
          <w:lang w:eastAsia="ru-RU" w:bidi="ar-SA"/>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w:t>
      </w:r>
      <w:r w:rsidRPr="00A42067">
        <w:rPr>
          <w:rFonts w:ascii="Times New Roman" w:hAnsi="Times New Roman" w:cs="Times New Roman"/>
          <w:color w:val="auto"/>
          <w:sz w:val="24"/>
          <w:szCs w:val="24"/>
        </w:rPr>
        <w:t xml:space="preserve"> также для установления санитарно-защитных зон таких объектов в соответствии с требованиями технических регламентов.</w:t>
      </w:r>
    </w:p>
    <w:p w:rsidR="001C3C14" w:rsidRPr="00A42067" w:rsidRDefault="001C3C14" w:rsidP="00406F4B">
      <w:pPr>
        <w:pStyle w:val="ConsPlusNormal"/>
        <w:widowControl/>
        <w:ind w:firstLine="540"/>
        <w:rPr>
          <w:rFonts w:ascii="Times New Roman" w:hAnsi="Times New Roman" w:cs="Times New Roman"/>
          <w:b/>
          <w:color w:val="auto"/>
          <w:sz w:val="24"/>
          <w:szCs w:val="24"/>
        </w:rPr>
      </w:pPr>
      <w:r w:rsidRPr="00A42067">
        <w:rPr>
          <w:rFonts w:ascii="Times New Roman" w:hAnsi="Times New Roman" w:cs="Times New Roman"/>
          <w:b/>
          <w:color w:val="auto"/>
          <w:sz w:val="24"/>
          <w:szCs w:val="24"/>
        </w:rPr>
        <w:t>Зоны сельскохоз</w:t>
      </w:r>
      <w:r>
        <w:rPr>
          <w:rFonts w:ascii="Times New Roman" w:hAnsi="Times New Roman" w:cs="Times New Roman"/>
          <w:b/>
          <w:color w:val="auto"/>
          <w:sz w:val="24"/>
          <w:szCs w:val="24"/>
        </w:rPr>
        <w:t>яйственного использования:</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1) зоны сельскохозяйственных угодий - пашни, сенокосы, пастбища, залежи, земли, занятые многолетними насаждениями (садами и другими);</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1C3C14" w:rsidRPr="00A42067" w:rsidRDefault="001C3C14" w:rsidP="00406F4B">
      <w:pPr>
        <w:pStyle w:val="ConsPlusNormal"/>
        <w:widowControl/>
        <w:ind w:firstLine="540"/>
        <w:rPr>
          <w:rFonts w:ascii="Times New Roman" w:hAnsi="Times New Roman" w:cs="Times New Roman"/>
          <w:b/>
          <w:color w:val="auto"/>
          <w:sz w:val="24"/>
          <w:szCs w:val="24"/>
        </w:rPr>
      </w:pPr>
      <w:r w:rsidRPr="00A42067">
        <w:rPr>
          <w:rFonts w:ascii="Times New Roman" w:hAnsi="Times New Roman" w:cs="Times New Roman"/>
          <w:b/>
          <w:color w:val="auto"/>
          <w:sz w:val="24"/>
          <w:szCs w:val="24"/>
        </w:rPr>
        <w:t>Зоны рекреационного назначения:</w:t>
      </w:r>
    </w:p>
    <w:p w:rsidR="001C3C14" w:rsidRPr="00A42067" w:rsidRDefault="001C3C14" w:rsidP="00406F4B">
      <w:pPr>
        <w:pStyle w:val="ConsPlusNormal"/>
        <w:widowControl/>
        <w:ind w:firstLine="540"/>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1</w:t>
      </w:r>
      <w:r w:rsidRPr="003B7428">
        <w:rPr>
          <w:rFonts w:ascii="Times New Roman" w:eastAsiaTheme="minorEastAsia" w:hAnsi="Times New Roman" w:cs="Times New Roman"/>
          <w:color w:val="auto"/>
          <w:kern w:val="0"/>
          <w:sz w:val="24"/>
          <w:szCs w:val="24"/>
          <w:lang w:eastAsia="ru-RU" w:bidi="ar-SA"/>
        </w:rPr>
        <w:t>) территории, используемые и предназначенных для отдыха, туризма, занятий физической культурой и спортом.</w:t>
      </w:r>
    </w:p>
    <w:p w:rsidR="001C3C14" w:rsidRPr="00A42067" w:rsidRDefault="001C3C14" w:rsidP="00406F4B">
      <w:pPr>
        <w:pStyle w:val="ConsPlusNormal"/>
        <w:widowControl/>
        <w:ind w:firstLine="540"/>
        <w:rPr>
          <w:rFonts w:ascii="Times New Roman" w:hAnsi="Times New Roman" w:cs="Times New Roman"/>
          <w:b/>
          <w:color w:val="auto"/>
          <w:sz w:val="24"/>
          <w:szCs w:val="24"/>
        </w:rPr>
      </w:pPr>
      <w:r w:rsidRPr="00A42067">
        <w:rPr>
          <w:rFonts w:ascii="Times New Roman" w:hAnsi="Times New Roman" w:cs="Times New Roman"/>
          <w:b/>
          <w:bCs/>
          <w:color w:val="auto"/>
          <w:sz w:val="24"/>
          <w:szCs w:val="24"/>
        </w:rPr>
        <w:t>З</w:t>
      </w:r>
      <w:r w:rsidRPr="00A42067">
        <w:rPr>
          <w:rFonts w:ascii="Times New Roman" w:hAnsi="Times New Roman" w:cs="Times New Roman"/>
          <w:b/>
          <w:color w:val="auto"/>
          <w:sz w:val="24"/>
          <w:szCs w:val="24"/>
        </w:rPr>
        <w:t>оны специального назначения:</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 xml:space="preserve">1) зоны, занятые кладбищами; </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 xml:space="preserve">2) зоны, занятые объектами размещения отходов потребления;  </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1C3C14" w:rsidRPr="003B7428" w:rsidRDefault="001C3C14" w:rsidP="00406F4B">
      <w:pPr>
        <w:pStyle w:val="ConsPlusNormal"/>
        <w:widowControl/>
        <w:ind w:firstLine="540"/>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Действующие на территории Воронежской области Региональные нормативы градостроительного проектирования уточняют состав и параметры различных территориальных зон и видов их использования, которые могут устанавливаться на территориях населенных пунктов.</w:t>
      </w:r>
    </w:p>
    <w:p w:rsidR="001C3C14" w:rsidRPr="003B7428" w:rsidRDefault="001C3C14" w:rsidP="00406F4B">
      <w:pPr>
        <w:tabs>
          <w:tab w:val="left" w:pos="700"/>
        </w:tabs>
        <w:snapToGrid w:val="0"/>
        <w:spacing w:line="240" w:lineRule="auto"/>
        <w:ind w:firstLine="697"/>
        <w:jc w:val="both"/>
        <w:rPr>
          <w:rFonts w:ascii="Times New Roman" w:hAnsi="Times New Roman" w:cs="Times New Roman"/>
          <w:sz w:val="24"/>
          <w:szCs w:val="24"/>
        </w:rPr>
      </w:pPr>
      <w:r w:rsidRPr="003B7428">
        <w:rPr>
          <w:rFonts w:ascii="Times New Roman" w:hAnsi="Times New Roman" w:cs="Times New Roman"/>
          <w:sz w:val="24"/>
          <w:szCs w:val="24"/>
        </w:rPr>
        <w:t xml:space="preserve">Разработанное в </w:t>
      </w:r>
      <w:r w:rsidR="003E4049">
        <w:rPr>
          <w:rFonts w:ascii="Times New Roman" w:hAnsi="Times New Roman" w:cs="Times New Roman"/>
          <w:sz w:val="24"/>
          <w:szCs w:val="24"/>
        </w:rPr>
        <w:t>генеральном</w:t>
      </w:r>
      <w:r w:rsidRPr="003B7428">
        <w:rPr>
          <w:rFonts w:ascii="Times New Roman" w:hAnsi="Times New Roman" w:cs="Times New Roman"/>
          <w:sz w:val="24"/>
          <w:szCs w:val="24"/>
        </w:rPr>
        <w:t xml:space="preserve"> плане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1C3C14" w:rsidRPr="00A42067" w:rsidRDefault="001C3C14" w:rsidP="00406F4B">
      <w:pPr>
        <w:tabs>
          <w:tab w:val="left" w:pos="700"/>
        </w:tabs>
        <w:snapToGrid w:val="0"/>
        <w:spacing w:line="240" w:lineRule="auto"/>
        <w:jc w:val="both"/>
        <w:rPr>
          <w:rFonts w:eastAsia="Arial"/>
          <w:b/>
          <w:bCs/>
        </w:rPr>
      </w:pPr>
      <w:r w:rsidRPr="00A42067">
        <w:tab/>
      </w:r>
      <w:r w:rsidRPr="00A42067">
        <w:rPr>
          <w:b/>
          <w:bCs/>
        </w:rPr>
        <w:t>Мероприятия по планировочной организации и функциональному з</w:t>
      </w:r>
      <w:r>
        <w:rPr>
          <w:b/>
          <w:bCs/>
        </w:rPr>
        <w:t xml:space="preserve">онированию </w:t>
      </w:r>
      <w:r w:rsidRPr="00A42067">
        <w:rPr>
          <w:b/>
          <w:bCs/>
        </w:rPr>
        <w:t xml:space="preserve">территории </w:t>
      </w:r>
      <w:r w:rsidR="00897918">
        <w:rPr>
          <w:b/>
          <w:bCs/>
        </w:rPr>
        <w:t>Яблоченского</w:t>
      </w:r>
      <w:r w:rsidRPr="00A42067">
        <w:rPr>
          <w:b/>
          <w:bCs/>
        </w:rPr>
        <w:t xml:space="preserve"> сельского поселения и населенных пунктов</w:t>
      </w:r>
      <w:r w:rsidRPr="00A42067">
        <w:rPr>
          <w:b/>
          <w:bCs/>
          <w:spacing w:val="-10"/>
        </w:rPr>
        <w:t>.</w:t>
      </w:r>
    </w:p>
    <w:p w:rsidR="007E1545" w:rsidRPr="003B7428" w:rsidRDefault="001C3C14" w:rsidP="00406F4B">
      <w:pPr>
        <w:pStyle w:val="ConsPlusNormal"/>
        <w:widowControl/>
        <w:ind w:firstLine="709"/>
        <w:jc w:val="both"/>
        <w:rPr>
          <w:rFonts w:ascii="Times New Roman" w:eastAsiaTheme="minorEastAsia" w:hAnsi="Times New Roman" w:cs="Times New Roman"/>
          <w:color w:val="auto"/>
          <w:kern w:val="0"/>
          <w:sz w:val="24"/>
          <w:szCs w:val="24"/>
          <w:lang w:eastAsia="ru-RU" w:bidi="ar-SA"/>
        </w:rPr>
      </w:pPr>
      <w:r w:rsidRPr="003B7428">
        <w:rPr>
          <w:rFonts w:ascii="Times New Roman" w:eastAsiaTheme="minorEastAsia" w:hAnsi="Times New Roman" w:cs="Times New Roman"/>
          <w:color w:val="auto"/>
          <w:kern w:val="0"/>
          <w:sz w:val="24"/>
          <w:szCs w:val="24"/>
          <w:lang w:eastAsia="ru-RU" w:bidi="ar-SA"/>
        </w:rPr>
        <w:t xml:space="preserve">Подготовка документации по планировке территорий участков под жилищное строительство, общественно – деловую зону, </w:t>
      </w:r>
      <w:r w:rsidR="006317D1">
        <w:rPr>
          <w:rFonts w:ascii="Times New Roman" w:eastAsiaTheme="minorEastAsia" w:hAnsi="Times New Roman" w:cs="Times New Roman"/>
          <w:color w:val="auto"/>
          <w:kern w:val="0"/>
          <w:sz w:val="24"/>
          <w:szCs w:val="24"/>
          <w:lang w:eastAsia="ru-RU" w:bidi="ar-SA"/>
        </w:rPr>
        <w:t xml:space="preserve">коммунально – складскую зону, </w:t>
      </w:r>
      <w:r w:rsidRPr="003B7428">
        <w:rPr>
          <w:rFonts w:ascii="Times New Roman" w:eastAsiaTheme="minorEastAsia" w:hAnsi="Times New Roman" w:cs="Times New Roman"/>
          <w:color w:val="auto"/>
          <w:kern w:val="0"/>
          <w:sz w:val="24"/>
          <w:szCs w:val="24"/>
          <w:lang w:eastAsia="ru-RU" w:bidi="ar-SA"/>
        </w:rPr>
        <w:t xml:space="preserve">рекреационную зону, включаемых в границы </w:t>
      </w:r>
      <w:r w:rsidR="006317D1">
        <w:rPr>
          <w:rFonts w:ascii="Times New Roman" w:eastAsiaTheme="minorEastAsia" w:hAnsi="Times New Roman" w:cs="Times New Roman"/>
          <w:color w:val="auto"/>
          <w:kern w:val="0"/>
          <w:sz w:val="24"/>
          <w:szCs w:val="24"/>
          <w:lang w:eastAsia="ru-RU" w:bidi="ar-SA"/>
        </w:rPr>
        <w:t>села Яблочное.</w:t>
      </w:r>
    </w:p>
    <w:p w:rsidR="00252446" w:rsidRPr="00C66C48" w:rsidRDefault="00252446" w:rsidP="00406F4B">
      <w:pPr>
        <w:pStyle w:val="2"/>
        <w:spacing w:line="240" w:lineRule="auto"/>
        <w:rPr>
          <w:color w:val="auto"/>
        </w:rPr>
      </w:pPr>
      <w:bookmarkStart w:id="89" w:name="_Toc282607654"/>
      <w:bookmarkStart w:id="90" w:name="_Toc282607817"/>
      <w:bookmarkStart w:id="91" w:name="_Toc282607898"/>
      <w:bookmarkStart w:id="92" w:name="_Toc283723063"/>
      <w:bookmarkStart w:id="93" w:name="_Toc287452163"/>
      <w:r w:rsidRPr="00C66C48">
        <w:rPr>
          <w:color w:val="auto"/>
        </w:rPr>
        <w:t xml:space="preserve">3.4. Предложения по размещению на территории </w:t>
      </w:r>
      <w:r w:rsidR="00545CE6">
        <w:rPr>
          <w:color w:val="auto"/>
        </w:rPr>
        <w:t xml:space="preserve">Яблоченского </w:t>
      </w:r>
      <w:r>
        <w:rPr>
          <w:color w:val="auto"/>
        </w:rPr>
        <w:t xml:space="preserve">сельского поселения </w:t>
      </w:r>
      <w:r w:rsidRPr="00C66C48">
        <w:rPr>
          <w:color w:val="auto"/>
        </w:rPr>
        <w:t>объектов капитального строительства местного значения.</w:t>
      </w:r>
      <w:bookmarkEnd w:id="89"/>
      <w:bookmarkEnd w:id="90"/>
      <w:bookmarkEnd w:id="91"/>
      <w:bookmarkEnd w:id="92"/>
      <w:bookmarkEnd w:id="93"/>
    </w:p>
    <w:p w:rsidR="00252446" w:rsidRPr="00A42067" w:rsidRDefault="00252446" w:rsidP="00406F4B">
      <w:pPr>
        <w:pStyle w:val="0"/>
        <w:ind w:firstLine="709"/>
        <w:rPr>
          <w:color w:val="auto"/>
          <w:szCs w:val="24"/>
        </w:rPr>
      </w:pPr>
    </w:p>
    <w:p w:rsidR="00252446" w:rsidRPr="00025F8D" w:rsidRDefault="00252446" w:rsidP="00406F4B">
      <w:pPr>
        <w:pStyle w:val="0"/>
        <w:ind w:firstLine="709"/>
        <w:rPr>
          <w:color w:val="auto"/>
          <w:szCs w:val="24"/>
        </w:rPr>
      </w:pPr>
      <w:r w:rsidRPr="00025F8D">
        <w:rPr>
          <w:color w:val="auto"/>
          <w:szCs w:val="24"/>
        </w:rPr>
        <w:t xml:space="preserve">На территории </w:t>
      </w:r>
      <w:r w:rsidR="00545CE6">
        <w:rPr>
          <w:color w:val="auto"/>
          <w:szCs w:val="24"/>
        </w:rPr>
        <w:t xml:space="preserve">Яблоченского </w:t>
      </w:r>
      <w:r w:rsidRPr="00025F8D">
        <w:rPr>
          <w:color w:val="auto"/>
          <w:szCs w:val="24"/>
        </w:rPr>
        <w:t xml:space="preserve">сельского поселения имеется и запроектирован ряд объектов, относящихся к вопросам местного значения муниципального района. Характеристика существующих объектов и необходимая потребность в новых </w:t>
      </w:r>
      <w:r w:rsidR="002C1FFE">
        <w:rPr>
          <w:color w:val="auto"/>
          <w:szCs w:val="24"/>
        </w:rPr>
        <w:t>объектах приведена в таблице №29</w:t>
      </w:r>
      <w:r w:rsidRPr="00025F8D">
        <w:rPr>
          <w:color w:val="auto"/>
          <w:szCs w:val="24"/>
        </w:rPr>
        <w:t>.</w:t>
      </w:r>
    </w:p>
    <w:p w:rsidR="00252446" w:rsidRDefault="00252446" w:rsidP="00406F4B">
      <w:pPr>
        <w:pStyle w:val="0"/>
        <w:ind w:firstLine="0"/>
        <w:jc w:val="left"/>
        <w:rPr>
          <w:b/>
          <w:szCs w:val="24"/>
        </w:rPr>
      </w:pPr>
      <w:r w:rsidRPr="00A111D0">
        <w:rPr>
          <w:b/>
          <w:szCs w:val="24"/>
        </w:rPr>
        <w:t xml:space="preserve">Перечень мероприятий по </w:t>
      </w:r>
      <w:r w:rsidRPr="00A111D0">
        <w:rPr>
          <w:rFonts w:eastAsia="Times New Roman"/>
          <w:b/>
          <w:bCs/>
          <w:iCs/>
          <w:spacing w:val="-3"/>
          <w:szCs w:val="24"/>
        </w:rPr>
        <w:t xml:space="preserve">обеспечению территории </w:t>
      </w:r>
      <w:r w:rsidR="00545CE6">
        <w:rPr>
          <w:rFonts w:eastAsia="Times New Roman"/>
          <w:b/>
          <w:bCs/>
          <w:iCs/>
          <w:spacing w:val="-3"/>
          <w:szCs w:val="24"/>
        </w:rPr>
        <w:t xml:space="preserve">Яблоченского </w:t>
      </w:r>
      <w:r w:rsidRPr="00A111D0">
        <w:rPr>
          <w:rFonts w:eastAsia="Times New Roman"/>
          <w:b/>
          <w:bCs/>
          <w:iCs/>
          <w:spacing w:val="-3"/>
          <w:szCs w:val="24"/>
        </w:rPr>
        <w:t xml:space="preserve">сельского поселения </w:t>
      </w:r>
      <w:r w:rsidRPr="00A111D0">
        <w:rPr>
          <w:b/>
          <w:szCs w:val="24"/>
        </w:rPr>
        <w:t>объектами капитального строительства местного значения муниципального района.</w:t>
      </w:r>
    </w:p>
    <w:p w:rsidR="00252446" w:rsidRPr="00A42067" w:rsidRDefault="002C1FFE" w:rsidP="00406F4B">
      <w:pPr>
        <w:spacing w:line="240" w:lineRule="auto"/>
        <w:ind w:firstLine="7655"/>
        <w:jc w:val="both"/>
      </w:pPr>
      <w:r>
        <w:t>Таблица № 29</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1242"/>
        <w:gridCol w:w="3261"/>
        <w:gridCol w:w="1842"/>
        <w:gridCol w:w="1701"/>
        <w:gridCol w:w="1276"/>
      </w:tblGrid>
      <w:tr w:rsidR="00252446" w:rsidRPr="00A42067" w:rsidTr="001B2D9C">
        <w:tc>
          <w:tcPr>
            <w:tcW w:w="1242" w:type="dxa"/>
            <w:shd w:val="clear" w:color="auto" w:fill="auto"/>
            <w:vAlign w:val="center"/>
          </w:tcPr>
          <w:p w:rsidR="00252446" w:rsidRPr="00A42067" w:rsidRDefault="00252446" w:rsidP="00406F4B">
            <w:pPr>
              <w:spacing w:line="240" w:lineRule="auto"/>
              <w:contextualSpacing/>
              <w:jc w:val="center"/>
              <w:rPr>
                <w:b/>
              </w:rPr>
            </w:pPr>
            <w:r w:rsidRPr="00A42067">
              <w:rPr>
                <w:b/>
              </w:rPr>
              <w:t>№</w:t>
            </w:r>
          </w:p>
          <w:p w:rsidR="00252446" w:rsidRPr="00A42067" w:rsidRDefault="00252446" w:rsidP="00406F4B">
            <w:pPr>
              <w:spacing w:line="240" w:lineRule="auto"/>
              <w:contextualSpacing/>
              <w:jc w:val="center"/>
              <w:rPr>
                <w:b/>
              </w:rPr>
            </w:pPr>
            <w:r w:rsidRPr="00A42067">
              <w:rPr>
                <w:b/>
              </w:rPr>
              <w:t>пп</w:t>
            </w:r>
          </w:p>
        </w:tc>
        <w:tc>
          <w:tcPr>
            <w:tcW w:w="3261" w:type="dxa"/>
            <w:shd w:val="clear" w:color="auto" w:fill="auto"/>
            <w:vAlign w:val="center"/>
          </w:tcPr>
          <w:p w:rsidR="00252446" w:rsidRPr="00A42067" w:rsidRDefault="00252446" w:rsidP="00406F4B">
            <w:pPr>
              <w:spacing w:line="240" w:lineRule="auto"/>
              <w:contextualSpacing/>
              <w:jc w:val="center"/>
              <w:rPr>
                <w:b/>
              </w:rPr>
            </w:pPr>
            <w:r w:rsidRPr="00A42067">
              <w:rPr>
                <w:b/>
              </w:rPr>
              <w:t>Наименование учреждений</w:t>
            </w:r>
          </w:p>
        </w:tc>
        <w:tc>
          <w:tcPr>
            <w:tcW w:w="1842" w:type="dxa"/>
            <w:shd w:val="clear" w:color="auto" w:fill="auto"/>
          </w:tcPr>
          <w:p w:rsidR="00252446" w:rsidRPr="00A42067" w:rsidRDefault="00252446" w:rsidP="00406F4B">
            <w:pPr>
              <w:spacing w:line="240" w:lineRule="auto"/>
              <w:ind w:left="-108" w:right="-108"/>
              <w:contextualSpacing/>
              <w:rPr>
                <w:b/>
              </w:rPr>
            </w:pPr>
            <w:r w:rsidRPr="00A42067">
              <w:rPr>
                <w:b/>
              </w:rPr>
              <w:t>Место расположения</w:t>
            </w:r>
          </w:p>
        </w:tc>
        <w:tc>
          <w:tcPr>
            <w:tcW w:w="1701" w:type="dxa"/>
            <w:shd w:val="clear" w:color="auto" w:fill="auto"/>
          </w:tcPr>
          <w:p w:rsidR="00252446" w:rsidRPr="00A42067" w:rsidRDefault="00252446" w:rsidP="00406F4B">
            <w:pPr>
              <w:spacing w:line="240" w:lineRule="auto"/>
              <w:contextualSpacing/>
              <w:jc w:val="center"/>
              <w:rPr>
                <w:b/>
              </w:rPr>
            </w:pPr>
            <w:r w:rsidRPr="00A42067">
              <w:rPr>
                <w:b/>
              </w:rPr>
              <w:t>Мероприя</w:t>
            </w:r>
            <w:r>
              <w:rPr>
                <w:b/>
              </w:rPr>
              <w:t>-</w:t>
            </w:r>
            <w:r w:rsidRPr="00A42067">
              <w:rPr>
                <w:b/>
              </w:rPr>
              <w:t>тия</w:t>
            </w:r>
          </w:p>
        </w:tc>
        <w:tc>
          <w:tcPr>
            <w:tcW w:w="1276" w:type="dxa"/>
            <w:shd w:val="clear" w:color="auto" w:fill="auto"/>
          </w:tcPr>
          <w:p w:rsidR="00252446" w:rsidRPr="00A42067" w:rsidRDefault="00252446" w:rsidP="00406F4B">
            <w:pPr>
              <w:spacing w:line="240" w:lineRule="auto"/>
              <w:ind w:right="-108"/>
              <w:contextualSpacing/>
              <w:jc w:val="center"/>
              <w:rPr>
                <w:b/>
              </w:rPr>
            </w:pPr>
            <w:r w:rsidRPr="00A42067">
              <w:rPr>
                <w:b/>
              </w:rPr>
              <w:t>Сроки реализации</w:t>
            </w:r>
          </w:p>
        </w:tc>
      </w:tr>
      <w:tr w:rsidR="00252446" w:rsidRPr="00A42067" w:rsidTr="001B2D9C">
        <w:tc>
          <w:tcPr>
            <w:tcW w:w="1242" w:type="dxa"/>
            <w:shd w:val="clear" w:color="auto" w:fill="FFFFFF"/>
            <w:vAlign w:val="center"/>
          </w:tcPr>
          <w:p w:rsidR="00252446" w:rsidRPr="00A42067" w:rsidRDefault="002C79DD" w:rsidP="00406F4B">
            <w:pPr>
              <w:spacing w:line="240" w:lineRule="auto"/>
              <w:contextualSpacing/>
              <w:jc w:val="center"/>
            </w:pPr>
            <w:r>
              <w:t>1</w:t>
            </w:r>
          </w:p>
        </w:tc>
        <w:tc>
          <w:tcPr>
            <w:tcW w:w="3261" w:type="dxa"/>
            <w:shd w:val="clear" w:color="auto" w:fill="FFFFFF"/>
            <w:vAlign w:val="center"/>
          </w:tcPr>
          <w:p w:rsidR="00252446" w:rsidRPr="00A42067" w:rsidRDefault="002C79DD" w:rsidP="00406F4B">
            <w:pPr>
              <w:spacing w:line="240" w:lineRule="auto"/>
              <w:contextualSpacing/>
            </w:pPr>
            <w:r>
              <w:t>Ферма птицеводческая до 100 тыс. голов</w:t>
            </w:r>
          </w:p>
        </w:tc>
        <w:tc>
          <w:tcPr>
            <w:tcW w:w="1842" w:type="dxa"/>
            <w:shd w:val="clear" w:color="auto" w:fill="FFFFFF"/>
            <w:vAlign w:val="center"/>
          </w:tcPr>
          <w:p w:rsidR="00252446" w:rsidRPr="00A42067" w:rsidRDefault="002C79DD" w:rsidP="00406F4B">
            <w:pPr>
              <w:spacing w:line="240" w:lineRule="auto"/>
              <w:ind w:left="-108" w:right="-108"/>
              <w:contextualSpacing/>
            </w:pPr>
            <w:r>
              <w:t>В 1370 м от западной границы с. Яблочное</w:t>
            </w:r>
          </w:p>
        </w:tc>
        <w:tc>
          <w:tcPr>
            <w:tcW w:w="1701" w:type="dxa"/>
            <w:shd w:val="clear" w:color="auto" w:fill="FFFFFF"/>
            <w:vAlign w:val="center"/>
          </w:tcPr>
          <w:p w:rsidR="00252446" w:rsidRPr="00A42067" w:rsidRDefault="009677E1" w:rsidP="00406F4B">
            <w:pPr>
              <w:spacing w:line="240" w:lineRule="auto"/>
              <w:ind w:left="-108" w:right="-108"/>
              <w:contextualSpacing/>
              <w:jc w:val="center"/>
            </w:pPr>
            <w:r w:rsidRPr="00A42067">
              <w:t>новое стр-во</w:t>
            </w:r>
          </w:p>
        </w:tc>
        <w:tc>
          <w:tcPr>
            <w:tcW w:w="1276" w:type="dxa"/>
            <w:shd w:val="clear" w:color="auto" w:fill="FFFFFF"/>
            <w:vAlign w:val="center"/>
          </w:tcPr>
          <w:p w:rsidR="00252446" w:rsidRPr="00440872" w:rsidRDefault="00252446" w:rsidP="00406F4B">
            <w:pPr>
              <w:spacing w:line="240" w:lineRule="auto"/>
              <w:contextualSpacing/>
              <w:jc w:val="center"/>
            </w:pPr>
            <w:r w:rsidRPr="00440872">
              <w:rPr>
                <w:lang w:val="en-US"/>
              </w:rPr>
              <w:t>I</w:t>
            </w:r>
            <w:r w:rsidRPr="00440872">
              <w:t xml:space="preserve"> очередь</w:t>
            </w:r>
          </w:p>
        </w:tc>
      </w:tr>
      <w:tr w:rsidR="00252446" w:rsidRPr="00A42067" w:rsidTr="001B2D9C">
        <w:tc>
          <w:tcPr>
            <w:tcW w:w="1242" w:type="dxa"/>
            <w:shd w:val="clear" w:color="auto" w:fill="FFFFFF"/>
            <w:vAlign w:val="center"/>
          </w:tcPr>
          <w:p w:rsidR="00252446" w:rsidRPr="00A42067" w:rsidRDefault="002C79DD" w:rsidP="00406F4B">
            <w:pPr>
              <w:spacing w:line="240" w:lineRule="auto"/>
              <w:contextualSpacing/>
              <w:jc w:val="center"/>
            </w:pPr>
            <w:r>
              <w:t>2</w:t>
            </w:r>
          </w:p>
        </w:tc>
        <w:tc>
          <w:tcPr>
            <w:tcW w:w="3261" w:type="dxa"/>
            <w:shd w:val="clear" w:color="auto" w:fill="FFFFFF"/>
            <w:vAlign w:val="center"/>
          </w:tcPr>
          <w:p w:rsidR="00252446" w:rsidRPr="00A42067" w:rsidRDefault="002C79DD" w:rsidP="00406F4B">
            <w:pPr>
              <w:spacing w:line="240" w:lineRule="auto"/>
              <w:contextualSpacing/>
            </w:pPr>
            <w:r>
              <w:t>Ферма птицеводческая до 100 тыс. голов</w:t>
            </w:r>
          </w:p>
        </w:tc>
        <w:tc>
          <w:tcPr>
            <w:tcW w:w="1842" w:type="dxa"/>
            <w:shd w:val="clear" w:color="auto" w:fill="FFFFFF"/>
          </w:tcPr>
          <w:p w:rsidR="00252446" w:rsidRPr="00A42067" w:rsidRDefault="002C79DD" w:rsidP="00406F4B">
            <w:pPr>
              <w:spacing w:line="240" w:lineRule="auto"/>
              <w:ind w:left="-108" w:right="-108"/>
              <w:contextualSpacing/>
            </w:pPr>
            <w:r>
              <w:t>В центральной части сельского поселения, севернее на  850 м от дороги регионального значения 16-31</w:t>
            </w:r>
          </w:p>
        </w:tc>
        <w:tc>
          <w:tcPr>
            <w:tcW w:w="1701" w:type="dxa"/>
            <w:shd w:val="clear" w:color="auto" w:fill="FFFFFF"/>
            <w:vAlign w:val="center"/>
          </w:tcPr>
          <w:p w:rsidR="00252446" w:rsidRPr="00A42067"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Pr="00440872" w:rsidRDefault="00252446" w:rsidP="00406F4B">
            <w:pPr>
              <w:spacing w:line="240" w:lineRule="auto"/>
              <w:contextualSpacing/>
              <w:jc w:val="center"/>
            </w:pPr>
            <w:r w:rsidRPr="00440872">
              <w:rPr>
                <w:lang w:val="en-US"/>
              </w:rPr>
              <w:t>I</w:t>
            </w:r>
            <w:r w:rsidRPr="00440872">
              <w:t xml:space="preserve"> очередь</w:t>
            </w:r>
          </w:p>
        </w:tc>
      </w:tr>
      <w:tr w:rsidR="00252446" w:rsidRPr="00A42067" w:rsidTr="001B2D9C">
        <w:tc>
          <w:tcPr>
            <w:tcW w:w="1242" w:type="dxa"/>
            <w:shd w:val="clear" w:color="auto" w:fill="FFFFFF"/>
            <w:vAlign w:val="center"/>
          </w:tcPr>
          <w:p w:rsidR="00252446" w:rsidRPr="00A42067" w:rsidRDefault="004A1504" w:rsidP="00406F4B">
            <w:pPr>
              <w:spacing w:line="240" w:lineRule="auto"/>
              <w:contextualSpacing/>
              <w:jc w:val="center"/>
            </w:pPr>
            <w:r>
              <w:t>3</w:t>
            </w:r>
          </w:p>
        </w:tc>
        <w:tc>
          <w:tcPr>
            <w:tcW w:w="3261" w:type="dxa"/>
            <w:shd w:val="clear" w:color="auto" w:fill="FFFFFF"/>
            <w:vAlign w:val="center"/>
          </w:tcPr>
          <w:p w:rsidR="00252446" w:rsidRPr="00A42067" w:rsidRDefault="004A1504" w:rsidP="00406F4B">
            <w:pPr>
              <w:spacing w:line="240" w:lineRule="auto"/>
              <w:contextualSpacing/>
            </w:pPr>
            <w:r>
              <w:t>Свиноводческая ферма до 4 тыс. голов</w:t>
            </w:r>
          </w:p>
        </w:tc>
        <w:tc>
          <w:tcPr>
            <w:tcW w:w="1842" w:type="dxa"/>
            <w:shd w:val="clear" w:color="auto" w:fill="FFFFFF"/>
          </w:tcPr>
          <w:p w:rsidR="00252446" w:rsidRPr="00A42067" w:rsidRDefault="00FF5032" w:rsidP="00FF5032">
            <w:pPr>
              <w:spacing w:line="240" w:lineRule="auto"/>
              <w:ind w:left="-108" w:right="-108"/>
              <w:contextualSpacing/>
            </w:pPr>
            <w:r>
              <w:t>В 2000 м от западной границы с. Яблочное</w:t>
            </w:r>
          </w:p>
        </w:tc>
        <w:tc>
          <w:tcPr>
            <w:tcW w:w="1701" w:type="dxa"/>
            <w:shd w:val="clear" w:color="auto" w:fill="FFFFFF"/>
            <w:vAlign w:val="center"/>
          </w:tcPr>
          <w:p w:rsidR="00252446" w:rsidRPr="00A42067"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Pr="00440872" w:rsidRDefault="009677E1" w:rsidP="00406F4B">
            <w:pPr>
              <w:spacing w:line="240" w:lineRule="auto"/>
              <w:contextualSpacing/>
              <w:jc w:val="center"/>
            </w:pPr>
            <w:r w:rsidRPr="00440872">
              <w:t>Расчетн.срок</w:t>
            </w:r>
          </w:p>
        </w:tc>
      </w:tr>
      <w:tr w:rsidR="00252446" w:rsidRPr="00A42067" w:rsidTr="001B2D9C">
        <w:tc>
          <w:tcPr>
            <w:tcW w:w="1242" w:type="dxa"/>
            <w:shd w:val="clear" w:color="auto" w:fill="FFFFFF"/>
            <w:vAlign w:val="center"/>
          </w:tcPr>
          <w:p w:rsidR="00252446" w:rsidRPr="00A42067" w:rsidRDefault="009677E1" w:rsidP="00406F4B">
            <w:pPr>
              <w:spacing w:line="240" w:lineRule="auto"/>
              <w:contextualSpacing/>
              <w:jc w:val="center"/>
            </w:pPr>
            <w:r>
              <w:t>4</w:t>
            </w:r>
            <w:r w:rsidR="00252446" w:rsidRPr="00A42067">
              <w:t xml:space="preserve"> </w:t>
            </w:r>
          </w:p>
        </w:tc>
        <w:tc>
          <w:tcPr>
            <w:tcW w:w="3261" w:type="dxa"/>
            <w:shd w:val="clear" w:color="auto" w:fill="FFFFFF"/>
            <w:vAlign w:val="center"/>
          </w:tcPr>
          <w:p w:rsidR="00252446" w:rsidRPr="00A42067" w:rsidRDefault="009677E1" w:rsidP="00406F4B">
            <w:pPr>
              <w:spacing w:line="240" w:lineRule="auto"/>
              <w:contextualSpacing/>
            </w:pPr>
            <w:r>
              <w:t>Тепличное хозяйство</w:t>
            </w:r>
          </w:p>
        </w:tc>
        <w:tc>
          <w:tcPr>
            <w:tcW w:w="1842" w:type="dxa"/>
            <w:shd w:val="clear" w:color="auto" w:fill="FFFFFF"/>
          </w:tcPr>
          <w:p w:rsidR="00252446" w:rsidRPr="0083385F" w:rsidRDefault="006E3B56" w:rsidP="00406F4B">
            <w:pPr>
              <w:spacing w:line="240" w:lineRule="auto"/>
              <w:ind w:left="-108" w:right="-108"/>
              <w:contextualSpacing/>
            </w:pPr>
            <w:r>
              <w:t>В 120 м от северной границы с. Яблочное</w:t>
            </w:r>
          </w:p>
        </w:tc>
        <w:tc>
          <w:tcPr>
            <w:tcW w:w="1701" w:type="dxa"/>
            <w:shd w:val="clear" w:color="auto" w:fill="FFFFFF"/>
            <w:vAlign w:val="center"/>
          </w:tcPr>
          <w:p w:rsidR="00252446" w:rsidRPr="00A42067"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Pr="00440872" w:rsidRDefault="009677E1" w:rsidP="00406F4B">
            <w:pPr>
              <w:spacing w:line="240" w:lineRule="auto"/>
              <w:contextualSpacing/>
              <w:jc w:val="center"/>
            </w:pPr>
            <w:r w:rsidRPr="00440872">
              <w:rPr>
                <w:lang w:val="en-US"/>
              </w:rPr>
              <w:t>I</w:t>
            </w:r>
            <w:r w:rsidRPr="00440872">
              <w:t xml:space="preserve"> очередь</w:t>
            </w:r>
          </w:p>
        </w:tc>
      </w:tr>
      <w:tr w:rsidR="00252446" w:rsidRPr="00A42067" w:rsidTr="001B2D9C">
        <w:tc>
          <w:tcPr>
            <w:tcW w:w="1242" w:type="dxa"/>
            <w:shd w:val="clear" w:color="auto" w:fill="FFFFFF"/>
            <w:vAlign w:val="center"/>
          </w:tcPr>
          <w:p w:rsidR="00252446" w:rsidRPr="00A42067" w:rsidRDefault="00223CB1" w:rsidP="00406F4B">
            <w:pPr>
              <w:spacing w:line="240" w:lineRule="auto"/>
              <w:contextualSpacing/>
              <w:jc w:val="center"/>
            </w:pPr>
            <w:r>
              <w:t>5</w:t>
            </w:r>
          </w:p>
        </w:tc>
        <w:tc>
          <w:tcPr>
            <w:tcW w:w="3261" w:type="dxa"/>
            <w:shd w:val="clear" w:color="auto" w:fill="FFFFFF"/>
            <w:vAlign w:val="center"/>
          </w:tcPr>
          <w:p w:rsidR="00252446" w:rsidRPr="00A42067" w:rsidRDefault="00223CB1" w:rsidP="00406F4B">
            <w:pPr>
              <w:spacing w:line="240" w:lineRule="auto"/>
              <w:contextualSpacing/>
            </w:pPr>
            <w:r>
              <w:t>Завод розлива минеральной воды</w:t>
            </w:r>
          </w:p>
        </w:tc>
        <w:tc>
          <w:tcPr>
            <w:tcW w:w="1842" w:type="dxa"/>
            <w:shd w:val="clear" w:color="auto" w:fill="FFFFFF"/>
          </w:tcPr>
          <w:p w:rsidR="00252446" w:rsidRPr="00A42067" w:rsidRDefault="00223CB1" w:rsidP="00406F4B">
            <w:pPr>
              <w:spacing w:line="240" w:lineRule="auto"/>
              <w:ind w:left="-108" w:right="-108"/>
              <w:contextualSpacing/>
            </w:pPr>
            <w:r>
              <w:t>В 3500 м от западной границы муниципального образования.</w:t>
            </w:r>
          </w:p>
        </w:tc>
        <w:tc>
          <w:tcPr>
            <w:tcW w:w="1701" w:type="dxa"/>
            <w:shd w:val="clear" w:color="auto" w:fill="FFFFFF"/>
            <w:vAlign w:val="center"/>
          </w:tcPr>
          <w:p w:rsidR="00252446" w:rsidRPr="00A42067"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Pr="00440872" w:rsidRDefault="00223CB1" w:rsidP="00406F4B">
            <w:pPr>
              <w:spacing w:line="240" w:lineRule="auto"/>
              <w:contextualSpacing/>
              <w:jc w:val="center"/>
            </w:pPr>
            <w:r w:rsidRPr="00440872">
              <w:t>Расчетн.срок</w:t>
            </w:r>
          </w:p>
        </w:tc>
      </w:tr>
      <w:tr w:rsidR="00252446" w:rsidRPr="00A42067" w:rsidTr="001B2D9C">
        <w:tc>
          <w:tcPr>
            <w:tcW w:w="1242" w:type="dxa"/>
            <w:shd w:val="clear" w:color="auto" w:fill="FFFFFF"/>
            <w:vAlign w:val="center"/>
          </w:tcPr>
          <w:p w:rsidR="00252446" w:rsidRPr="00A42067" w:rsidRDefault="00740772" w:rsidP="00406F4B">
            <w:pPr>
              <w:spacing w:line="240" w:lineRule="auto"/>
              <w:contextualSpacing/>
              <w:jc w:val="center"/>
            </w:pPr>
            <w:r>
              <w:t>6</w:t>
            </w:r>
            <w:r w:rsidR="004A2F5C">
              <w:t>,7,8</w:t>
            </w:r>
          </w:p>
        </w:tc>
        <w:tc>
          <w:tcPr>
            <w:tcW w:w="3261" w:type="dxa"/>
            <w:shd w:val="clear" w:color="auto" w:fill="FFFFFF"/>
            <w:vAlign w:val="center"/>
          </w:tcPr>
          <w:p w:rsidR="00252446" w:rsidRPr="00A42067" w:rsidRDefault="00740772" w:rsidP="00406F4B">
            <w:pPr>
              <w:spacing w:line="240" w:lineRule="auto"/>
              <w:contextualSpacing/>
            </w:pPr>
            <w:r>
              <w:t>Станция технического обслуживания легковых машин до 5 постов (без молярно – жестяных работ</w:t>
            </w:r>
            <w:r w:rsidR="004A2F5C">
              <w:t>), мойка автомобилей до 2 постов, автостоянка</w:t>
            </w:r>
          </w:p>
        </w:tc>
        <w:tc>
          <w:tcPr>
            <w:tcW w:w="1842" w:type="dxa"/>
            <w:shd w:val="clear" w:color="auto" w:fill="FFFFFF"/>
          </w:tcPr>
          <w:p w:rsidR="00252446" w:rsidRPr="00A42067" w:rsidRDefault="007778F2" w:rsidP="00406F4B">
            <w:pPr>
              <w:spacing w:line="240" w:lineRule="auto"/>
              <w:ind w:right="-108"/>
              <w:contextualSpacing/>
            </w:pPr>
            <w:r>
              <w:t>Село Яблочное, на территории недействующей молочно – товарной фермы по ул . Кирова</w:t>
            </w:r>
          </w:p>
        </w:tc>
        <w:tc>
          <w:tcPr>
            <w:tcW w:w="1701" w:type="dxa"/>
            <w:shd w:val="clear" w:color="auto" w:fill="FFFFFF"/>
          </w:tcPr>
          <w:p w:rsidR="00252446" w:rsidRPr="00A42067" w:rsidRDefault="000A67E2" w:rsidP="00406F4B">
            <w:pPr>
              <w:spacing w:line="240" w:lineRule="auto"/>
              <w:contextualSpacing/>
            </w:pPr>
            <w:r>
              <w:t>Р</w:t>
            </w:r>
            <w:r w:rsidRPr="000A67E2">
              <w:t>азработка проектной документации, новое стр-во на реконстру-ируемой территории со сносом ветхого фонда</w:t>
            </w:r>
          </w:p>
          <w:p w:rsidR="00252446" w:rsidRPr="00A42067" w:rsidRDefault="00252446" w:rsidP="00406F4B">
            <w:pPr>
              <w:spacing w:line="240" w:lineRule="auto"/>
              <w:contextualSpacing/>
            </w:pPr>
          </w:p>
        </w:tc>
        <w:tc>
          <w:tcPr>
            <w:tcW w:w="1276" w:type="dxa"/>
            <w:shd w:val="clear" w:color="auto" w:fill="FFFFFF"/>
            <w:vAlign w:val="center"/>
          </w:tcPr>
          <w:p w:rsidR="00252446" w:rsidRPr="00440872" w:rsidRDefault="00252446" w:rsidP="00406F4B">
            <w:pPr>
              <w:spacing w:line="240" w:lineRule="auto"/>
              <w:contextualSpacing/>
              <w:jc w:val="center"/>
            </w:pPr>
            <w:r w:rsidRPr="00440872">
              <w:rPr>
                <w:lang w:val="en-US"/>
              </w:rPr>
              <w:t>I</w:t>
            </w:r>
            <w:r w:rsidRPr="00440872">
              <w:t xml:space="preserve"> очередь</w:t>
            </w:r>
          </w:p>
          <w:p w:rsidR="00252446" w:rsidRPr="00440872" w:rsidRDefault="00252446" w:rsidP="00406F4B">
            <w:pPr>
              <w:spacing w:line="240" w:lineRule="auto"/>
              <w:contextualSpacing/>
              <w:jc w:val="center"/>
            </w:pPr>
          </w:p>
          <w:p w:rsidR="00252446" w:rsidRPr="00440872" w:rsidRDefault="00252446" w:rsidP="00406F4B">
            <w:pPr>
              <w:spacing w:line="240" w:lineRule="auto"/>
              <w:contextualSpacing/>
              <w:jc w:val="center"/>
            </w:pPr>
          </w:p>
        </w:tc>
      </w:tr>
      <w:tr w:rsidR="00252446" w:rsidRPr="00A42067" w:rsidTr="001B2D9C">
        <w:tc>
          <w:tcPr>
            <w:tcW w:w="1242" w:type="dxa"/>
            <w:shd w:val="clear" w:color="auto" w:fill="FFFFFF"/>
            <w:vAlign w:val="center"/>
          </w:tcPr>
          <w:p w:rsidR="00252446" w:rsidRPr="00A42067" w:rsidRDefault="00F20F84" w:rsidP="00406F4B">
            <w:pPr>
              <w:spacing w:line="240" w:lineRule="auto"/>
              <w:contextualSpacing/>
              <w:jc w:val="center"/>
            </w:pPr>
            <w:r>
              <w:t>9</w:t>
            </w:r>
          </w:p>
        </w:tc>
        <w:tc>
          <w:tcPr>
            <w:tcW w:w="3261" w:type="dxa"/>
            <w:shd w:val="clear" w:color="auto" w:fill="FFFFFF"/>
            <w:vAlign w:val="center"/>
          </w:tcPr>
          <w:p w:rsidR="00252446" w:rsidRPr="00A42067" w:rsidRDefault="00F20F84" w:rsidP="00406F4B">
            <w:pPr>
              <w:spacing w:line="240" w:lineRule="auto"/>
              <w:contextualSpacing/>
            </w:pPr>
            <w:r>
              <w:t>Объект коммунально – складского назначения для хранения сельхоз продукции</w:t>
            </w:r>
          </w:p>
        </w:tc>
        <w:tc>
          <w:tcPr>
            <w:tcW w:w="1842" w:type="dxa"/>
            <w:shd w:val="clear" w:color="auto" w:fill="FFFFFF"/>
          </w:tcPr>
          <w:p w:rsidR="00252446" w:rsidRPr="00A42067" w:rsidRDefault="00252446" w:rsidP="00406F4B">
            <w:pPr>
              <w:spacing w:line="240" w:lineRule="auto"/>
              <w:ind w:left="-108" w:right="-108"/>
              <w:contextualSpacing/>
            </w:pPr>
            <w:r>
              <w:t xml:space="preserve"> </w:t>
            </w:r>
            <w:r w:rsidR="00016FB1">
              <w:t>Село Яблочное, пер. Школьный</w:t>
            </w:r>
          </w:p>
        </w:tc>
        <w:tc>
          <w:tcPr>
            <w:tcW w:w="1701" w:type="dxa"/>
            <w:shd w:val="clear" w:color="auto" w:fill="FFFFFF"/>
            <w:vAlign w:val="center"/>
          </w:tcPr>
          <w:p w:rsidR="00252446" w:rsidRPr="00A42067"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Default="00252446" w:rsidP="00406F4B">
            <w:pPr>
              <w:spacing w:line="240" w:lineRule="auto"/>
              <w:contextualSpacing/>
              <w:jc w:val="center"/>
            </w:pPr>
          </w:p>
          <w:p w:rsidR="00252446" w:rsidRPr="00440872" w:rsidRDefault="00252446" w:rsidP="00406F4B">
            <w:pPr>
              <w:spacing w:line="240" w:lineRule="auto"/>
              <w:contextualSpacing/>
              <w:jc w:val="center"/>
            </w:pPr>
            <w:r w:rsidRPr="00440872">
              <w:rPr>
                <w:lang w:val="en-US"/>
              </w:rPr>
              <w:t>I</w:t>
            </w:r>
            <w:r w:rsidRPr="00440872">
              <w:t xml:space="preserve"> очередь</w:t>
            </w:r>
          </w:p>
          <w:p w:rsidR="00252446" w:rsidRPr="00A42067" w:rsidRDefault="00252446" w:rsidP="00406F4B">
            <w:pPr>
              <w:spacing w:line="240" w:lineRule="auto"/>
              <w:contextualSpacing/>
              <w:jc w:val="center"/>
            </w:pPr>
          </w:p>
        </w:tc>
      </w:tr>
      <w:tr w:rsidR="00252446" w:rsidRPr="00A42067" w:rsidTr="001B2D9C">
        <w:tc>
          <w:tcPr>
            <w:tcW w:w="1242" w:type="dxa"/>
            <w:shd w:val="clear" w:color="auto" w:fill="FFFFFF"/>
            <w:vAlign w:val="center"/>
          </w:tcPr>
          <w:p w:rsidR="00252446" w:rsidRDefault="009A3D78" w:rsidP="00406F4B">
            <w:pPr>
              <w:spacing w:line="240" w:lineRule="auto"/>
              <w:contextualSpacing/>
              <w:jc w:val="center"/>
            </w:pPr>
            <w:r>
              <w:t>10</w:t>
            </w:r>
            <w:r w:rsidR="00C914D1">
              <w:t>,11,12</w:t>
            </w:r>
          </w:p>
        </w:tc>
        <w:tc>
          <w:tcPr>
            <w:tcW w:w="3261" w:type="dxa"/>
            <w:shd w:val="clear" w:color="auto" w:fill="FFFFFF"/>
            <w:vAlign w:val="center"/>
          </w:tcPr>
          <w:p w:rsidR="00252446" w:rsidRDefault="00C914D1" w:rsidP="00406F4B">
            <w:pPr>
              <w:spacing w:line="240" w:lineRule="auto"/>
              <w:contextualSpacing/>
            </w:pPr>
            <w:r>
              <w:t>Придорожный сервис:</w:t>
            </w:r>
          </w:p>
          <w:p w:rsidR="00C914D1" w:rsidRDefault="00C914D1" w:rsidP="00D236B3">
            <w:pPr>
              <w:pStyle w:val="ae"/>
              <w:numPr>
                <w:ilvl w:val="0"/>
                <w:numId w:val="22"/>
              </w:numPr>
              <w:spacing w:line="240" w:lineRule="auto"/>
            </w:pPr>
            <w:r>
              <w:t>Гостиница;</w:t>
            </w:r>
          </w:p>
          <w:p w:rsidR="00C914D1" w:rsidRDefault="00C914D1" w:rsidP="00D236B3">
            <w:pPr>
              <w:pStyle w:val="ae"/>
              <w:numPr>
                <w:ilvl w:val="0"/>
                <w:numId w:val="22"/>
              </w:numPr>
              <w:spacing w:line="240" w:lineRule="auto"/>
            </w:pPr>
            <w:r>
              <w:t>Кафе;</w:t>
            </w:r>
          </w:p>
          <w:p w:rsidR="00C914D1" w:rsidRPr="0083385F" w:rsidRDefault="00C914D1" w:rsidP="00D236B3">
            <w:pPr>
              <w:pStyle w:val="ae"/>
              <w:numPr>
                <w:ilvl w:val="0"/>
                <w:numId w:val="22"/>
              </w:numPr>
              <w:spacing w:line="240" w:lineRule="auto"/>
            </w:pPr>
            <w:r>
              <w:t>Магазин повседневногоспроса.</w:t>
            </w:r>
          </w:p>
        </w:tc>
        <w:tc>
          <w:tcPr>
            <w:tcW w:w="1842" w:type="dxa"/>
            <w:shd w:val="clear" w:color="auto" w:fill="FFFFFF"/>
          </w:tcPr>
          <w:p w:rsidR="00252446" w:rsidRDefault="000056B4" w:rsidP="00406F4B">
            <w:pPr>
              <w:spacing w:line="240" w:lineRule="auto"/>
              <w:ind w:right="-108"/>
              <w:contextualSpacing/>
            </w:pPr>
            <w:r>
              <w:t>Близ восточной границы села Яблочное</w:t>
            </w:r>
          </w:p>
        </w:tc>
        <w:tc>
          <w:tcPr>
            <w:tcW w:w="1701" w:type="dxa"/>
            <w:shd w:val="clear" w:color="auto" w:fill="FFFFFF"/>
            <w:vAlign w:val="center"/>
          </w:tcPr>
          <w:p w:rsidR="00252446"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Pr="00440872" w:rsidRDefault="00252446" w:rsidP="00406F4B">
            <w:pPr>
              <w:spacing w:line="240" w:lineRule="auto"/>
              <w:contextualSpacing/>
              <w:jc w:val="center"/>
            </w:pPr>
            <w:r w:rsidRPr="00440872">
              <w:rPr>
                <w:lang w:val="en-US"/>
              </w:rPr>
              <w:t>I</w:t>
            </w:r>
            <w:r w:rsidRPr="00440872">
              <w:t xml:space="preserve"> очередь</w:t>
            </w:r>
          </w:p>
          <w:p w:rsidR="00252446" w:rsidRPr="000977A3" w:rsidRDefault="00252446" w:rsidP="00406F4B">
            <w:pPr>
              <w:spacing w:line="240" w:lineRule="auto"/>
              <w:contextualSpacing/>
              <w:jc w:val="center"/>
              <w:rPr>
                <w:color w:val="FF0000"/>
              </w:rPr>
            </w:pPr>
          </w:p>
        </w:tc>
      </w:tr>
      <w:tr w:rsidR="00252446" w:rsidRPr="00A42067" w:rsidTr="001B2D9C">
        <w:tc>
          <w:tcPr>
            <w:tcW w:w="1242" w:type="dxa"/>
            <w:shd w:val="clear" w:color="auto" w:fill="FFFFFF"/>
            <w:vAlign w:val="center"/>
          </w:tcPr>
          <w:p w:rsidR="00252446" w:rsidRDefault="001B2D9C" w:rsidP="00406F4B">
            <w:pPr>
              <w:spacing w:line="240" w:lineRule="auto"/>
              <w:contextualSpacing/>
              <w:jc w:val="center"/>
            </w:pPr>
            <w:r>
              <w:t>13</w:t>
            </w:r>
          </w:p>
        </w:tc>
        <w:tc>
          <w:tcPr>
            <w:tcW w:w="3261" w:type="dxa"/>
            <w:shd w:val="clear" w:color="auto" w:fill="FFFFFF"/>
            <w:vAlign w:val="center"/>
          </w:tcPr>
          <w:p w:rsidR="00252446" w:rsidRDefault="001B2D9C" w:rsidP="00406F4B">
            <w:pPr>
              <w:spacing w:line="240" w:lineRule="auto"/>
              <w:contextualSpacing/>
            </w:pPr>
            <w:r>
              <w:t>Столовая</w:t>
            </w:r>
          </w:p>
        </w:tc>
        <w:tc>
          <w:tcPr>
            <w:tcW w:w="1842" w:type="dxa"/>
            <w:shd w:val="clear" w:color="auto" w:fill="FFFFFF"/>
          </w:tcPr>
          <w:p w:rsidR="00252446" w:rsidRDefault="005829A5" w:rsidP="00406F4B">
            <w:pPr>
              <w:spacing w:line="240" w:lineRule="auto"/>
              <w:ind w:right="-108"/>
              <w:contextualSpacing/>
            </w:pPr>
            <w:r>
              <w:t>Здание общественно – деловой застройки по ул. Заводская</w:t>
            </w:r>
          </w:p>
        </w:tc>
        <w:tc>
          <w:tcPr>
            <w:tcW w:w="1701" w:type="dxa"/>
            <w:shd w:val="clear" w:color="auto" w:fill="FFFFFF"/>
            <w:vAlign w:val="center"/>
          </w:tcPr>
          <w:p w:rsidR="00252446" w:rsidRDefault="001B2D9C" w:rsidP="00406F4B">
            <w:pPr>
              <w:spacing w:line="240" w:lineRule="auto"/>
              <w:contextualSpacing/>
              <w:jc w:val="center"/>
            </w:pPr>
            <w:r>
              <w:t>реконструкция</w:t>
            </w:r>
          </w:p>
        </w:tc>
        <w:tc>
          <w:tcPr>
            <w:tcW w:w="1276" w:type="dxa"/>
            <w:shd w:val="clear" w:color="auto" w:fill="FFFFFF"/>
            <w:vAlign w:val="center"/>
          </w:tcPr>
          <w:p w:rsidR="001B2D9C" w:rsidRDefault="001B2D9C" w:rsidP="00406F4B">
            <w:pPr>
              <w:spacing w:line="240" w:lineRule="auto"/>
              <w:contextualSpacing/>
              <w:jc w:val="center"/>
            </w:pPr>
          </w:p>
          <w:p w:rsidR="00252446" w:rsidRPr="00440872" w:rsidRDefault="00252446" w:rsidP="00406F4B">
            <w:pPr>
              <w:spacing w:line="240" w:lineRule="auto"/>
              <w:contextualSpacing/>
              <w:jc w:val="center"/>
            </w:pPr>
            <w:r w:rsidRPr="00440872">
              <w:rPr>
                <w:lang w:val="en-US"/>
              </w:rPr>
              <w:t>I</w:t>
            </w:r>
            <w:r w:rsidRPr="00440872">
              <w:t xml:space="preserve"> очередь</w:t>
            </w:r>
          </w:p>
          <w:p w:rsidR="00252446" w:rsidRPr="000977A3" w:rsidRDefault="00252446" w:rsidP="00406F4B">
            <w:pPr>
              <w:spacing w:line="240" w:lineRule="auto"/>
              <w:contextualSpacing/>
              <w:jc w:val="center"/>
              <w:rPr>
                <w:color w:val="FF0000"/>
              </w:rPr>
            </w:pPr>
          </w:p>
        </w:tc>
      </w:tr>
      <w:tr w:rsidR="00252446" w:rsidRPr="00A42067" w:rsidTr="001B2D9C">
        <w:tc>
          <w:tcPr>
            <w:tcW w:w="1242" w:type="dxa"/>
            <w:shd w:val="clear" w:color="auto" w:fill="FFFFFF"/>
            <w:vAlign w:val="center"/>
          </w:tcPr>
          <w:p w:rsidR="00252446" w:rsidRDefault="005829A5" w:rsidP="00406F4B">
            <w:pPr>
              <w:spacing w:line="240" w:lineRule="auto"/>
              <w:contextualSpacing/>
              <w:jc w:val="center"/>
            </w:pPr>
            <w:r>
              <w:t>14</w:t>
            </w:r>
          </w:p>
        </w:tc>
        <w:tc>
          <w:tcPr>
            <w:tcW w:w="3261" w:type="dxa"/>
            <w:shd w:val="clear" w:color="auto" w:fill="FFFFFF"/>
            <w:vAlign w:val="center"/>
          </w:tcPr>
          <w:p w:rsidR="00252446" w:rsidRPr="0083385F" w:rsidRDefault="005829A5" w:rsidP="00406F4B">
            <w:pPr>
              <w:spacing w:line="240" w:lineRule="auto"/>
              <w:contextualSpacing/>
            </w:pPr>
            <w:r>
              <w:t>Детское дошкольное учреждение на 30 мест</w:t>
            </w:r>
          </w:p>
        </w:tc>
        <w:tc>
          <w:tcPr>
            <w:tcW w:w="1842" w:type="dxa"/>
            <w:shd w:val="clear" w:color="auto" w:fill="FFFFFF"/>
          </w:tcPr>
          <w:p w:rsidR="005829A5" w:rsidRDefault="007C270C" w:rsidP="00406F4B">
            <w:pPr>
              <w:spacing w:line="240" w:lineRule="auto"/>
              <w:ind w:right="-108"/>
              <w:contextualSpacing/>
            </w:pPr>
            <w:r>
              <w:t xml:space="preserve">Здание </w:t>
            </w:r>
            <w:r w:rsidR="00055029">
              <w:t>школы МОУ Яблоченская СОШ</w:t>
            </w:r>
          </w:p>
          <w:p w:rsidR="00252446" w:rsidRDefault="00252446" w:rsidP="00406F4B">
            <w:pPr>
              <w:spacing w:line="240" w:lineRule="auto"/>
              <w:ind w:right="-108"/>
              <w:contextualSpacing/>
            </w:pPr>
          </w:p>
        </w:tc>
        <w:tc>
          <w:tcPr>
            <w:tcW w:w="1701" w:type="dxa"/>
            <w:shd w:val="clear" w:color="auto" w:fill="FFFFFF"/>
            <w:vAlign w:val="center"/>
          </w:tcPr>
          <w:p w:rsidR="00252446" w:rsidRPr="00A42067" w:rsidRDefault="00482114" w:rsidP="00406F4B">
            <w:pPr>
              <w:spacing w:line="240" w:lineRule="auto"/>
              <w:contextualSpacing/>
              <w:jc w:val="center"/>
            </w:pPr>
            <w:r>
              <w:t>о</w:t>
            </w:r>
            <w:r w:rsidR="00055029">
              <w:t>борудование помещени</w:t>
            </w:r>
            <w:r w:rsidR="008E0BA8">
              <w:t>я</w:t>
            </w:r>
          </w:p>
        </w:tc>
        <w:tc>
          <w:tcPr>
            <w:tcW w:w="1276" w:type="dxa"/>
            <w:shd w:val="clear" w:color="auto" w:fill="FFFFFF"/>
            <w:vAlign w:val="center"/>
          </w:tcPr>
          <w:p w:rsidR="00252446" w:rsidRPr="00A42067" w:rsidRDefault="00252446" w:rsidP="00406F4B">
            <w:pPr>
              <w:spacing w:line="240" w:lineRule="auto"/>
              <w:contextualSpacing/>
              <w:jc w:val="center"/>
            </w:pPr>
            <w:r w:rsidRPr="00A42067">
              <w:rPr>
                <w:lang w:val="en-US"/>
              </w:rPr>
              <w:t>I</w:t>
            </w:r>
            <w:r w:rsidRPr="00A42067">
              <w:t xml:space="preserve"> очередь</w:t>
            </w:r>
          </w:p>
        </w:tc>
      </w:tr>
      <w:tr w:rsidR="00252446" w:rsidRPr="00A42067" w:rsidTr="001B2D9C">
        <w:tc>
          <w:tcPr>
            <w:tcW w:w="1242" w:type="dxa"/>
            <w:shd w:val="clear" w:color="auto" w:fill="FFFFFF"/>
            <w:vAlign w:val="center"/>
          </w:tcPr>
          <w:p w:rsidR="00252446" w:rsidRDefault="00C15D06" w:rsidP="00406F4B">
            <w:pPr>
              <w:spacing w:line="240" w:lineRule="auto"/>
              <w:contextualSpacing/>
              <w:jc w:val="center"/>
            </w:pPr>
            <w:r>
              <w:t>16</w:t>
            </w:r>
          </w:p>
        </w:tc>
        <w:tc>
          <w:tcPr>
            <w:tcW w:w="3261" w:type="dxa"/>
            <w:shd w:val="clear" w:color="auto" w:fill="FFFFFF"/>
            <w:vAlign w:val="center"/>
          </w:tcPr>
          <w:p w:rsidR="00252446" w:rsidRPr="00C15D06" w:rsidRDefault="00C15D06" w:rsidP="00406F4B">
            <w:pPr>
              <w:spacing w:line="240" w:lineRule="auto"/>
              <w:contextualSpacing/>
            </w:pPr>
            <w:r>
              <w:t>Павильон по розливу питьевой воды</w:t>
            </w:r>
          </w:p>
        </w:tc>
        <w:tc>
          <w:tcPr>
            <w:tcW w:w="1842" w:type="dxa"/>
            <w:shd w:val="clear" w:color="auto" w:fill="FFFFFF"/>
          </w:tcPr>
          <w:p w:rsidR="00252446" w:rsidRDefault="00DA5E06" w:rsidP="00406F4B">
            <w:pPr>
              <w:spacing w:line="240" w:lineRule="auto"/>
              <w:ind w:right="-108"/>
              <w:contextualSpacing/>
            </w:pPr>
            <w:r>
              <w:t>В 25 м от дороги федерального значения «Воронеж –Луганск» Р-194</w:t>
            </w:r>
          </w:p>
        </w:tc>
        <w:tc>
          <w:tcPr>
            <w:tcW w:w="1701" w:type="dxa"/>
            <w:shd w:val="clear" w:color="auto" w:fill="FFFFFF"/>
            <w:vAlign w:val="center"/>
          </w:tcPr>
          <w:p w:rsidR="00252446" w:rsidRPr="00A42067"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Pr="00A42067" w:rsidRDefault="00C15D06" w:rsidP="00406F4B">
            <w:pPr>
              <w:spacing w:line="240" w:lineRule="auto"/>
              <w:contextualSpacing/>
              <w:jc w:val="center"/>
            </w:pPr>
            <w:r w:rsidRPr="00A42067">
              <w:rPr>
                <w:lang w:val="en-US"/>
              </w:rPr>
              <w:t>I</w:t>
            </w:r>
            <w:r w:rsidRPr="00A42067">
              <w:t xml:space="preserve"> очередь</w:t>
            </w:r>
          </w:p>
        </w:tc>
      </w:tr>
      <w:tr w:rsidR="00252446" w:rsidRPr="00A42067" w:rsidTr="001B2D9C">
        <w:tc>
          <w:tcPr>
            <w:tcW w:w="1242" w:type="dxa"/>
            <w:shd w:val="clear" w:color="auto" w:fill="FFFFFF"/>
            <w:vAlign w:val="center"/>
          </w:tcPr>
          <w:p w:rsidR="00252446" w:rsidRDefault="00943C41" w:rsidP="00406F4B">
            <w:pPr>
              <w:spacing w:line="240" w:lineRule="auto"/>
              <w:contextualSpacing/>
              <w:jc w:val="center"/>
            </w:pPr>
            <w:r>
              <w:t>16,17,18</w:t>
            </w:r>
          </w:p>
          <w:p w:rsidR="00943C41" w:rsidRDefault="00943C41" w:rsidP="00406F4B">
            <w:pPr>
              <w:spacing w:line="240" w:lineRule="auto"/>
              <w:contextualSpacing/>
              <w:jc w:val="center"/>
            </w:pPr>
            <w:r>
              <w:t>19,20</w:t>
            </w:r>
          </w:p>
        </w:tc>
        <w:tc>
          <w:tcPr>
            <w:tcW w:w="3261" w:type="dxa"/>
            <w:shd w:val="clear" w:color="auto" w:fill="FFFFFF"/>
            <w:vAlign w:val="center"/>
          </w:tcPr>
          <w:p w:rsidR="00A30DC4" w:rsidRDefault="00A30DC4" w:rsidP="00406F4B">
            <w:pPr>
              <w:spacing w:line="240" w:lineRule="auto"/>
            </w:pPr>
            <w:r>
              <w:t>Общественно- торговый центр</w:t>
            </w:r>
            <w:r w:rsidR="000E0135">
              <w:t>:</w:t>
            </w:r>
          </w:p>
          <w:p w:rsidR="00252446" w:rsidRDefault="00943C41" w:rsidP="00D236B3">
            <w:pPr>
              <w:pStyle w:val="ae"/>
              <w:numPr>
                <w:ilvl w:val="0"/>
                <w:numId w:val="23"/>
              </w:numPr>
              <w:spacing w:line="240" w:lineRule="auto"/>
            </w:pPr>
            <w:r>
              <w:t>Библиотека;</w:t>
            </w:r>
          </w:p>
          <w:p w:rsidR="00943C41" w:rsidRDefault="00943C41" w:rsidP="00D236B3">
            <w:pPr>
              <w:pStyle w:val="ae"/>
              <w:numPr>
                <w:ilvl w:val="0"/>
                <w:numId w:val="23"/>
              </w:numPr>
              <w:spacing w:line="240" w:lineRule="auto"/>
            </w:pPr>
            <w:r>
              <w:t>Парикмахерская;</w:t>
            </w:r>
          </w:p>
          <w:p w:rsidR="00943C41" w:rsidRDefault="00943C41" w:rsidP="00D236B3">
            <w:pPr>
              <w:pStyle w:val="ae"/>
              <w:numPr>
                <w:ilvl w:val="0"/>
                <w:numId w:val="23"/>
              </w:numPr>
              <w:spacing w:line="240" w:lineRule="auto"/>
            </w:pPr>
            <w:r>
              <w:t>Магазин непродовольственных товаров;</w:t>
            </w:r>
          </w:p>
          <w:p w:rsidR="00943C41" w:rsidRDefault="00943C41" w:rsidP="00D236B3">
            <w:pPr>
              <w:pStyle w:val="ae"/>
              <w:numPr>
                <w:ilvl w:val="0"/>
                <w:numId w:val="23"/>
              </w:numPr>
              <w:spacing w:line="240" w:lineRule="auto"/>
            </w:pPr>
            <w:r>
              <w:t>Ремонтная мастерская;</w:t>
            </w:r>
          </w:p>
          <w:p w:rsidR="00943C41" w:rsidRPr="00443598" w:rsidRDefault="00943C41" w:rsidP="00D236B3">
            <w:pPr>
              <w:pStyle w:val="ae"/>
              <w:numPr>
                <w:ilvl w:val="0"/>
                <w:numId w:val="23"/>
              </w:numPr>
              <w:spacing w:line="240" w:lineRule="auto"/>
            </w:pPr>
            <w:r>
              <w:t>Аптечный пункт.</w:t>
            </w:r>
          </w:p>
        </w:tc>
        <w:tc>
          <w:tcPr>
            <w:tcW w:w="1842" w:type="dxa"/>
            <w:shd w:val="clear" w:color="auto" w:fill="FFFFFF"/>
          </w:tcPr>
          <w:p w:rsidR="00252446" w:rsidRDefault="000C58CE" w:rsidP="00406F4B">
            <w:pPr>
              <w:spacing w:line="240" w:lineRule="auto"/>
              <w:ind w:right="-108"/>
              <w:contextualSpacing/>
            </w:pPr>
            <w:r>
              <w:t>Село Яблочное, пересечение улиц 50- летия Октября и Ватутина.</w:t>
            </w:r>
          </w:p>
        </w:tc>
        <w:tc>
          <w:tcPr>
            <w:tcW w:w="1701" w:type="dxa"/>
            <w:shd w:val="clear" w:color="auto" w:fill="FFFFFF"/>
            <w:vAlign w:val="center"/>
          </w:tcPr>
          <w:p w:rsidR="00252446" w:rsidRPr="00A42067" w:rsidRDefault="00252446" w:rsidP="00406F4B">
            <w:pPr>
              <w:spacing w:line="240" w:lineRule="auto"/>
              <w:contextualSpacing/>
              <w:jc w:val="center"/>
            </w:pPr>
            <w:r w:rsidRPr="00A42067">
              <w:t>новое стр-во</w:t>
            </w:r>
          </w:p>
        </w:tc>
        <w:tc>
          <w:tcPr>
            <w:tcW w:w="1276" w:type="dxa"/>
            <w:shd w:val="clear" w:color="auto" w:fill="FFFFFF"/>
            <w:vAlign w:val="center"/>
          </w:tcPr>
          <w:p w:rsidR="00252446" w:rsidRPr="00A42067" w:rsidRDefault="00252446" w:rsidP="00406F4B">
            <w:pPr>
              <w:spacing w:line="240" w:lineRule="auto"/>
              <w:contextualSpacing/>
              <w:jc w:val="center"/>
              <w:rPr>
                <w:lang w:val="en-US"/>
              </w:rPr>
            </w:pPr>
            <w:r w:rsidRPr="00A42067">
              <w:rPr>
                <w:lang w:val="en-US"/>
              </w:rPr>
              <w:t>I</w:t>
            </w:r>
            <w:r w:rsidRPr="00A42067">
              <w:t xml:space="preserve"> очередь</w:t>
            </w:r>
          </w:p>
        </w:tc>
      </w:tr>
    </w:tbl>
    <w:p w:rsidR="007C6B08" w:rsidRDefault="007C6B08" w:rsidP="00406F4B">
      <w:pPr>
        <w:pStyle w:val="ConsPlusNormal"/>
        <w:widowControl/>
        <w:ind w:firstLine="709"/>
        <w:jc w:val="both"/>
        <w:rPr>
          <w:rFonts w:ascii="Times New Roman" w:eastAsiaTheme="minorEastAsia" w:hAnsi="Times New Roman" w:cs="Times New Roman"/>
          <w:color w:val="auto"/>
          <w:kern w:val="0"/>
          <w:sz w:val="24"/>
          <w:szCs w:val="24"/>
          <w:lang w:eastAsia="ru-RU" w:bidi="ar-SA"/>
        </w:rPr>
      </w:pPr>
    </w:p>
    <w:p w:rsidR="00E55F2F" w:rsidRPr="000B31DA" w:rsidRDefault="00E55F2F" w:rsidP="00406F4B">
      <w:pPr>
        <w:tabs>
          <w:tab w:val="left" w:pos="360"/>
          <w:tab w:val="left" w:pos="700"/>
        </w:tabs>
        <w:spacing w:line="240" w:lineRule="auto"/>
        <w:jc w:val="center"/>
        <w:rPr>
          <w:rFonts w:eastAsia="Times New Roman"/>
          <w:b/>
          <w:iCs/>
        </w:rPr>
      </w:pPr>
      <w:r w:rsidRPr="000B31DA">
        <w:rPr>
          <w:b/>
        </w:rPr>
        <w:t xml:space="preserve">3.4.1. Предложения по обеспечению территории сельского поселения объектами </w:t>
      </w:r>
      <w:r w:rsidRPr="000B31DA">
        <w:rPr>
          <w:rFonts w:eastAsia="Times New Roman"/>
          <w:b/>
          <w:iCs/>
        </w:rPr>
        <w:t>инженерной инфраструктуры.</w:t>
      </w:r>
    </w:p>
    <w:p w:rsidR="00322528" w:rsidRPr="005C14E6" w:rsidRDefault="00322528" w:rsidP="00322528">
      <w:pPr>
        <w:pStyle w:val="ConsPlusNormal"/>
        <w:widowControl/>
        <w:ind w:firstLine="540"/>
        <w:jc w:val="both"/>
        <w:rPr>
          <w:rFonts w:eastAsia="Times New Roman"/>
          <w:iCs/>
          <w:color w:val="auto"/>
        </w:rPr>
      </w:pPr>
      <w:r w:rsidRPr="005C14E6">
        <w:rPr>
          <w:rFonts w:eastAsia="Times New Roman"/>
          <w:iCs/>
          <w:color w:val="auto"/>
        </w:rPr>
        <w:tab/>
      </w:r>
      <w:r w:rsidRPr="005C14E6">
        <w:rPr>
          <w:rFonts w:ascii="Times New Roman" w:hAnsi="Times New Roman" w:cs="Times New Roman"/>
          <w:color w:val="auto"/>
          <w:sz w:val="24"/>
          <w:szCs w:val="24"/>
        </w:rPr>
        <w:t>Согласно ст. 14 Федерального закона №131-ФЗ от 06.10.2003г. к полномочиям  администрации сельского поселения относя</w:t>
      </w:r>
      <w:r>
        <w:rPr>
          <w:rFonts w:ascii="Times New Roman" w:hAnsi="Times New Roman" w:cs="Times New Roman"/>
          <w:color w:val="auto"/>
          <w:sz w:val="24"/>
          <w:szCs w:val="24"/>
        </w:rPr>
        <w:t xml:space="preserve">тся предложения по обеспечению </w:t>
      </w:r>
      <w:r w:rsidRPr="005C14E6">
        <w:rPr>
          <w:rFonts w:ascii="Times New Roman" w:hAnsi="Times New Roman" w:cs="Times New Roman"/>
          <w:color w:val="auto"/>
          <w:sz w:val="24"/>
          <w:szCs w:val="24"/>
        </w:rPr>
        <w:t>территории сельского поселения объектами инженерной инфраструктуры:</w:t>
      </w:r>
    </w:p>
    <w:p w:rsidR="00322528" w:rsidRPr="005C14E6" w:rsidRDefault="00322528" w:rsidP="00D236B3">
      <w:pPr>
        <w:pStyle w:val="ConsPlusNormal"/>
        <w:widowControl/>
        <w:numPr>
          <w:ilvl w:val="0"/>
          <w:numId w:val="24"/>
        </w:numPr>
        <w:tabs>
          <w:tab w:val="left" w:pos="-31680"/>
          <w:tab w:val="left" w:pos="-31351"/>
          <w:tab w:val="left" w:pos="-30166"/>
          <w:tab w:val="left" w:pos="-29806"/>
          <w:tab w:val="left" w:pos="-29426"/>
          <w:tab w:val="left" w:pos="-29413"/>
          <w:tab w:val="left" w:pos="-29363"/>
        </w:tabs>
        <w:ind w:left="825" w:firstLine="0"/>
        <w:jc w:val="both"/>
        <w:rPr>
          <w:rFonts w:ascii="Times New Roman" w:hAnsi="Times New Roman" w:cs="Times New Roman"/>
          <w:i/>
          <w:color w:val="auto"/>
          <w:sz w:val="24"/>
          <w:szCs w:val="24"/>
        </w:rPr>
      </w:pPr>
      <w:r w:rsidRPr="005C14E6">
        <w:rPr>
          <w:rFonts w:ascii="Times New Roman" w:hAnsi="Times New Roman" w:cs="Times New Roman"/>
          <w:i/>
          <w:color w:val="auto"/>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22528" w:rsidRDefault="00322528" w:rsidP="00D236B3">
      <w:pPr>
        <w:pStyle w:val="ConsPlusNormal"/>
        <w:widowControl/>
        <w:numPr>
          <w:ilvl w:val="0"/>
          <w:numId w:val="24"/>
        </w:numPr>
        <w:tabs>
          <w:tab w:val="left" w:pos="-31680"/>
          <w:tab w:val="left" w:pos="-31351"/>
          <w:tab w:val="left" w:pos="-30166"/>
          <w:tab w:val="left" w:pos="-29806"/>
          <w:tab w:val="left" w:pos="-29426"/>
          <w:tab w:val="left" w:pos="-29413"/>
          <w:tab w:val="left" w:pos="-29363"/>
        </w:tabs>
        <w:ind w:left="825" w:firstLine="0"/>
        <w:jc w:val="both"/>
        <w:rPr>
          <w:rFonts w:ascii="Times New Roman" w:hAnsi="Times New Roman" w:cs="Times New Roman"/>
          <w:i/>
          <w:color w:val="auto"/>
          <w:sz w:val="24"/>
          <w:szCs w:val="24"/>
        </w:rPr>
      </w:pPr>
      <w:r w:rsidRPr="005C14E6">
        <w:rPr>
          <w:rFonts w:ascii="Times New Roman" w:hAnsi="Times New Roman" w:cs="Times New Roman"/>
          <w:i/>
          <w:color w:val="auto"/>
          <w:sz w:val="24"/>
          <w:szCs w:val="24"/>
        </w:rPr>
        <w:t>организация освещения улиц.</w:t>
      </w:r>
    </w:p>
    <w:p w:rsidR="00322528" w:rsidRDefault="00322528" w:rsidP="00322528">
      <w:pPr>
        <w:tabs>
          <w:tab w:val="left" w:pos="700"/>
        </w:tabs>
        <w:jc w:val="both"/>
        <w:rPr>
          <w:rFonts w:eastAsia="Times New Roman"/>
          <w:b/>
          <w:bCs/>
          <w:spacing w:val="-3"/>
        </w:rPr>
      </w:pPr>
    </w:p>
    <w:p w:rsidR="00322528" w:rsidRDefault="00322528" w:rsidP="00322528">
      <w:pPr>
        <w:tabs>
          <w:tab w:val="left" w:pos="700"/>
        </w:tabs>
        <w:jc w:val="both"/>
        <w:rPr>
          <w:rFonts w:eastAsia="Times New Roman"/>
          <w:b/>
          <w:bCs/>
          <w:spacing w:val="-3"/>
        </w:rPr>
      </w:pPr>
      <w:r w:rsidRPr="00322528">
        <w:rPr>
          <w:rFonts w:eastAsia="Times New Roman"/>
          <w:b/>
          <w:bCs/>
          <w:spacing w:val="-3"/>
        </w:rPr>
        <w:t xml:space="preserve">Элекстроснабжение. Проектные решения </w:t>
      </w:r>
    </w:p>
    <w:p w:rsidR="00EE7223" w:rsidRPr="002C1FFE" w:rsidRDefault="00EE7223" w:rsidP="002C1FFE">
      <w:pPr>
        <w:shd w:val="clear" w:color="auto" w:fill="FFFFFF"/>
        <w:autoSpaceDE w:val="0"/>
        <w:spacing w:line="240" w:lineRule="auto"/>
        <w:ind w:firstLine="709"/>
        <w:jc w:val="both"/>
        <w:rPr>
          <w:rFonts w:ascii="Times New Roman" w:eastAsia="Arial" w:hAnsi="Times New Roman" w:cs="Times New Roman"/>
          <w:kern w:val="1"/>
          <w:sz w:val="24"/>
          <w:szCs w:val="24"/>
          <w:lang w:eastAsia="en-US" w:bidi="en-US"/>
        </w:rPr>
      </w:pPr>
      <w:r w:rsidRPr="00EE7223">
        <w:rPr>
          <w:rFonts w:ascii="Times New Roman" w:eastAsia="Arial" w:hAnsi="Times New Roman" w:cs="Times New Roman"/>
          <w:kern w:val="1"/>
          <w:sz w:val="24"/>
          <w:szCs w:val="24"/>
          <w:lang w:eastAsia="en-US" w:bidi="en-US"/>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w:t>
      </w:r>
      <w:r w:rsidRPr="002C1FFE">
        <w:rPr>
          <w:rFonts w:ascii="Times New Roman" w:eastAsia="Arial" w:hAnsi="Times New Roman" w:cs="Times New Roman"/>
          <w:kern w:val="1"/>
          <w:sz w:val="24"/>
          <w:szCs w:val="24"/>
          <w:lang w:eastAsia="en-US" w:bidi="en-US"/>
        </w:rPr>
        <w:t xml:space="preserve">год. Данные по годовому электропотреблению поселения на перспективу приведены в таблице № </w:t>
      </w:r>
      <w:r w:rsidR="002C1FFE" w:rsidRPr="002C1FFE">
        <w:rPr>
          <w:rFonts w:ascii="Times New Roman" w:eastAsia="Arial" w:hAnsi="Times New Roman" w:cs="Times New Roman"/>
          <w:kern w:val="1"/>
          <w:sz w:val="24"/>
          <w:szCs w:val="24"/>
          <w:lang w:eastAsia="en-US" w:bidi="en-US"/>
        </w:rPr>
        <w:t>30.</w:t>
      </w:r>
    </w:p>
    <w:p w:rsidR="00EE7223" w:rsidRPr="002C1FFE" w:rsidRDefault="002C1FFE" w:rsidP="00EE7223">
      <w:pPr>
        <w:shd w:val="clear" w:color="auto" w:fill="FFFFFF"/>
        <w:autoSpaceDE w:val="0"/>
        <w:jc w:val="right"/>
        <w:rPr>
          <w:rFonts w:ascii="Times New Roman" w:eastAsia="Arial" w:hAnsi="Times New Roman" w:cs="Times New Roman"/>
          <w:kern w:val="1"/>
          <w:sz w:val="24"/>
          <w:szCs w:val="24"/>
          <w:lang w:eastAsia="en-US" w:bidi="en-US"/>
        </w:rPr>
      </w:pPr>
      <w:r w:rsidRPr="002C1FFE">
        <w:rPr>
          <w:rFonts w:ascii="Times New Roman" w:eastAsia="Arial" w:hAnsi="Times New Roman" w:cs="Times New Roman"/>
          <w:kern w:val="1"/>
          <w:sz w:val="24"/>
          <w:szCs w:val="24"/>
          <w:lang w:eastAsia="en-US" w:bidi="en-US"/>
        </w:rPr>
        <w:t>Таблица №30</w:t>
      </w: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25"/>
        <w:gridCol w:w="2938"/>
      </w:tblGrid>
      <w:tr w:rsidR="00EE7223" w:rsidRPr="00EE7223" w:rsidTr="00060F3B">
        <w:tc>
          <w:tcPr>
            <w:tcW w:w="390" w:type="dxa"/>
            <w:vMerge w:val="restart"/>
            <w:tcBorders>
              <w:top w:val="single" w:sz="1" w:space="0" w:color="000000"/>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 п/п</w:t>
            </w:r>
          </w:p>
        </w:tc>
        <w:tc>
          <w:tcPr>
            <w:tcW w:w="2595" w:type="dxa"/>
            <w:vMerge w:val="restart"/>
            <w:tcBorders>
              <w:top w:val="single" w:sz="1" w:space="0" w:color="000000"/>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Наименование потребителей</w:t>
            </w:r>
          </w:p>
        </w:tc>
        <w:tc>
          <w:tcPr>
            <w:tcW w:w="3750" w:type="dxa"/>
            <w:gridSpan w:val="3"/>
            <w:tcBorders>
              <w:top w:val="single" w:sz="1" w:space="0" w:color="000000"/>
              <w:left w:val="single" w:sz="1" w:space="0" w:color="000000"/>
              <w:bottom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Численность населения (тыс. чел)</w:t>
            </w:r>
          </w:p>
        </w:tc>
        <w:tc>
          <w:tcPr>
            <w:tcW w:w="2938" w:type="dxa"/>
            <w:vMerge w:val="restart"/>
            <w:tcBorders>
              <w:top w:val="single" w:sz="1" w:space="0" w:color="000000"/>
              <w:left w:val="single" w:sz="1" w:space="0" w:color="000000"/>
              <w:bottom w:val="single" w:sz="1" w:space="0" w:color="000000"/>
              <w:right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Годовое потребление электроэнергии   (кВт. час)</w:t>
            </w:r>
          </w:p>
          <w:p w:rsidR="00EE7223" w:rsidRPr="00EE7223" w:rsidRDefault="00EE7223" w:rsidP="00060F3B">
            <w:pPr>
              <w:pStyle w:val="ad"/>
              <w:jc w:val="center"/>
              <w:rPr>
                <w:rFonts w:eastAsia="Arial"/>
                <w:lang w:eastAsia="en-US" w:bidi="en-US"/>
              </w:rPr>
            </w:pPr>
          </w:p>
        </w:tc>
      </w:tr>
      <w:tr w:rsidR="00EE7223" w:rsidRPr="00EE7223" w:rsidTr="00060F3B">
        <w:tc>
          <w:tcPr>
            <w:tcW w:w="390" w:type="dxa"/>
            <w:vMerge/>
            <w:tcBorders>
              <w:left w:val="single" w:sz="1" w:space="0" w:color="000000"/>
              <w:bottom w:val="single" w:sz="1" w:space="0" w:color="000000"/>
            </w:tcBorders>
          </w:tcPr>
          <w:p w:rsidR="00EE7223" w:rsidRPr="00EE7223" w:rsidRDefault="00EE7223" w:rsidP="00060F3B">
            <w:pPr>
              <w:snapToGrid w:val="0"/>
              <w:rPr>
                <w:rFonts w:ascii="Times New Roman" w:eastAsia="Arial" w:hAnsi="Times New Roman" w:cs="Times New Roman"/>
                <w:kern w:val="1"/>
                <w:sz w:val="24"/>
                <w:szCs w:val="24"/>
                <w:lang w:eastAsia="en-US" w:bidi="en-US"/>
              </w:rPr>
            </w:pPr>
          </w:p>
        </w:tc>
        <w:tc>
          <w:tcPr>
            <w:tcW w:w="2595" w:type="dxa"/>
            <w:vMerge/>
            <w:tcBorders>
              <w:left w:val="single" w:sz="1" w:space="0" w:color="000000"/>
              <w:bottom w:val="single" w:sz="1" w:space="0" w:color="000000"/>
            </w:tcBorders>
          </w:tcPr>
          <w:p w:rsidR="00EE7223" w:rsidRPr="00EE7223" w:rsidRDefault="00EE7223" w:rsidP="00060F3B">
            <w:pPr>
              <w:snapToGrid w:val="0"/>
              <w:rPr>
                <w:rFonts w:ascii="Times New Roman" w:eastAsia="Arial" w:hAnsi="Times New Roman" w:cs="Times New Roman"/>
                <w:kern w:val="1"/>
                <w:sz w:val="24"/>
                <w:szCs w:val="24"/>
                <w:lang w:eastAsia="en-US" w:bidi="en-US"/>
              </w:rPr>
            </w:pPr>
          </w:p>
        </w:tc>
        <w:tc>
          <w:tcPr>
            <w:tcW w:w="870" w:type="dxa"/>
            <w:tcBorders>
              <w:left w:val="single" w:sz="1" w:space="0" w:color="000000"/>
              <w:bottom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Всего</w:t>
            </w:r>
          </w:p>
        </w:tc>
        <w:tc>
          <w:tcPr>
            <w:tcW w:w="1455" w:type="dxa"/>
            <w:tcBorders>
              <w:left w:val="single" w:sz="1" w:space="0" w:color="000000"/>
              <w:bottom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сохраняемый жилой фонд</w:t>
            </w:r>
          </w:p>
        </w:tc>
        <w:tc>
          <w:tcPr>
            <w:tcW w:w="1425"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новое строительство</w:t>
            </w:r>
          </w:p>
        </w:tc>
        <w:tc>
          <w:tcPr>
            <w:tcW w:w="2938" w:type="dxa"/>
            <w:vMerge/>
            <w:tcBorders>
              <w:top w:val="single" w:sz="1" w:space="0" w:color="000000"/>
              <w:left w:val="single" w:sz="1" w:space="0" w:color="000000"/>
              <w:bottom w:val="single" w:sz="1" w:space="0" w:color="000000"/>
              <w:right w:val="single" w:sz="1" w:space="0" w:color="000000"/>
            </w:tcBorders>
          </w:tcPr>
          <w:p w:rsidR="00EE7223" w:rsidRPr="00EE7223" w:rsidRDefault="00EE7223" w:rsidP="00060F3B">
            <w:pPr>
              <w:snapToGrid w:val="0"/>
              <w:rPr>
                <w:rFonts w:ascii="Times New Roman" w:eastAsia="Arial" w:hAnsi="Times New Roman" w:cs="Times New Roman"/>
                <w:kern w:val="1"/>
                <w:sz w:val="24"/>
                <w:szCs w:val="24"/>
                <w:lang w:eastAsia="en-US" w:bidi="en-US"/>
              </w:rPr>
            </w:pPr>
          </w:p>
        </w:tc>
      </w:tr>
      <w:tr w:rsidR="00EE7223" w:rsidRPr="00EE7223" w:rsidTr="00060F3B">
        <w:tc>
          <w:tcPr>
            <w:tcW w:w="390"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1</w:t>
            </w:r>
          </w:p>
        </w:tc>
        <w:tc>
          <w:tcPr>
            <w:tcW w:w="2595"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Жилищно-коммунальный сектор</w:t>
            </w:r>
          </w:p>
        </w:tc>
        <w:tc>
          <w:tcPr>
            <w:tcW w:w="870"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0,787</w:t>
            </w:r>
          </w:p>
        </w:tc>
        <w:tc>
          <w:tcPr>
            <w:tcW w:w="1455"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0,734</w:t>
            </w:r>
          </w:p>
        </w:tc>
        <w:tc>
          <w:tcPr>
            <w:tcW w:w="1425"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2938" w:type="dxa"/>
            <w:tcBorders>
              <w:left w:val="single" w:sz="1" w:space="0" w:color="000000"/>
              <w:bottom w:val="single" w:sz="1" w:space="0" w:color="000000"/>
              <w:right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309014</w:t>
            </w:r>
          </w:p>
        </w:tc>
      </w:tr>
      <w:tr w:rsidR="00EE7223" w:rsidRPr="00EE7223" w:rsidTr="00060F3B">
        <w:tc>
          <w:tcPr>
            <w:tcW w:w="390"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3</w:t>
            </w:r>
          </w:p>
        </w:tc>
        <w:tc>
          <w:tcPr>
            <w:tcW w:w="2595"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С/х потребители</w:t>
            </w:r>
          </w:p>
        </w:tc>
        <w:tc>
          <w:tcPr>
            <w:tcW w:w="870"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55"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25" w:type="dxa"/>
            <w:tcBorders>
              <w:left w:val="single" w:sz="1" w:space="0" w:color="000000"/>
              <w:bottom w:val="single" w:sz="1" w:space="0" w:color="000000"/>
            </w:tcBorders>
            <w:vAlign w:val="center"/>
          </w:tcPr>
          <w:p w:rsidR="00EE7223" w:rsidRPr="00EE7223" w:rsidRDefault="00EE7223" w:rsidP="00060F3B">
            <w:pPr>
              <w:snapToGrid w:val="0"/>
              <w:jc w:val="center"/>
              <w:rPr>
                <w:rFonts w:ascii="Times New Roman" w:eastAsia="Arial" w:hAnsi="Times New Roman" w:cs="Times New Roman"/>
                <w:kern w:val="1"/>
                <w:sz w:val="24"/>
                <w:szCs w:val="24"/>
                <w:lang w:eastAsia="en-US" w:bidi="en-US"/>
              </w:rPr>
            </w:pPr>
            <w:r w:rsidRPr="00EE7223">
              <w:rPr>
                <w:rFonts w:ascii="Times New Roman" w:eastAsia="Arial" w:hAnsi="Times New Roman" w:cs="Times New Roman"/>
                <w:kern w:val="1"/>
                <w:sz w:val="24"/>
                <w:szCs w:val="24"/>
                <w:lang w:eastAsia="en-US" w:bidi="en-US"/>
              </w:rPr>
              <w:t>-</w:t>
            </w:r>
          </w:p>
        </w:tc>
        <w:tc>
          <w:tcPr>
            <w:tcW w:w="2938" w:type="dxa"/>
            <w:tcBorders>
              <w:left w:val="single" w:sz="1" w:space="0" w:color="000000"/>
              <w:bottom w:val="single" w:sz="1" w:space="0" w:color="000000"/>
              <w:right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110000</w:t>
            </w:r>
          </w:p>
        </w:tc>
      </w:tr>
      <w:tr w:rsidR="00EE7223" w:rsidRPr="00EE7223" w:rsidTr="00060F3B">
        <w:tc>
          <w:tcPr>
            <w:tcW w:w="390"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4</w:t>
            </w:r>
          </w:p>
        </w:tc>
        <w:tc>
          <w:tcPr>
            <w:tcW w:w="2595"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Соцкультбыт</w:t>
            </w:r>
          </w:p>
        </w:tc>
        <w:tc>
          <w:tcPr>
            <w:tcW w:w="870"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55"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25" w:type="dxa"/>
            <w:tcBorders>
              <w:left w:val="single" w:sz="1" w:space="0" w:color="000000"/>
              <w:bottom w:val="single" w:sz="1" w:space="0" w:color="000000"/>
            </w:tcBorders>
            <w:vAlign w:val="center"/>
          </w:tcPr>
          <w:p w:rsidR="00EE7223" w:rsidRPr="00EE7223" w:rsidRDefault="00EE7223" w:rsidP="00060F3B">
            <w:pPr>
              <w:snapToGrid w:val="0"/>
              <w:jc w:val="center"/>
              <w:rPr>
                <w:rFonts w:ascii="Times New Roman" w:eastAsia="Arial" w:hAnsi="Times New Roman" w:cs="Times New Roman"/>
                <w:kern w:val="1"/>
                <w:sz w:val="24"/>
                <w:szCs w:val="24"/>
                <w:lang w:eastAsia="en-US" w:bidi="en-US"/>
              </w:rPr>
            </w:pPr>
            <w:r w:rsidRPr="00EE7223">
              <w:rPr>
                <w:rFonts w:ascii="Times New Roman" w:eastAsia="Arial" w:hAnsi="Times New Roman" w:cs="Times New Roman"/>
                <w:kern w:val="1"/>
                <w:sz w:val="24"/>
                <w:szCs w:val="24"/>
                <w:lang w:eastAsia="en-US" w:bidi="en-US"/>
              </w:rPr>
              <w:t>-</w:t>
            </w:r>
          </w:p>
        </w:tc>
        <w:tc>
          <w:tcPr>
            <w:tcW w:w="2938" w:type="dxa"/>
            <w:tcBorders>
              <w:left w:val="single" w:sz="1" w:space="0" w:color="000000"/>
              <w:bottom w:val="single" w:sz="1" w:space="0" w:color="000000"/>
              <w:right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72000 + расход определяемый по мере реализации проектов</w:t>
            </w:r>
          </w:p>
        </w:tc>
      </w:tr>
      <w:tr w:rsidR="00EE7223" w:rsidRPr="00EE7223" w:rsidTr="00060F3B">
        <w:tc>
          <w:tcPr>
            <w:tcW w:w="390"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5</w:t>
            </w:r>
          </w:p>
        </w:tc>
        <w:tc>
          <w:tcPr>
            <w:tcW w:w="2595"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Прочие потребители</w:t>
            </w:r>
          </w:p>
        </w:tc>
        <w:tc>
          <w:tcPr>
            <w:tcW w:w="870"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55"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25" w:type="dxa"/>
            <w:tcBorders>
              <w:left w:val="single" w:sz="1" w:space="0" w:color="000000"/>
              <w:bottom w:val="single" w:sz="1" w:space="0" w:color="000000"/>
            </w:tcBorders>
            <w:vAlign w:val="center"/>
          </w:tcPr>
          <w:p w:rsidR="00EE7223" w:rsidRPr="00EE7223" w:rsidRDefault="00EE7223" w:rsidP="00060F3B">
            <w:pPr>
              <w:snapToGrid w:val="0"/>
              <w:jc w:val="center"/>
              <w:rPr>
                <w:rFonts w:ascii="Times New Roman" w:eastAsia="Arial" w:hAnsi="Times New Roman" w:cs="Times New Roman"/>
                <w:kern w:val="1"/>
                <w:sz w:val="24"/>
                <w:szCs w:val="24"/>
                <w:lang w:eastAsia="en-US" w:bidi="en-US"/>
              </w:rPr>
            </w:pPr>
            <w:r w:rsidRPr="00EE7223">
              <w:rPr>
                <w:rFonts w:ascii="Times New Roman" w:eastAsia="Arial" w:hAnsi="Times New Roman" w:cs="Times New Roman"/>
                <w:kern w:val="1"/>
                <w:sz w:val="24"/>
                <w:szCs w:val="24"/>
                <w:lang w:eastAsia="en-US" w:bidi="en-US"/>
              </w:rPr>
              <w:t>-</w:t>
            </w:r>
          </w:p>
        </w:tc>
        <w:tc>
          <w:tcPr>
            <w:tcW w:w="2938" w:type="dxa"/>
            <w:tcBorders>
              <w:left w:val="single" w:sz="1" w:space="0" w:color="000000"/>
              <w:bottom w:val="single" w:sz="1" w:space="0" w:color="000000"/>
              <w:right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21000</w:t>
            </w:r>
          </w:p>
        </w:tc>
      </w:tr>
      <w:tr w:rsidR="00EE7223" w:rsidRPr="00EE7223" w:rsidTr="00060F3B">
        <w:tc>
          <w:tcPr>
            <w:tcW w:w="390"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6</w:t>
            </w:r>
          </w:p>
        </w:tc>
        <w:tc>
          <w:tcPr>
            <w:tcW w:w="2595"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итого</w:t>
            </w:r>
          </w:p>
        </w:tc>
        <w:tc>
          <w:tcPr>
            <w:tcW w:w="870"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55"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25" w:type="dxa"/>
            <w:tcBorders>
              <w:left w:val="single" w:sz="1" w:space="0" w:color="000000"/>
              <w:bottom w:val="single" w:sz="1" w:space="0" w:color="000000"/>
            </w:tcBorders>
            <w:vAlign w:val="center"/>
          </w:tcPr>
          <w:p w:rsidR="00EE7223" w:rsidRPr="00EE7223" w:rsidRDefault="00EE7223" w:rsidP="00060F3B">
            <w:pPr>
              <w:snapToGrid w:val="0"/>
              <w:jc w:val="center"/>
              <w:rPr>
                <w:rFonts w:ascii="Times New Roman" w:eastAsia="Arial" w:hAnsi="Times New Roman" w:cs="Times New Roman"/>
                <w:kern w:val="1"/>
                <w:sz w:val="24"/>
                <w:szCs w:val="24"/>
                <w:lang w:eastAsia="en-US" w:bidi="en-US"/>
              </w:rPr>
            </w:pPr>
            <w:r w:rsidRPr="00EE7223">
              <w:rPr>
                <w:rFonts w:ascii="Times New Roman" w:eastAsia="Arial" w:hAnsi="Times New Roman" w:cs="Times New Roman"/>
                <w:kern w:val="1"/>
                <w:sz w:val="24"/>
                <w:szCs w:val="24"/>
                <w:lang w:eastAsia="en-US" w:bidi="en-US"/>
              </w:rPr>
              <w:t>-</w:t>
            </w:r>
          </w:p>
        </w:tc>
        <w:tc>
          <w:tcPr>
            <w:tcW w:w="2938" w:type="dxa"/>
            <w:tcBorders>
              <w:left w:val="single" w:sz="1" w:space="0" w:color="000000"/>
              <w:bottom w:val="single" w:sz="1" w:space="0" w:color="000000"/>
              <w:right w:val="single" w:sz="1" w:space="0" w:color="000000"/>
            </w:tcBorders>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512014</w:t>
            </w:r>
          </w:p>
        </w:tc>
      </w:tr>
      <w:tr w:rsidR="00EE7223" w:rsidRPr="00EE7223" w:rsidTr="00060F3B">
        <w:tc>
          <w:tcPr>
            <w:tcW w:w="390"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7</w:t>
            </w:r>
          </w:p>
        </w:tc>
        <w:tc>
          <w:tcPr>
            <w:tcW w:w="2595" w:type="dxa"/>
            <w:tcBorders>
              <w:left w:val="single" w:sz="1" w:space="0" w:color="000000"/>
              <w:bottom w:val="single" w:sz="1" w:space="0" w:color="000000"/>
            </w:tcBorders>
          </w:tcPr>
          <w:p w:rsidR="00EE7223" w:rsidRPr="00EE7223" w:rsidRDefault="00EE7223" w:rsidP="00060F3B">
            <w:pPr>
              <w:pStyle w:val="ad"/>
              <w:snapToGrid w:val="0"/>
              <w:rPr>
                <w:rFonts w:eastAsia="Arial"/>
                <w:lang w:eastAsia="en-US" w:bidi="en-US"/>
              </w:rPr>
            </w:pPr>
            <w:r w:rsidRPr="00EE7223">
              <w:rPr>
                <w:rFonts w:eastAsia="Arial"/>
                <w:lang w:eastAsia="en-US" w:bidi="en-US"/>
              </w:rPr>
              <w:t>Неучтенные нагрузки, потери в сетях, собственные нужды подстанций (20%)</w:t>
            </w:r>
          </w:p>
        </w:tc>
        <w:tc>
          <w:tcPr>
            <w:tcW w:w="870"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55" w:type="dxa"/>
            <w:tcBorders>
              <w:left w:val="single" w:sz="1" w:space="0" w:color="000000"/>
              <w:bottom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w:t>
            </w:r>
          </w:p>
        </w:tc>
        <w:tc>
          <w:tcPr>
            <w:tcW w:w="1425" w:type="dxa"/>
            <w:tcBorders>
              <w:left w:val="single" w:sz="1" w:space="0" w:color="000000"/>
              <w:bottom w:val="single" w:sz="1" w:space="0" w:color="000000"/>
            </w:tcBorders>
            <w:vAlign w:val="center"/>
          </w:tcPr>
          <w:p w:rsidR="00EE7223" w:rsidRPr="00EE7223" w:rsidRDefault="00EE7223" w:rsidP="00060F3B">
            <w:pPr>
              <w:snapToGrid w:val="0"/>
              <w:jc w:val="center"/>
              <w:rPr>
                <w:rFonts w:ascii="Times New Roman" w:eastAsia="Arial" w:hAnsi="Times New Roman" w:cs="Times New Roman"/>
                <w:kern w:val="1"/>
                <w:sz w:val="24"/>
                <w:szCs w:val="24"/>
                <w:lang w:eastAsia="en-US" w:bidi="en-US"/>
              </w:rPr>
            </w:pPr>
            <w:r w:rsidRPr="00EE7223">
              <w:rPr>
                <w:rFonts w:ascii="Times New Roman" w:eastAsia="Arial" w:hAnsi="Times New Roman" w:cs="Times New Roman"/>
                <w:kern w:val="1"/>
                <w:sz w:val="24"/>
                <w:szCs w:val="24"/>
                <w:lang w:eastAsia="en-US" w:bidi="en-US"/>
              </w:rPr>
              <w:t>-</w:t>
            </w:r>
          </w:p>
        </w:tc>
        <w:tc>
          <w:tcPr>
            <w:tcW w:w="2938" w:type="dxa"/>
            <w:tcBorders>
              <w:left w:val="single" w:sz="1" w:space="0" w:color="000000"/>
              <w:bottom w:val="single" w:sz="1" w:space="0" w:color="000000"/>
              <w:right w:val="single" w:sz="1" w:space="0" w:color="000000"/>
            </w:tcBorders>
            <w:vAlign w:val="center"/>
          </w:tcPr>
          <w:p w:rsidR="00EE7223" w:rsidRPr="00EE7223" w:rsidRDefault="00EE7223" w:rsidP="00060F3B">
            <w:pPr>
              <w:pStyle w:val="ad"/>
              <w:snapToGrid w:val="0"/>
              <w:jc w:val="center"/>
              <w:rPr>
                <w:rFonts w:eastAsia="Arial"/>
                <w:lang w:eastAsia="en-US" w:bidi="en-US"/>
              </w:rPr>
            </w:pPr>
            <w:r w:rsidRPr="00EE7223">
              <w:rPr>
                <w:rFonts w:eastAsia="Arial"/>
                <w:lang w:eastAsia="en-US" w:bidi="en-US"/>
              </w:rPr>
              <w:t>102402,8</w:t>
            </w:r>
          </w:p>
        </w:tc>
      </w:tr>
      <w:tr w:rsidR="00EE7223" w:rsidRPr="000846C0" w:rsidTr="00060F3B">
        <w:tc>
          <w:tcPr>
            <w:tcW w:w="390" w:type="dxa"/>
            <w:tcBorders>
              <w:left w:val="single" w:sz="1" w:space="0" w:color="000000"/>
              <w:bottom w:val="single" w:sz="1" w:space="0" w:color="000000"/>
            </w:tcBorders>
          </w:tcPr>
          <w:p w:rsidR="00EE7223" w:rsidRPr="000846C0" w:rsidRDefault="00EE7223" w:rsidP="00060F3B">
            <w:pPr>
              <w:pStyle w:val="ad"/>
              <w:snapToGrid w:val="0"/>
              <w:rPr>
                <w:rFonts w:eastAsia="Lucida Sans Unicode"/>
                <w:lang w:eastAsia="en-US" w:bidi="en-US"/>
              </w:rPr>
            </w:pPr>
          </w:p>
        </w:tc>
        <w:tc>
          <w:tcPr>
            <w:tcW w:w="2595" w:type="dxa"/>
            <w:tcBorders>
              <w:left w:val="single" w:sz="1" w:space="0" w:color="000000"/>
              <w:bottom w:val="single" w:sz="1" w:space="0" w:color="000000"/>
            </w:tcBorders>
          </w:tcPr>
          <w:p w:rsidR="00EE7223" w:rsidRPr="000846C0" w:rsidRDefault="00EE7223" w:rsidP="00060F3B">
            <w:pPr>
              <w:pStyle w:val="ad"/>
              <w:snapToGrid w:val="0"/>
              <w:rPr>
                <w:rFonts w:eastAsia="Lucida Sans Unicode"/>
                <w:lang w:eastAsia="en-US" w:bidi="en-US"/>
              </w:rPr>
            </w:pPr>
            <w:r w:rsidRPr="000846C0">
              <w:rPr>
                <w:rFonts w:eastAsia="Lucida Sans Unicode"/>
                <w:lang w:eastAsia="en-US" w:bidi="en-US"/>
              </w:rPr>
              <w:t>Всего по поселению:</w:t>
            </w:r>
          </w:p>
        </w:tc>
        <w:tc>
          <w:tcPr>
            <w:tcW w:w="870" w:type="dxa"/>
            <w:tcBorders>
              <w:left w:val="single" w:sz="1" w:space="0" w:color="000000"/>
              <w:bottom w:val="single" w:sz="1" w:space="0" w:color="000000"/>
            </w:tcBorders>
            <w:vAlign w:val="center"/>
          </w:tcPr>
          <w:p w:rsidR="00EE7223" w:rsidRPr="000846C0" w:rsidRDefault="00EE7223" w:rsidP="00060F3B">
            <w:pPr>
              <w:pStyle w:val="ad"/>
              <w:snapToGrid w:val="0"/>
              <w:jc w:val="center"/>
              <w:rPr>
                <w:rFonts w:eastAsia="Lucida Sans Unicode"/>
                <w:lang w:eastAsia="en-US" w:bidi="en-US"/>
              </w:rPr>
            </w:pPr>
            <w:r w:rsidRPr="000846C0">
              <w:rPr>
                <w:rFonts w:eastAsia="Lucida Sans Unicode"/>
                <w:lang w:eastAsia="en-US" w:bidi="en-US"/>
              </w:rPr>
              <w:t>-</w:t>
            </w:r>
          </w:p>
        </w:tc>
        <w:tc>
          <w:tcPr>
            <w:tcW w:w="1455" w:type="dxa"/>
            <w:tcBorders>
              <w:left w:val="single" w:sz="1" w:space="0" w:color="000000"/>
              <w:bottom w:val="single" w:sz="1" w:space="0" w:color="000000"/>
            </w:tcBorders>
            <w:vAlign w:val="center"/>
          </w:tcPr>
          <w:p w:rsidR="00EE7223" w:rsidRPr="000846C0" w:rsidRDefault="00EE7223" w:rsidP="00060F3B">
            <w:pPr>
              <w:pStyle w:val="ad"/>
              <w:snapToGrid w:val="0"/>
              <w:jc w:val="center"/>
              <w:rPr>
                <w:rFonts w:eastAsia="Lucida Sans Unicode"/>
                <w:lang w:eastAsia="en-US" w:bidi="en-US"/>
              </w:rPr>
            </w:pPr>
            <w:r w:rsidRPr="000846C0">
              <w:rPr>
                <w:rFonts w:eastAsia="Lucida Sans Unicode"/>
                <w:lang w:eastAsia="en-US" w:bidi="en-US"/>
              </w:rPr>
              <w:t>-</w:t>
            </w:r>
          </w:p>
        </w:tc>
        <w:tc>
          <w:tcPr>
            <w:tcW w:w="1425" w:type="dxa"/>
            <w:tcBorders>
              <w:left w:val="single" w:sz="1" w:space="0" w:color="000000"/>
              <w:bottom w:val="single" w:sz="1" w:space="0" w:color="000000"/>
            </w:tcBorders>
            <w:vAlign w:val="center"/>
          </w:tcPr>
          <w:p w:rsidR="00EE7223" w:rsidRPr="000846C0" w:rsidRDefault="00EE7223" w:rsidP="00060F3B">
            <w:pPr>
              <w:snapToGrid w:val="0"/>
              <w:jc w:val="center"/>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w:t>
            </w:r>
          </w:p>
        </w:tc>
        <w:tc>
          <w:tcPr>
            <w:tcW w:w="2938" w:type="dxa"/>
            <w:tcBorders>
              <w:left w:val="single" w:sz="1" w:space="0" w:color="000000"/>
              <w:bottom w:val="single" w:sz="1" w:space="0" w:color="000000"/>
              <w:right w:val="single" w:sz="1" w:space="0" w:color="000000"/>
            </w:tcBorders>
          </w:tcPr>
          <w:p w:rsidR="00EE7223" w:rsidRPr="000846C0" w:rsidRDefault="00EE7223" w:rsidP="00060F3B">
            <w:pPr>
              <w:pStyle w:val="ad"/>
              <w:snapToGrid w:val="0"/>
              <w:jc w:val="center"/>
              <w:rPr>
                <w:rFonts w:eastAsia="Lucida Sans Unicode"/>
                <w:lang w:eastAsia="en-US" w:bidi="en-US"/>
              </w:rPr>
            </w:pPr>
            <w:r w:rsidRPr="000846C0">
              <w:rPr>
                <w:rFonts w:eastAsia="Lucida Sans Unicode"/>
                <w:lang w:eastAsia="en-US" w:bidi="en-US"/>
              </w:rPr>
              <w:t>614416,8</w:t>
            </w:r>
          </w:p>
        </w:tc>
      </w:tr>
      <w:tr w:rsidR="00EE7223" w:rsidRPr="000846C0" w:rsidTr="00060F3B">
        <w:tc>
          <w:tcPr>
            <w:tcW w:w="390" w:type="dxa"/>
            <w:tcBorders>
              <w:left w:val="single" w:sz="1" w:space="0" w:color="000000"/>
              <w:bottom w:val="single" w:sz="1" w:space="0" w:color="000000"/>
            </w:tcBorders>
          </w:tcPr>
          <w:p w:rsidR="00EE7223" w:rsidRPr="000846C0" w:rsidRDefault="00EE7223" w:rsidP="00060F3B">
            <w:pPr>
              <w:pStyle w:val="ad"/>
              <w:snapToGrid w:val="0"/>
              <w:rPr>
                <w:rFonts w:eastAsia="Lucida Sans Unicode"/>
                <w:lang w:eastAsia="en-US" w:bidi="en-US"/>
              </w:rPr>
            </w:pPr>
          </w:p>
        </w:tc>
        <w:tc>
          <w:tcPr>
            <w:tcW w:w="2595" w:type="dxa"/>
            <w:tcBorders>
              <w:left w:val="single" w:sz="1" w:space="0" w:color="000000"/>
              <w:bottom w:val="single" w:sz="1" w:space="0" w:color="000000"/>
            </w:tcBorders>
          </w:tcPr>
          <w:p w:rsidR="00EE7223" w:rsidRPr="000846C0" w:rsidRDefault="00EE7223" w:rsidP="00060F3B">
            <w:pPr>
              <w:pStyle w:val="ad"/>
              <w:snapToGrid w:val="0"/>
              <w:rPr>
                <w:rFonts w:eastAsia="Lucida Sans Unicode"/>
                <w:lang w:eastAsia="en-US" w:bidi="en-US"/>
              </w:rPr>
            </w:pPr>
            <w:r w:rsidRPr="000846C0">
              <w:rPr>
                <w:rFonts w:eastAsia="Lucida Sans Unicode"/>
                <w:lang w:eastAsia="en-US" w:bidi="en-US"/>
              </w:rPr>
              <w:t>С учетом  коэф. совмещения максимумов нагрузок К=0,8</w:t>
            </w:r>
          </w:p>
        </w:tc>
        <w:tc>
          <w:tcPr>
            <w:tcW w:w="870" w:type="dxa"/>
            <w:tcBorders>
              <w:left w:val="single" w:sz="1" w:space="0" w:color="000000"/>
              <w:bottom w:val="single" w:sz="1" w:space="0" w:color="000000"/>
            </w:tcBorders>
            <w:vAlign w:val="center"/>
          </w:tcPr>
          <w:p w:rsidR="00EE7223" w:rsidRPr="000846C0" w:rsidRDefault="00EE7223" w:rsidP="00060F3B">
            <w:pPr>
              <w:pStyle w:val="ad"/>
              <w:snapToGrid w:val="0"/>
              <w:jc w:val="center"/>
              <w:rPr>
                <w:rFonts w:eastAsia="Lucida Sans Unicode"/>
                <w:lang w:eastAsia="en-US" w:bidi="en-US"/>
              </w:rPr>
            </w:pPr>
            <w:r w:rsidRPr="000846C0">
              <w:rPr>
                <w:rFonts w:eastAsia="Lucida Sans Unicode"/>
                <w:lang w:eastAsia="en-US" w:bidi="en-US"/>
              </w:rPr>
              <w:t>-</w:t>
            </w:r>
          </w:p>
        </w:tc>
        <w:tc>
          <w:tcPr>
            <w:tcW w:w="1455" w:type="dxa"/>
            <w:tcBorders>
              <w:left w:val="single" w:sz="1" w:space="0" w:color="000000"/>
              <w:bottom w:val="single" w:sz="1" w:space="0" w:color="000000"/>
            </w:tcBorders>
            <w:vAlign w:val="center"/>
          </w:tcPr>
          <w:p w:rsidR="00EE7223" w:rsidRPr="000846C0" w:rsidRDefault="00EE7223" w:rsidP="00060F3B">
            <w:pPr>
              <w:pStyle w:val="ad"/>
              <w:snapToGrid w:val="0"/>
              <w:jc w:val="center"/>
              <w:rPr>
                <w:rFonts w:eastAsia="Lucida Sans Unicode"/>
                <w:lang w:eastAsia="en-US" w:bidi="en-US"/>
              </w:rPr>
            </w:pPr>
            <w:r w:rsidRPr="000846C0">
              <w:rPr>
                <w:rFonts w:eastAsia="Lucida Sans Unicode"/>
                <w:lang w:eastAsia="en-US" w:bidi="en-US"/>
              </w:rPr>
              <w:t>-</w:t>
            </w:r>
          </w:p>
        </w:tc>
        <w:tc>
          <w:tcPr>
            <w:tcW w:w="1425" w:type="dxa"/>
            <w:tcBorders>
              <w:left w:val="single" w:sz="1" w:space="0" w:color="000000"/>
              <w:bottom w:val="single" w:sz="1" w:space="0" w:color="000000"/>
            </w:tcBorders>
            <w:vAlign w:val="center"/>
          </w:tcPr>
          <w:p w:rsidR="00EE7223" w:rsidRPr="000846C0" w:rsidRDefault="00EE7223" w:rsidP="00060F3B">
            <w:pPr>
              <w:snapToGrid w:val="0"/>
              <w:jc w:val="center"/>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w:t>
            </w:r>
          </w:p>
        </w:tc>
        <w:tc>
          <w:tcPr>
            <w:tcW w:w="2938" w:type="dxa"/>
            <w:tcBorders>
              <w:left w:val="single" w:sz="1" w:space="0" w:color="000000"/>
              <w:bottom w:val="single" w:sz="1" w:space="0" w:color="000000"/>
              <w:right w:val="single" w:sz="1" w:space="0" w:color="000000"/>
            </w:tcBorders>
          </w:tcPr>
          <w:p w:rsidR="00EE7223" w:rsidRPr="000846C0" w:rsidRDefault="00EE7223" w:rsidP="00060F3B">
            <w:pPr>
              <w:pStyle w:val="ad"/>
              <w:snapToGrid w:val="0"/>
              <w:jc w:val="center"/>
              <w:rPr>
                <w:rFonts w:eastAsia="Lucida Sans Unicode"/>
                <w:lang w:eastAsia="en-US" w:bidi="en-US"/>
              </w:rPr>
            </w:pPr>
            <w:r w:rsidRPr="000846C0">
              <w:rPr>
                <w:rFonts w:eastAsia="Lucida Sans Unicode"/>
                <w:lang w:eastAsia="en-US" w:bidi="en-US"/>
              </w:rPr>
              <w:t>491533,44</w:t>
            </w:r>
          </w:p>
        </w:tc>
      </w:tr>
    </w:tbl>
    <w:p w:rsidR="002C1FFE" w:rsidRPr="000846C0" w:rsidRDefault="002C1FFE" w:rsidP="002C1FFE">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p>
    <w:p w:rsidR="00EE7223" w:rsidRPr="000846C0" w:rsidRDefault="00EE7223" w:rsidP="002C1FFE">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Годовое потребление электроэнергии составит: 491,533 тыс кВт. час.</w:t>
      </w:r>
    </w:p>
    <w:p w:rsidR="00EE7223" w:rsidRPr="000846C0" w:rsidRDefault="00EE7223" w:rsidP="002C1FFE">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На перспективу развития сельского поселения предусматривается реконструкция электрической подстанции ПС 35/10 кВ «Яблочное» (из СТП Хохольского района). Также 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туризма и рекреации,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EE7223" w:rsidRPr="000846C0" w:rsidRDefault="00EE7223" w:rsidP="002C1FFE">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При возникновении прироста потребления электроэнергии в случаях:</w:t>
      </w:r>
    </w:p>
    <w:p w:rsidR="00EE7223" w:rsidRPr="000846C0" w:rsidRDefault="00EE7223" w:rsidP="002C1FFE">
      <w:pPr>
        <w:pStyle w:val="ae"/>
        <w:widowControl w:val="0"/>
        <w:numPr>
          <w:ilvl w:val="0"/>
          <w:numId w:val="39"/>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роста производственных мощностей промышленных и сельскохозяйственных предприятий или их перепрофилирования и переоборудования;</w:t>
      </w:r>
    </w:p>
    <w:p w:rsidR="00EE7223" w:rsidRPr="000846C0" w:rsidRDefault="00EE7223" w:rsidP="002C1FFE">
      <w:pPr>
        <w:pStyle w:val="ae"/>
        <w:widowControl w:val="0"/>
        <w:numPr>
          <w:ilvl w:val="0"/>
          <w:numId w:val="39"/>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переоборудования систем электроснабжения жилого фонда с связи с использованием более энергопотребляющей бытовой техники,</w:t>
      </w:r>
    </w:p>
    <w:p w:rsidR="00EE7223" w:rsidRPr="000846C0" w:rsidRDefault="00EE7223" w:rsidP="002C1FFE">
      <w:pPr>
        <w:pStyle w:val="ae"/>
        <w:widowControl w:val="0"/>
        <w:numPr>
          <w:ilvl w:val="0"/>
          <w:numId w:val="39"/>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B21624" w:rsidRPr="000846C0" w:rsidRDefault="00B21624" w:rsidP="00B21624">
      <w:pPr>
        <w:rPr>
          <w:b/>
          <w:shd w:val="clear" w:color="auto" w:fill="FFFFFF"/>
        </w:rPr>
      </w:pPr>
    </w:p>
    <w:p w:rsidR="00B21624" w:rsidRPr="000846C0" w:rsidRDefault="00B21624" w:rsidP="00B21624">
      <w:pPr>
        <w:rPr>
          <w:b/>
          <w:shd w:val="clear" w:color="auto" w:fill="FFFFFF"/>
        </w:rPr>
      </w:pPr>
      <w:r w:rsidRPr="000846C0">
        <w:rPr>
          <w:b/>
          <w:shd w:val="clear" w:color="auto" w:fill="FFFFFF"/>
        </w:rPr>
        <w:t>Водоснабжение. Проектные решения.</w:t>
      </w:r>
    </w:p>
    <w:p w:rsidR="00B21624" w:rsidRPr="000846C0" w:rsidRDefault="00B21624" w:rsidP="0073233A">
      <w:pPr>
        <w:spacing w:line="240" w:lineRule="auto"/>
        <w:ind w:firstLine="851"/>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Проектные решения водоснабжения Яблоченского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B21624" w:rsidRPr="000846C0" w:rsidRDefault="00B21624" w:rsidP="0073233A">
      <w:pPr>
        <w:spacing w:line="240" w:lineRule="auto"/>
        <w:ind w:firstLine="851"/>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Система водоснабжения поселения централизованная, объединенная хозяйственно-питьевая противопожарная - по назначен</w:t>
      </w:r>
      <w:r w:rsidR="00852511" w:rsidRPr="000846C0">
        <w:rPr>
          <w:rFonts w:ascii="Times New Roman" w:eastAsia="Lucida Sans Unicode" w:hAnsi="Times New Roman" w:cs="Times New Roman"/>
          <w:kern w:val="1"/>
          <w:sz w:val="24"/>
          <w:szCs w:val="24"/>
          <w:lang w:eastAsia="en-US" w:bidi="en-US"/>
        </w:rPr>
        <w:t>ию, тупиковая – по конструкции.</w:t>
      </w:r>
    </w:p>
    <w:p w:rsidR="00B21624" w:rsidRPr="000846C0" w:rsidRDefault="00B21624" w:rsidP="0073233A">
      <w:pPr>
        <w:spacing w:line="240" w:lineRule="auto"/>
        <w:ind w:firstLine="851"/>
        <w:jc w:val="both"/>
        <w:rPr>
          <w:rFonts w:ascii="Times New Roman" w:eastAsia="Lucida Sans Unicode" w:hAnsi="Times New Roman" w:cs="Times New Roman"/>
          <w:kern w:val="1"/>
          <w:sz w:val="24"/>
          <w:szCs w:val="24"/>
          <w:lang w:eastAsia="en-US" w:bidi="en-US"/>
        </w:rPr>
      </w:pPr>
      <w:r w:rsidRPr="000846C0">
        <w:rPr>
          <w:rFonts w:ascii="Times New Roman" w:eastAsia="Lucida Sans Unicode" w:hAnsi="Times New Roman" w:cs="Times New Roman"/>
          <w:kern w:val="1"/>
          <w:sz w:val="24"/>
          <w:szCs w:val="24"/>
          <w:lang w:eastAsia="en-US" w:bidi="en-US"/>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21624" w:rsidRPr="000846C0" w:rsidRDefault="00B21624">
      <w:pPr>
        <w:rPr>
          <w:b/>
          <w:shd w:val="clear" w:color="auto" w:fill="FFFFFF"/>
        </w:rPr>
      </w:pPr>
      <w:r w:rsidRPr="000846C0">
        <w:rPr>
          <w:b/>
          <w:shd w:val="clear" w:color="auto" w:fill="FFFFFF"/>
        </w:rPr>
        <w:br w:type="page"/>
      </w:r>
    </w:p>
    <w:p w:rsidR="00B21624" w:rsidRPr="000846C0" w:rsidRDefault="00B21624" w:rsidP="00B21624">
      <w:pPr>
        <w:ind w:firstLine="540"/>
        <w:rPr>
          <w:b/>
          <w:shd w:val="clear" w:color="auto" w:fill="FFFFFF"/>
        </w:rPr>
      </w:pPr>
      <w:r w:rsidRPr="000846C0">
        <w:rPr>
          <w:b/>
          <w:shd w:val="clear" w:color="auto" w:fill="FFFFFF"/>
        </w:rPr>
        <w:t xml:space="preserve">Определение расчетных расходов воды. </w:t>
      </w:r>
    </w:p>
    <w:p w:rsidR="00B21624" w:rsidRPr="000846C0" w:rsidRDefault="00B21624" w:rsidP="00B21624">
      <w:pPr>
        <w:ind w:firstLine="993"/>
        <w:jc w:val="both"/>
        <w:rPr>
          <w:shd w:val="clear" w:color="auto" w:fill="FFFFFF"/>
        </w:rPr>
      </w:pPr>
      <w:r w:rsidRPr="000846C0">
        <w:rPr>
          <w:rFonts w:ascii="Times New Roman" w:eastAsia="Lucida Sans Unicode" w:hAnsi="Times New Roman" w:cs="Times New Roman"/>
          <w:kern w:val="1"/>
          <w:sz w:val="24"/>
          <w:szCs w:val="24"/>
          <w:lang w:eastAsia="en-US" w:bidi="en-US"/>
        </w:rPr>
        <w:t xml:space="preserve">Расчетные расходы сведены в таблицы </w:t>
      </w:r>
      <w:r w:rsidR="000846C0" w:rsidRPr="000846C0">
        <w:rPr>
          <w:rFonts w:ascii="Times New Roman" w:eastAsia="Lucida Sans Unicode" w:hAnsi="Times New Roman" w:cs="Times New Roman"/>
          <w:kern w:val="1"/>
          <w:sz w:val="24"/>
          <w:szCs w:val="24"/>
          <w:lang w:eastAsia="en-US" w:bidi="en-US"/>
        </w:rPr>
        <w:t>№31</w:t>
      </w:r>
      <w:r w:rsidRPr="000846C0">
        <w:rPr>
          <w:rFonts w:ascii="Times New Roman" w:eastAsia="Lucida Sans Unicode" w:hAnsi="Times New Roman" w:cs="Times New Roman"/>
          <w:kern w:val="1"/>
          <w:sz w:val="24"/>
          <w:szCs w:val="24"/>
          <w:lang w:eastAsia="en-US" w:bidi="en-US"/>
        </w:rPr>
        <w:t xml:space="preserve">, </w:t>
      </w:r>
      <w:r w:rsidR="000846C0" w:rsidRPr="000846C0">
        <w:rPr>
          <w:rFonts w:ascii="Times New Roman" w:eastAsia="Lucida Sans Unicode" w:hAnsi="Times New Roman" w:cs="Times New Roman"/>
          <w:kern w:val="1"/>
          <w:sz w:val="24"/>
          <w:szCs w:val="24"/>
          <w:lang w:eastAsia="en-US" w:bidi="en-US"/>
        </w:rPr>
        <w:t>3</w:t>
      </w:r>
      <w:r w:rsidRPr="000846C0">
        <w:rPr>
          <w:rFonts w:ascii="Times New Roman" w:eastAsia="Lucida Sans Unicode" w:hAnsi="Times New Roman" w:cs="Times New Roman"/>
          <w:kern w:val="1"/>
          <w:sz w:val="24"/>
          <w:szCs w:val="24"/>
          <w:lang w:eastAsia="en-US" w:bidi="en-US"/>
        </w:rPr>
        <w:t>2. В числителе даны расходы на многоквартирную застройку, в знаменателе - на усадебную застройку.</w:t>
      </w:r>
      <w:r w:rsidRPr="000846C0">
        <w:rPr>
          <w:shd w:val="clear" w:color="auto" w:fill="FFFFFF"/>
        </w:rPr>
        <w:t xml:space="preserve"> </w:t>
      </w:r>
    </w:p>
    <w:p w:rsidR="00B21624" w:rsidRPr="000846C0" w:rsidRDefault="000846C0" w:rsidP="00B21624">
      <w:pPr>
        <w:spacing w:line="360" w:lineRule="auto"/>
        <w:jc w:val="right"/>
        <w:rPr>
          <w:shd w:val="clear" w:color="auto" w:fill="FFFFFF"/>
        </w:rPr>
      </w:pPr>
      <w:r w:rsidRPr="000846C0">
        <w:rPr>
          <w:shd w:val="clear" w:color="auto" w:fill="FFFFFF"/>
        </w:rPr>
        <w:t>Таблица №31</w:t>
      </w:r>
    </w:p>
    <w:p w:rsidR="00B21624" w:rsidRPr="00B21624" w:rsidRDefault="00B21624" w:rsidP="00B21624">
      <w:pPr>
        <w:pStyle w:val="a9"/>
        <w:suppressAutoHyphens w:val="0"/>
        <w:ind w:left="-357"/>
        <w:rPr>
          <w:rFonts w:eastAsia="Lucida Sans Unicode"/>
          <w:lang w:eastAsia="en-US" w:bidi="en-US"/>
        </w:rPr>
      </w:pPr>
      <w:r w:rsidRPr="00B21624">
        <w:rPr>
          <w:rFonts w:eastAsia="Lucida Sans Unicode"/>
          <w:lang w:eastAsia="en-US" w:bidi="en-US"/>
        </w:rPr>
        <w:t xml:space="preserve">Расходы воды питьевого качества в существующем жилом фонде.   </w:t>
      </w:r>
    </w:p>
    <w:tbl>
      <w:tblPr>
        <w:tblW w:w="0" w:type="auto"/>
        <w:tblInd w:w="-373" w:type="dxa"/>
        <w:tblLayout w:type="fixed"/>
        <w:tblLook w:val="0000"/>
      </w:tblPr>
      <w:tblGrid>
        <w:gridCol w:w="1020"/>
        <w:gridCol w:w="3495"/>
        <w:gridCol w:w="1830"/>
        <w:gridCol w:w="1545"/>
        <w:gridCol w:w="1140"/>
        <w:gridCol w:w="1321"/>
      </w:tblGrid>
      <w:tr w:rsidR="00B21624" w:rsidTr="00060F3B">
        <w:trPr>
          <w:cantSplit/>
          <w:trHeight w:hRule="exact" w:val="880"/>
        </w:trPr>
        <w:tc>
          <w:tcPr>
            <w:tcW w:w="1020" w:type="dxa"/>
            <w:vMerge w:val="restart"/>
            <w:tcBorders>
              <w:top w:val="single" w:sz="4" w:space="0" w:color="000000"/>
              <w:left w:val="single" w:sz="4" w:space="0" w:color="000000"/>
              <w:bottom w:val="single" w:sz="4" w:space="0" w:color="000000"/>
            </w:tcBorders>
          </w:tcPr>
          <w:p w:rsidR="00B21624" w:rsidRPr="00B21624" w:rsidRDefault="00B21624" w:rsidP="00060F3B">
            <w:pPr>
              <w:tabs>
                <w:tab w:val="left" w:pos="6735"/>
              </w:tabs>
              <w:snapToGrid w:val="0"/>
              <w:ind w:left="180"/>
              <w:rPr>
                <w:rFonts w:ascii="Times New Roman" w:eastAsia="Lucida Sans Unicode" w:hAnsi="Times New Roman" w:cs="Times New Roman"/>
                <w:kern w:val="1"/>
                <w:sz w:val="24"/>
                <w:szCs w:val="24"/>
                <w:lang w:eastAsia="en-US" w:bidi="en-US"/>
              </w:rPr>
            </w:pPr>
          </w:p>
          <w:p w:rsidR="00B21624" w:rsidRPr="00B21624" w:rsidRDefault="00B21624" w:rsidP="00060F3B">
            <w:pPr>
              <w:tabs>
                <w:tab w:val="left" w:pos="3675"/>
              </w:tabs>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NN</w:t>
            </w:r>
          </w:p>
          <w:p w:rsidR="00B21624" w:rsidRPr="00B21624" w:rsidRDefault="00B21624" w:rsidP="00060F3B">
            <w:pPr>
              <w:rPr>
                <w:rFonts w:ascii="Times New Roman" w:eastAsia="Lucida Sans Unicode" w:hAnsi="Times New Roman" w:cs="Times New Roman"/>
                <w:kern w:val="1"/>
                <w:sz w:val="24"/>
                <w:szCs w:val="24"/>
                <w:lang w:eastAsia="en-US" w:bidi="en-US"/>
              </w:rPr>
            </w:pPr>
          </w:p>
        </w:tc>
        <w:tc>
          <w:tcPr>
            <w:tcW w:w="3495" w:type="dxa"/>
            <w:vMerge w:val="restart"/>
            <w:tcBorders>
              <w:top w:val="single" w:sz="4" w:space="0" w:color="000000"/>
              <w:left w:val="single" w:sz="4" w:space="0" w:color="000000"/>
              <w:bottom w:val="single" w:sz="4" w:space="0" w:color="000000"/>
            </w:tcBorders>
          </w:tcPr>
          <w:p w:rsidR="00B21624" w:rsidRPr="00B21624" w:rsidRDefault="00B21624" w:rsidP="00060F3B">
            <w:pPr>
              <w:tabs>
                <w:tab w:val="left" w:pos="-2497"/>
              </w:tabs>
              <w:snapToGrid w:val="0"/>
              <w:ind w:left="3492" w:hanging="3240"/>
              <w:rPr>
                <w:rFonts w:ascii="Times New Roman" w:eastAsia="Lucida Sans Unicode" w:hAnsi="Times New Roman" w:cs="Times New Roman"/>
                <w:kern w:val="1"/>
                <w:sz w:val="24"/>
                <w:szCs w:val="24"/>
                <w:lang w:eastAsia="en-US" w:bidi="en-US"/>
              </w:rPr>
            </w:pPr>
          </w:p>
          <w:p w:rsidR="00B21624" w:rsidRPr="00B21624" w:rsidRDefault="00B21624" w:rsidP="00060F3B">
            <w:pPr>
              <w:tabs>
                <w:tab w:val="left" w:pos="-2497"/>
              </w:tabs>
              <w:ind w:left="3492" w:hanging="3240"/>
              <w:rPr>
                <w:rFonts w:ascii="Times New Roman" w:eastAsia="Lucida Sans Unicode" w:hAnsi="Times New Roman" w:cs="Times New Roman"/>
                <w:kern w:val="1"/>
                <w:sz w:val="24"/>
                <w:szCs w:val="24"/>
                <w:lang w:eastAsia="en-US" w:bidi="en-US"/>
              </w:rPr>
            </w:pP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Районы нового строительства</w:t>
            </w:r>
          </w:p>
          <w:p w:rsidR="00B21624" w:rsidRPr="00B21624" w:rsidRDefault="00B21624" w:rsidP="00060F3B">
            <w:pPr>
              <w:rPr>
                <w:rFonts w:ascii="Times New Roman" w:eastAsia="Lucida Sans Unicode" w:hAnsi="Times New Roman" w:cs="Times New Roman"/>
                <w:kern w:val="1"/>
                <w:sz w:val="24"/>
                <w:szCs w:val="24"/>
                <w:lang w:eastAsia="en-US" w:bidi="en-US"/>
              </w:rPr>
            </w:pPr>
          </w:p>
        </w:tc>
        <w:tc>
          <w:tcPr>
            <w:tcW w:w="1830" w:type="dxa"/>
            <w:vMerge w:val="restart"/>
            <w:tcBorders>
              <w:top w:val="single" w:sz="4" w:space="0" w:color="000000"/>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Население</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тыс.чел.</w:t>
            </w:r>
          </w:p>
          <w:p w:rsidR="00B21624" w:rsidRPr="00B21624" w:rsidRDefault="00B21624" w:rsidP="00060F3B">
            <w:pPr>
              <w:pStyle w:val="3f3f3f3f3f3f3f3f3f3f3f3f3f2"/>
              <w:suppressAutoHyphens w:val="0"/>
              <w:spacing w:line="240" w:lineRule="auto"/>
              <w:rPr>
                <w:rFonts w:eastAsia="Lucida Sans Unicode" w:cs="Times New Roman"/>
                <w:color w:val="auto"/>
                <w:kern w:val="1"/>
                <w:lang w:val="ru-RU" w:eastAsia="en-US" w:bidi="en-US"/>
              </w:rPr>
            </w:pPr>
            <w:r w:rsidRPr="00B21624">
              <w:rPr>
                <w:rFonts w:eastAsia="Lucida Sans Unicode" w:cs="Times New Roman"/>
                <w:color w:val="auto"/>
                <w:kern w:val="1"/>
                <w:lang w:val="ru-RU" w:eastAsia="en-US" w:bidi="en-US"/>
              </w:rPr>
              <w:t>1.многоквартирная             застройка</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2.усадебная</w:t>
            </w:r>
          </w:p>
          <w:p w:rsidR="00B21624" w:rsidRPr="00B21624" w:rsidRDefault="00B21624" w:rsidP="00060F3B">
            <w:pPr>
              <w:ind w:hanging="108"/>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 xml:space="preserve">     застройка</w:t>
            </w:r>
          </w:p>
        </w:tc>
        <w:tc>
          <w:tcPr>
            <w:tcW w:w="1545" w:type="dxa"/>
            <w:vMerge w:val="restart"/>
            <w:tcBorders>
              <w:top w:val="single" w:sz="4" w:space="0" w:color="000000"/>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Норма</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водопотребление</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л/сут*чел</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1</w:t>
            </w:r>
          </w:p>
          <w:p w:rsidR="00B21624" w:rsidRPr="00B21624" w:rsidRDefault="00B21624" w:rsidP="00060F3B">
            <w:pPr>
              <w:rPr>
                <w:rFonts w:ascii="Times New Roman" w:eastAsia="Lucida Sans Unicode" w:hAnsi="Times New Roman" w:cs="Times New Roman"/>
                <w:kern w:val="1"/>
                <w:sz w:val="24"/>
                <w:szCs w:val="24"/>
                <w:lang w:eastAsia="en-US" w:bidi="en-US"/>
              </w:rPr>
            </w:pP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2</w:t>
            </w:r>
          </w:p>
          <w:p w:rsidR="00B21624" w:rsidRPr="00B21624" w:rsidRDefault="00B21624" w:rsidP="00060F3B">
            <w:pPr>
              <w:rPr>
                <w:rFonts w:ascii="Times New Roman" w:eastAsia="Lucida Sans Unicode" w:hAnsi="Times New Roman" w:cs="Times New Roman"/>
                <w:kern w:val="1"/>
                <w:sz w:val="24"/>
                <w:szCs w:val="24"/>
                <w:lang w:eastAsia="en-US" w:bidi="en-US"/>
              </w:rPr>
            </w:pPr>
          </w:p>
        </w:tc>
        <w:tc>
          <w:tcPr>
            <w:tcW w:w="2461" w:type="dxa"/>
            <w:gridSpan w:val="2"/>
            <w:tcBorders>
              <w:top w:val="single" w:sz="4" w:space="0" w:color="000000"/>
              <w:left w:val="single" w:sz="4" w:space="0" w:color="000000"/>
              <w:bottom w:val="single" w:sz="4" w:space="0" w:color="000000"/>
              <w:right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Расходы воды,</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м3/сут</w:t>
            </w:r>
          </w:p>
          <w:p w:rsidR="00B21624" w:rsidRPr="00B21624" w:rsidRDefault="00B21624" w:rsidP="00060F3B">
            <w:pPr>
              <w:rPr>
                <w:rFonts w:ascii="Times New Roman" w:eastAsia="Lucida Sans Unicode" w:hAnsi="Times New Roman" w:cs="Times New Roman"/>
                <w:kern w:val="1"/>
                <w:sz w:val="24"/>
                <w:szCs w:val="24"/>
                <w:lang w:eastAsia="en-US" w:bidi="en-US"/>
              </w:rPr>
            </w:pPr>
          </w:p>
        </w:tc>
      </w:tr>
      <w:tr w:rsidR="00B21624" w:rsidTr="00060F3B">
        <w:trPr>
          <w:cantSplit/>
        </w:trPr>
        <w:tc>
          <w:tcPr>
            <w:tcW w:w="1020" w:type="dxa"/>
            <w:vMerge/>
            <w:tcBorders>
              <w:top w:val="single" w:sz="4" w:space="0" w:color="000000"/>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3495" w:type="dxa"/>
            <w:vMerge/>
            <w:tcBorders>
              <w:top w:val="single" w:sz="4" w:space="0" w:color="000000"/>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1830" w:type="dxa"/>
            <w:vMerge/>
            <w:tcBorders>
              <w:top w:val="single" w:sz="4" w:space="0" w:color="000000"/>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1545" w:type="dxa"/>
            <w:vMerge/>
            <w:tcBorders>
              <w:top w:val="single" w:sz="4" w:space="0" w:color="000000"/>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114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среднесуточный</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ные</w:t>
            </w:r>
          </w:p>
          <w:p w:rsidR="00B21624" w:rsidRPr="00B21624" w:rsidRDefault="00B21624" w:rsidP="00060F3B">
            <w:pPr>
              <w:rPr>
                <w:rFonts w:ascii="Times New Roman" w:eastAsia="Lucida Sans Unicode" w:hAnsi="Times New Roman" w:cs="Times New Roman"/>
                <w:kern w:val="1"/>
                <w:sz w:val="24"/>
                <w:szCs w:val="24"/>
                <w:lang w:eastAsia="en-US" w:bidi="en-US"/>
              </w:rPr>
            </w:pPr>
          </w:p>
          <w:p w:rsidR="00B21624" w:rsidRPr="00B21624" w:rsidRDefault="00B21624" w:rsidP="00060F3B">
            <w:pPr>
              <w:rPr>
                <w:rFonts w:ascii="Times New Roman" w:eastAsia="Lucida Sans Unicode" w:hAnsi="Times New Roman" w:cs="Times New Roman"/>
                <w:kern w:val="1"/>
                <w:sz w:val="24"/>
                <w:szCs w:val="24"/>
                <w:lang w:eastAsia="en-US" w:bidi="en-US"/>
              </w:rPr>
            </w:pPr>
          </w:p>
        </w:tc>
        <w:tc>
          <w:tcPr>
            <w:tcW w:w="1321" w:type="dxa"/>
            <w:tcBorders>
              <w:left w:val="single" w:sz="4" w:space="0" w:color="000000"/>
              <w:bottom w:val="single" w:sz="4" w:space="0" w:color="000000"/>
              <w:right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максимальносуточн.</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К=1,2</w:t>
            </w:r>
          </w:p>
          <w:p w:rsidR="00B21624" w:rsidRPr="00B21624" w:rsidRDefault="00B21624" w:rsidP="00060F3B">
            <w:pPr>
              <w:rPr>
                <w:rFonts w:ascii="Times New Roman" w:eastAsia="Lucida Sans Unicode" w:hAnsi="Times New Roman" w:cs="Times New Roman"/>
                <w:kern w:val="1"/>
                <w:sz w:val="24"/>
                <w:szCs w:val="24"/>
                <w:lang w:eastAsia="en-US" w:bidi="en-US"/>
              </w:rPr>
            </w:pPr>
          </w:p>
        </w:tc>
      </w:tr>
      <w:tr w:rsidR="00B21624" w:rsidTr="00060F3B">
        <w:trPr>
          <w:cantSplit/>
          <w:trHeight w:val="338"/>
        </w:trPr>
        <w:tc>
          <w:tcPr>
            <w:tcW w:w="102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1</w:t>
            </w:r>
          </w:p>
        </w:tc>
        <w:tc>
          <w:tcPr>
            <w:tcW w:w="3495"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 xml:space="preserve">Яблоченское СП </w:t>
            </w:r>
          </w:p>
        </w:tc>
        <w:tc>
          <w:tcPr>
            <w:tcW w:w="183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 xml:space="preserve">    -    </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0,787</w:t>
            </w:r>
          </w:p>
        </w:tc>
        <w:tc>
          <w:tcPr>
            <w:tcW w:w="1545"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300</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230</w:t>
            </w:r>
          </w:p>
        </w:tc>
        <w:tc>
          <w:tcPr>
            <w:tcW w:w="114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 xml:space="preserve">   -    </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181,01</w:t>
            </w:r>
          </w:p>
        </w:tc>
        <w:tc>
          <w:tcPr>
            <w:tcW w:w="1321" w:type="dxa"/>
            <w:tcBorders>
              <w:left w:val="single" w:sz="4" w:space="0" w:color="000000"/>
              <w:bottom w:val="single" w:sz="4" w:space="0" w:color="000000"/>
              <w:right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 xml:space="preserve">    -    </w:t>
            </w:r>
          </w:p>
          <w:p w:rsidR="00B21624" w:rsidRPr="00B21624" w:rsidRDefault="00B21624" w:rsidP="00060F3B">
            <w:pPr>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217,21</w:t>
            </w:r>
          </w:p>
        </w:tc>
      </w:tr>
      <w:tr w:rsidR="00B21624" w:rsidTr="00060F3B">
        <w:trPr>
          <w:cantSplit/>
          <w:trHeight w:val="338"/>
        </w:trPr>
        <w:tc>
          <w:tcPr>
            <w:tcW w:w="102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3495"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Поливочные нужды</w:t>
            </w:r>
          </w:p>
        </w:tc>
        <w:tc>
          <w:tcPr>
            <w:tcW w:w="183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0,787</w:t>
            </w:r>
          </w:p>
        </w:tc>
        <w:tc>
          <w:tcPr>
            <w:tcW w:w="1545"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70</w:t>
            </w:r>
          </w:p>
        </w:tc>
        <w:tc>
          <w:tcPr>
            <w:tcW w:w="114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55,09</w:t>
            </w:r>
          </w:p>
        </w:tc>
        <w:tc>
          <w:tcPr>
            <w:tcW w:w="1321" w:type="dxa"/>
            <w:tcBorders>
              <w:left w:val="single" w:sz="4" w:space="0" w:color="000000"/>
              <w:bottom w:val="single" w:sz="4" w:space="0" w:color="000000"/>
              <w:right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66,12</w:t>
            </w:r>
          </w:p>
        </w:tc>
      </w:tr>
      <w:tr w:rsidR="00B21624" w:rsidTr="00060F3B">
        <w:trPr>
          <w:cantSplit/>
          <w:trHeight w:val="360"/>
        </w:trPr>
        <w:tc>
          <w:tcPr>
            <w:tcW w:w="102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3495"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Итого</w:t>
            </w:r>
          </w:p>
        </w:tc>
        <w:tc>
          <w:tcPr>
            <w:tcW w:w="183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1545"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p>
        </w:tc>
        <w:tc>
          <w:tcPr>
            <w:tcW w:w="1140" w:type="dxa"/>
            <w:tcBorders>
              <w:left w:val="single" w:sz="4" w:space="0" w:color="000000"/>
              <w:bottom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236,1</w:t>
            </w:r>
          </w:p>
        </w:tc>
        <w:tc>
          <w:tcPr>
            <w:tcW w:w="1321" w:type="dxa"/>
            <w:tcBorders>
              <w:left w:val="single" w:sz="4" w:space="0" w:color="000000"/>
              <w:bottom w:val="single" w:sz="4" w:space="0" w:color="000000"/>
              <w:right w:val="single" w:sz="4" w:space="0" w:color="000000"/>
            </w:tcBorders>
          </w:tcPr>
          <w:p w:rsidR="00B21624" w:rsidRPr="00B21624" w:rsidRDefault="00B21624" w:rsidP="00060F3B">
            <w:pPr>
              <w:snapToGrid w:val="0"/>
              <w:rPr>
                <w:rFonts w:ascii="Times New Roman" w:eastAsia="Lucida Sans Unicode" w:hAnsi="Times New Roman" w:cs="Times New Roman"/>
                <w:kern w:val="1"/>
                <w:sz w:val="24"/>
                <w:szCs w:val="24"/>
                <w:lang w:eastAsia="en-US" w:bidi="en-US"/>
              </w:rPr>
            </w:pPr>
            <w:r w:rsidRPr="00B21624">
              <w:rPr>
                <w:rFonts w:ascii="Times New Roman" w:eastAsia="Lucida Sans Unicode" w:hAnsi="Times New Roman" w:cs="Times New Roman"/>
                <w:kern w:val="1"/>
                <w:sz w:val="24"/>
                <w:szCs w:val="24"/>
                <w:lang w:eastAsia="en-US" w:bidi="en-US"/>
              </w:rPr>
              <w:t>283,32</w:t>
            </w:r>
          </w:p>
        </w:tc>
      </w:tr>
    </w:tbl>
    <w:p w:rsidR="00B21624" w:rsidRDefault="00B21624" w:rsidP="00B21624">
      <w:pPr>
        <w:spacing w:line="360" w:lineRule="auto"/>
        <w:jc w:val="right"/>
        <w:rPr>
          <w:shd w:val="clear" w:color="auto" w:fill="FFFFFF"/>
        </w:rPr>
      </w:pPr>
    </w:p>
    <w:p w:rsidR="00B21624" w:rsidRPr="000846C0" w:rsidRDefault="00B21624" w:rsidP="00B21624">
      <w:pPr>
        <w:spacing w:line="360" w:lineRule="auto"/>
        <w:jc w:val="right"/>
        <w:rPr>
          <w:shd w:val="clear" w:color="auto" w:fill="FFFFFF"/>
        </w:rPr>
      </w:pPr>
      <w:r w:rsidRPr="000846C0">
        <w:rPr>
          <w:shd w:val="clear" w:color="auto" w:fill="FFFFFF"/>
        </w:rPr>
        <w:t>Таблица №</w:t>
      </w:r>
      <w:r w:rsidR="000846C0" w:rsidRPr="000846C0">
        <w:rPr>
          <w:shd w:val="clear" w:color="auto" w:fill="FFFFFF"/>
        </w:rPr>
        <w:t>3</w:t>
      </w:r>
      <w:r w:rsidRPr="000846C0">
        <w:rPr>
          <w:shd w:val="clear" w:color="auto" w:fill="FFFFFF"/>
          <w:lang w:val="en-US"/>
        </w:rPr>
        <w:t>2</w:t>
      </w:r>
    </w:p>
    <w:p w:rsidR="00B21624" w:rsidRPr="003F48E0" w:rsidRDefault="00B21624" w:rsidP="00B21624">
      <w:pPr>
        <w:spacing w:line="360" w:lineRule="auto"/>
        <w:ind w:left="-426"/>
        <w:rPr>
          <w:color w:val="FF0000"/>
          <w:shd w:val="clear" w:color="auto" w:fill="FFFFFF"/>
        </w:rPr>
      </w:pPr>
      <w:r w:rsidRPr="00B21624">
        <w:rPr>
          <w:rFonts w:ascii="Times New Roman" w:eastAsia="Lucida Sans Unicode" w:hAnsi="Times New Roman" w:cs="Times New Roman"/>
          <w:kern w:val="1"/>
          <w:szCs w:val="24"/>
          <w:lang w:eastAsia="en-US" w:bidi="en-US"/>
        </w:rPr>
        <w:t>Суммарные расходы воды. Расчетный срок.</w:t>
      </w:r>
    </w:p>
    <w:tbl>
      <w:tblPr>
        <w:tblW w:w="0" w:type="auto"/>
        <w:tblInd w:w="-373" w:type="dxa"/>
        <w:tblLayout w:type="fixed"/>
        <w:tblLook w:val="0000"/>
      </w:tblPr>
      <w:tblGrid>
        <w:gridCol w:w="3615"/>
        <w:gridCol w:w="3240"/>
        <w:gridCol w:w="3516"/>
      </w:tblGrid>
      <w:tr w:rsidR="00B21624" w:rsidTr="00060F3B">
        <w:trPr>
          <w:cantSplit/>
          <w:trHeight w:hRule="exact" w:val="296"/>
        </w:trPr>
        <w:tc>
          <w:tcPr>
            <w:tcW w:w="3615" w:type="dxa"/>
            <w:vMerge w:val="restart"/>
            <w:tcBorders>
              <w:top w:val="single" w:sz="4" w:space="0" w:color="000000"/>
              <w:left w:val="single" w:sz="4" w:space="0" w:color="000000"/>
              <w:bottom w:val="single" w:sz="4" w:space="0" w:color="000000"/>
            </w:tcBorders>
          </w:tcPr>
          <w:p w:rsidR="00B21624" w:rsidRDefault="00B21624" w:rsidP="00060F3B">
            <w:pPr>
              <w:snapToGrid w:val="0"/>
              <w:rPr>
                <w:shd w:val="clear" w:color="auto" w:fill="FFFFFF"/>
              </w:rPr>
            </w:pPr>
          </w:p>
          <w:p w:rsidR="00B21624" w:rsidRDefault="00B21624" w:rsidP="00060F3B">
            <w:pPr>
              <w:rPr>
                <w:shd w:val="clear" w:color="auto" w:fill="FFFFFF"/>
              </w:rPr>
            </w:pPr>
            <w:r w:rsidRPr="00B21624">
              <w:rPr>
                <w:rFonts w:ascii="Times New Roman" w:eastAsia="Times New Roman" w:hAnsi="Times New Roman" w:cs="Tahoma"/>
                <w:sz w:val="24"/>
                <w:szCs w:val="24"/>
                <w:shd w:val="clear" w:color="auto" w:fill="FFFFFF"/>
                <w:lang w:eastAsia="ar-SA"/>
              </w:rPr>
              <w:t>Наименование потребителей</w:t>
            </w:r>
          </w:p>
        </w:tc>
        <w:tc>
          <w:tcPr>
            <w:tcW w:w="6756" w:type="dxa"/>
            <w:gridSpan w:val="2"/>
            <w:tcBorders>
              <w:top w:val="single" w:sz="4" w:space="0" w:color="000000"/>
              <w:left w:val="single" w:sz="4" w:space="0" w:color="000000"/>
              <w:bottom w:val="single" w:sz="4" w:space="0" w:color="000000"/>
              <w:right w:val="single" w:sz="4" w:space="0" w:color="000000"/>
            </w:tcBorders>
          </w:tcPr>
          <w:p w:rsidR="00B21624" w:rsidRPr="00B21624" w:rsidRDefault="00B21624" w:rsidP="00B21624">
            <w:pPr>
              <w:rPr>
                <w:rFonts w:ascii="Times New Roman" w:eastAsia="Times New Roman" w:hAnsi="Times New Roman" w:cs="Tahoma"/>
                <w:sz w:val="24"/>
                <w:szCs w:val="24"/>
                <w:shd w:val="clear" w:color="auto" w:fill="FFFFFF"/>
                <w:lang w:eastAsia="ar-SA"/>
              </w:rPr>
            </w:pPr>
            <w:r w:rsidRPr="00B21624">
              <w:rPr>
                <w:rFonts w:ascii="Times New Roman" w:eastAsia="Times New Roman" w:hAnsi="Times New Roman" w:cs="Tahoma"/>
                <w:sz w:val="24"/>
                <w:szCs w:val="24"/>
                <w:shd w:val="clear" w:color="auto" w:fill="FFFFFF"/>
                <w:lang w:eastAsia="ar-SA"/>
              </w:rPr>
              <w:t>Расчетный срок</w:t>
            </w:r>
          </w:p>
        </w:tc>
      </w:tr>
      <w:tr w:rsidR="00B21624" w:rsidTr="00060F3B">
        <w:trPr>
          <w:cantSplit/>
        </w:trPr>
        <w:tc>
          <w:tcPr>
            <w:tcW w:w="3615" w:type="dxa"/>
            <w:vMerge/>
            <w:tcBorders>
              <w:top w:val="single" w:sz="4" w:space="0" w:color="000000"/>
              <w:left w:val="single" w:sz="4" w:space="0" w:color="000000"/>
              <w:bottom w:val="single" w:sz="4" w:space="0" w:color="000000"/>
            </w:tcBorders>
          </w:tcPr>
          <w:p w:rsidR="00B21624" w:rsidRDefault="00B21624" w:rsidP="00060F3B">
            <w:pPr>
              <w:snapToGrid w:val="0"/>
              <w:rPr>
                <w:shd w:val="clear" w:color="auto" w:fill="FFFFFF"/>
              </w:rPr>
            </w:pPr>
          </w:p>
        </w:tc>
        <w:tc>
          <w:tcPr>
            <w:tcW w:w="3240" w:type="dxa"/>
            <w:tcBorders>
              <w:left w:val="single" w:sz="4" w:space="0" w:color="000000"/>
              <w:bottom w:val="single" w:sz="4" w:space="0" w:color="000000"/>
            </w:tcBorders>
          </w:tcPr>
          <w:p w:rsidR="00B21624" w:rsidRPr="00B21624" w:rsidRDefault="00B21624" w:rsidP="00B21624">
            <w:pPr>
              <w:rPr>
                <w:rFonts w:ascii="Times New Roman" w:eastAsia="Times New Roman" w:hAnsi="Times New Roman" w:cs="Tahoma"/>
                <w:sz w:val="24"/>
                <w:szCs w:val="24"/>
                <w:shd w:val="clear" w:color="auto" w:fill="FFFFFF"/>
                <w:lang w:eastAsia="ar-SA"/>
              </w:rPr>
            </w:pPr>
            <w:r w:rsidRPr="00B21624">
              <w:rPr>
                <w:rFonts w:ascii="Times New Roman" w:eastAsia="Times New Roman" w:hAnsi="Times New Roman" w:cs="Tahoma"/>
                <w:sz w:val="24"/>
                <w:szCs w:val="24"/>
                <w:shd w:val="clear" w:color="auto" w:fill="FFFFFF"/>
                <w:lang w:eastAsia="ar-SA"/>
              </w:rPr>
              <w:t>Среднесуточный. расход воды</w:t>
            </w:r>
          </w:p>
          <w:p w:rsidR="00B21624" w:rsidRPr="00B21624" w:rsidRDefault="00B21624" w:rsidP="00B21624">
            <w:pPr>
              <w:rPr>
                <w:rFonts w:ascii="Times New Roman" w:eastAsia="Times New Roman" w:hAnsi="Times New Roman" w:cs="Tahoma"/>
                <w:sz w:val="24"/>
                <w:szCs w:val="24"/>
                <w:shd w:val="clear" w:color="auto" w:fill="FFFFFF"/>
                <w:lang w:eastAsia="ar-SA"/>
              </w:rPr>
            </w:pPr>
            <w:r w:rsidRPr="00B21624">
              <w:rPr>
                <w:rFonts w:ascii="Times New Roman" w:eastAsia="Times New Roman" w:hAnsi="Times New Roman" w:cs="Tahoma"/>
                <w:sz w:val="24"/>
                <w:szCs w:val="24"/>
                <w:shd w:val="clear" w:color="auto" w:fill="FFFFFF"/>
                <w:lang w:eastAsia="ar-SA"/>
              </w:rPr>
              <w:t xml:space="preserve"> м3/сут.</w:t>
            </w:r>
          </w:p>
        </w:tc>
        <w:tc>
          <w:tcPr>
            <w:tcW w:w="3516" w:type="dxa"/>
            <w:tcBorders>
              <w:left w:val="single" w:sz="4" w:space="0" w:color="000000"/>
              <w:bottom w:val="single" w:sz="4" w:space="0" w:color="000000"/>
              <w:right w:val="single" w:sz="4" w:space="0" w:color="000000"/>
            </w:tcBorders>
          </w:tcPr>
          <w:p w:rsidR="00B21624" w:rsidRPr="00B21624" w:rsidRDefault="00B21624" w:rsidP="00B21624">
            <w:pPr>
              <w:rPr>
                <w:rFonts w:ascii="Times New Roman" w:eastAsia="Times New Roman" w:hAnsi="Times New Roman" w:cs="Tahoma"/>
                <w:sz w:val="24"/>
                <w:szCs w:val="24"/>
                <w:shd w:val="clear" w:color="auto" w:fill="FFFFFF"/>
                <w:lang w:eastAsia="ar-SA"/>
              </w:rPr>
            </w:pPr>
            <w:r w:rsidRPr="00B21624">
              <w:rPr>
                <w:rFonts w:ascii="Times New Roman" w:eastAsia="Times New Roman" w:hAnsi="Times New Roman" w:cs="Tahoma"/>
                <w:sz w:val="24"/>
                <w:szCs w:val="24"/>
                <w:shd w:val="clear" w:color="auto" w:fill="FFFFFF"/>
                <w:lang w:eastAsia="ar-SA"/>
              </w:rPr>
              <w:t>Maксимальный сут.расход воды</w:t>
            </w:r>
          </w:p>
          <w:p w:rsidR="00B21624" w:rsidRPr="00B21624" w:rsidRDefault="00B21624" w:rsidP="00B21624">
            <w:pPr>
              <w:rPr>
                <w:rFonts w:ascii="Times New Roman" w:eastAsia="Times New Roman" w:hAnsi="Times New Roman" w:cs="Tahoma"/>
                <w:sz w:val="24"/>
                <w:szCs w:val="24"/>
                <w:shd w:val="clear" w:color="auto" w:fill="FFFFFF"/>
                <w:lang w:eastAsia="ar-SA"/>
              </w:rPr>
            </w:pPr>
            <w:r w:rsidRPr="00B21624">
              <w:rPr>
                <w:rFonts w:ascii="Times New Roman" w:eastAsia="Times New Roman" w:hAnsi="Times New Roman" w:cs="Tahoma"/>
                <w:sz w:val="24"/>
                <w:szCs w:val="24"/>
                <w:shd w:val="clear" w:color="auto" w:fill="FFFFFF"/>
                <w:lang w:eastAsia="ar-SA"/>
              </w:rPr>
              <w:t>м3/сут.</w:t>
            </w:r>
          </w:p>
        </w:tc>
      </w:tr>
      <w:tr w:rsidR="00B21624" w:rsidTr="00060F3B">
        <w:tc>
          <w:tcPr>
            <w:tcW w:w="3615" w:type="dxa"/>
            <w:tcBorders>
              <w:left w:val="single" w:sz="4" w:space="0" w:color="000000"/>
              <w:bottom w:val="single" w:sz="4" w:space="0" w:color="000000"/>
            </w:tcBorders>
          </w:tcPr>
          <w:p w:rsidR="00B21624" w:rsidRDefault="00B21624" w:rsidP="00060F3B">
            <w:pPr>
              <w:pStyle w:val="3f3f3f3f3f3f3f12"/>
              <w:suppressAutoHyphens w:val="0"/>
              <w:snapToGrid w:val="0"/>
              <w:jc w:val="left"/>
              <w:rPr>
                <w:color w:val="auto"/>
                <w:szCs w:val="24"/>
                <w:shd w:val="clear" w:color="auto" w:fill="FFFFFF"/>
                <w:lang w:val="ru-RU"/>
              </w:rPr>
            </w:pPr>
            <w:r>
              <w:rPr>
                <w:b/>
                <w:bCs/>
                <w:i/>
                <w:iCs/>
                <w:color w:val="auto"/>
                <w:szCs w:val="24"/>
                <w:shd w:val="clear" w:color="auto" w:fill="FFFFFF"/>
                <w:lang w:val="ru-RU"/>
              </w:rPr>
              <w:t>Яблоченское СП</w:t>
            </w:r>
            <w:r>
              <w:rPr>
                <w:color w:val="auto"/>
                <w:szCs w:val="24"/>
                <w:shd w:val="clear" w:color="auto" w:fill="FFFFFF"/>
                <w:lang w:val="ru-RU"/>
              </w:rPr>
              <w:t xml:space="preserve"> население (0,734 тыс.чел )</w:t>
            </w:r>
          </w:p>
        </w:tc>
        <w:tc>
          <w:tcPr>
            <w:tcW w:w="3240" w:type="dxa"/>
            <w:tcBorders>
              <w:left w:val="single" w:sz="4" w:space="0" w:color="000000"/>
              <w:bottom w:val="single" w:sz="4" w:space="0" w:color="000000"/>
            </w:tcBorders>
            <w:vAlign w:val="center"/>
          </w:tcPr>
          <w:p w:rsidR="00B21624" w:rsidRDefault="00B21624"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168,82</w:t>
            </w:r>
          </w:p>
        </w:tc>
        <w:tc>
          <w:tcPr>
            <w:tcW w:w="3516" w:type="dxa"/>
            <w:tcBorders>
              <w:left w:val="single" w:sz="4" w:space="0" w:color="000000"/>
              <w:bottom w:val="single" w:sz="4" w:space="0" w:color="000000"/>
              <w:right w:val="single" w:sz="4" w:space="0" w:color="000000"/>
            </w:tcBorders>
            <w:vAlign w:val="center"/>
          </w:tcPr>
          <w:p w:rsidR="00B21624" w:rsidRDefault="00B21624"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202,58</w:t>
            </w:r>
          </w:p>
        </w:tc>
      </w:tr>
      <w:tr w:rsidR="00B21624" w:rsidTr="00060F3B">
        <w:tc>
          <w:tcPr>
            <w:tcW w:w="3615" w:type="dxa"/>
            <w:tcBorders>
              <w:left w:val="single" w:sz="4" w:space="0" w:color="000000"/>
              <w:bottom w:val="single" w:sz="4" w:space="0" w:color="000000"/>
            </w:tcBorders>
          </w:tcPr>
          <w:p w:rsidR="00B21624" w:rsidRDefault="00B21624" w:rsidP="00060F3B">
            <w:pPr>
              <w:pStyle w:val="3f3f3f3f3f3f3f12"/>
              <w:suppressAutoHyphens w:val="0"/>
              <w:snapToGrid w:val="0"/>
              <w:jc w:val="left"/>
              <w:rPr>
                <w:color w:val="auto"/>
                <w:szCs w:val="24"/>
                <w:shd w:val="clear" w:color="auto" w:fill="FFFFFF"/>
              </w:rPr>
            </w:pPr>
            <w:r>
              <w:rPr>
                <w:color w:val="auto"/>
                <w:szCs w:val="24"/>
                <w:shd w:val="clear" w:color="auto" w:fill="FFFFFF"/>
              </w:rPr>
              <w:t>Поливочные нужды</w:t>
            </w:r>
          </w:p>
        </w:tc>
        <w:tc>
          <w:tcPr>
            <w:tcW w:w="3240" w:type="dxa"/>
            <w:tcBorders>
              <w:left w:val="single" w:sz="4" w:space="0" w:color="000000"/>
              <w:bottom w:val="single" w:sz="4" w:space="0" w:color="000000"/>
            </w:tcBorders>
            <w:vAlign w:val="center"/>
          </w:tcPr>
          <w:p w:rsidR="00B21624" w:rsidRDefault="00B21624"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51,38</w:t>
            </w:r>
          </w:p>
        </w:tc>
        <w:tc>
          <w:tcPr>
            <w:tcW w:w="3516" w:type="dxa"/>
            <w:tcBorders>
              <w:left w:val="single" w:sz="4" w:space="0" w:color="000000"/>
              <w:bottom w:val="single" w:sz="4" w:space="0" w:color="000000"/>
              <w:right w:val="single" w:sz="4" w:space="0" w:color="000000"/>
            </w:tcBorders>
            <w:vAlign w:val="center"/>
          </w:tcPr>
          <w:p w:rsidR="00B21624" w:rsidRDefault="00B21624"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61,66</w:t>
            </w:r>
          </w:p>
        </w:tc>
      </w:tr>
      <w:tr w:rsidR="00B21624" w:rsidTr="00060F3B">
        <w:trPr>
          <w:trHeight w:val="965"/>
        </w:trPr>
        <w:tc>
          <w:tcPr>
            <w:tcW w:w="3615" w:type="dxa"/>
            <w:tcBorders>
              <w:left w:val="single" w:sz="4" w:space="0" w:color="000000"/>
              <w:bottom w:val="single" w:sz="4" w:space="0" w:color="000000"/>
            </w:tcBorders>
          </w:tcPr>
          <w:p w:rsidR="00B21624" w:rsidRDefault="00B21624"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B21624" w:rsidRDefault="00B21624"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16,88</w:t>
            </w:r>
          </w:p>
        </w:tc>
        <w:tc>
          <w:tcPr>
            <w:tcW w:w="3516" w:type="dxa"/>
            <w:tcBorders>
              <w:left w:val="single" w:sz="4" w:space="0" w:color="000000"/>
              <w:bottom w:val="single" w:sz="4" w:space="0" w:color="000000"/>
              <w:right w:val="single" w:sz="4" w:space="0" w:color="000000"/>
            </w:tcBorders>
            <w:vAlign w:val="center"/>
          </w:tcPr>
          <w:p w:rsidR="00B21624" w:rsidRDefault="00B21624"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20,26</w:t>
            </w:r>
          </w:p>
        </w:tc>
      </w:tr>
      <w:tr w:rsidR="00B21624" w:rsidTr="00060F3B">
        <w:trPr>
          <w:trHeight w:val="537"/>
        </w:trPr>
        <w:tc>
          <w:tcPr>
            <w:tcW w:w="3615" w:type="dxa"/>
            <w:tcBorders>
              <w:left w:val="single" w:sz="4" w:space="0" w:color="000000"/>
              <w:bottom w:val="single" w:sz="4" w:space="0" w:color="000000"/>
            </w:tcBorders>
          </w:tcPr>
          <w:p w:rsidR="00B21624" w:rsidRDefault="00B21624" w:rsidP="00060F3B">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240" w:type="dxa"/>
            <w:tcBorders>
              <w:left w:val="single" w:sz="4" w:space="0" w:color="000000"/>
              <w:bottom w:val="single" w:sz="4" w:space="0" w:color="000000"/>
            </w:tcBorders>
            <w:vAlign w:val="center"/>
          </w:tcPr>
          <w:p w:rsidR="00B21624" w:rsidRDefault="00B21624" w:rsidP="00060F3B">
            <w:pPr>
              <w:pStyle w:val="3f3f3f3f3f3f3f12"/>
              <w:suppressAutoHyphens w:val="0"/>
              <w:snapToGrid w:val="0"/>
              <w:jc w:val="left"/>
              <w:rPr>
                <w:shd w:val="clear" w:color="auto" w:fill="FFFFFF"/>
                <w:lang w:val="ru-RU"/>
              </w:rPr>
            </w:pPr>
            <w:r>
              <w:rPr>
                <w:shd w:val="clear" w:color="auto" w:fill="FFFFFF"/>
                <w:lang w:val="ru-RU"/>
              </w:rPr>
              <w:t>237,08</w:t>
            </w:r>
          </w:p>
        </w:tc>
        <w:tc>
          <w:tcPr>
            <w:tcW w:w="3516" w:type="dxa"/>
            <w:tcBorders>
              <w:left w:val="single" w:sz="4" w:space="0" w:color="000000"/>
              <w:bottom w:val="single" w:sz="4" w:space="0" w:color="000000"/>
              <w:right w:val="single" w:sz="4" w:space="0" w:color="000000"/>
            </w:tcBorders>
            <w:vAlign w:val="center"/>
          </w:tcPr>
          <w:p w:rsidR="00B21624" w:rsidRDefault="00B21624" w:rsidP="00060F3B">
            <w:pPr>
              <w:pStyle w:val="3f3f3f3f3f3f3f12"/>
              <w:suppressAutoHyphens w:val="0"/>
              <w:snapToGrid w:val="0"/>
              <w:jc w:val="left"/>
              <w:rPr>
                <w:shd w:val="clear" w:color="auto" w:fill="FFFFFF"/>
                <w:lang w:val="ru-RU"/>
              </w:rPr>
            </w:pPr>
            <w:r>
              <w:rPr>
                <w:shd w:val="clear" w:color="auto" w:fill="FFFFFF"/>
                <w:lang w:val="ru-RU"/>
              </w:rPr>
              <w:t>284,49</w:t>
            </w:r>
          </w:p>
        </w:tc>
      </w:tr>
    </w:tbl>
    <w:p w:rsidR="00B21624" w:rsidRPr="00852511" w:rsidRDefault="00B21624" w:rsidP="00852511">
      <w:pPr>
        <w:ind w:firstLine="851"/>
        <w:jc w:val="both"/>
        <w:rPr>
          <w:rFonts w:ascii="Times New Roman" w:hAnsi="Times New Roman" w:cs="Times New Roman"/>
          <w:shd w:val="clear" w:color="auto" w:fill="FFFFFF"/>
        </w:rPr>
      </w:pPr>
      <w:r w:rsidRPr="00852511">
        <w:rPr>
          <w:rFonts w:ascii="Times New Roman" w:hAnsi="Times New Roman" w:cs="Times New Roman"/>
          <w:shd w:val="clear" w:color="auto" w:fill="FFFFFF"/>
        </w:rPr>
        <w:t xml:space="preserve">Расходы воды на поливку улиц, проездов, площадей и зеленых насаждений определены по норме 70 л/сут*чел. </w:t>
      </w:r>
    </w:p>
    <w:p w:rsidR="00B21624" w:rsidRPr="00852511" w:rsidRDefault="00B21624" w:rsidP="00852511">
      <w:pPr>
        <w:ind w:firstLine="851"/>
        <w:jc w:val="both"/>
        <w:rPr>
          <w:rFonts w:ascii="Times New Roman" w:eastAsia="Arial" w:hAnsi="Times New Roman" w:cs="Times New Roman"/>
          <w:color w:val="000000"/>
          <w:shd w:val="clear" w:color="auto" w:fill="FFFFFF"/>
        </w:rPr>
      </w:pPr>
      <w:r w:rsidRPr="00852511">
        <w:rPr>
          <w:rFonts w:ascii="Times New Roman" w:hAnsi="Times New Roman" w:cs="Times New Roman"/>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r w:rsidRPr="00852511">
        <w:rPr>
          <w:rFonts w:ascii="Times New Roman" w:eastAsia="Arial" w:hAnsi="Times New Roman" w:cs="Times New Roman"/>
          <w:color w:val="000000"/>
          <w:shd w:val="clear" w:color="auto" w:fill="FFFFFF"/>
        </w:rPr>
        <w:t>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B21624" w:rsidRPr="00852511" w:rsidRDefault="00B21624" w:rsidP="00B21624">
      <w:pPr>
        <w:ind w:firstLine="360"/>
        <w:rPr>
          <w:b/>
          <w:bCs/>
          <w:shd w:val="clear" w:color="auto" w:fill="FFFFFF"/>
        </w:rPr>
      </w:pPr>
      <w:r w:rsidRPr="00852511">
        <w:rPr>
          <w:b/>
          <w:bCs/>
          <w:shd w:val="clear" w:color="auto" w:fill="FFFFFF"/>
        </w:rPr>
        <w:t>Определение противопожарных расходов.</w:t>
      </w:r>
    </w:p>
    <w:p w:rsidR="00B21624" w:rsidRPr="00852511" w:rsidRDefault="00B21624" w:rsidP="0073233A">
      <w:pPr>
        <w:ind w:firstLine="851"/>
        <w:jc w:val="both"/>
        <w:rPr>
          <w:rFonts w:ascii="Times New Roman" w:hAnsi="Times New Roman" w:cs="Times New Roman"/>
          <w:shd w:val="clear" w:color="auto" w:fill="FFFFFF"/>
        </w:rPr>
      </w:pPr>
      <w:r w:rsidRPr="00852511">
        <w:rPr>
          <w:rFonts w:ascii="Times New Roman" w:hAnsi="Times New Roman" w:cs="Times New Roman"/>
          <w:shd w:val="clear" w:color="auto" w:fill="FFFFFF"/>
        </w:rPr>
        <w:t>Расходы воды для нужд наружного пожаротушения принимаются в соответствии со СНиП 2.04.02-84.</w:t>
      </w:r>
    </w:p>
    <w:p w:rsidR="00B21624" w:rsidRPr="00852511" w:rsidRDefault="00B21624" w:rsidP="0073233A">
      <w:pPr>
        <w:ind w:firstLine="851"/>
        <w:jc w:val="both"/>
        <w:rPr>
          <w:rFonts w:ascii="Times New Roman" w:hAnsi="Times New Roman" w:cs="Times New Roman"/>
          <w:shd w:val="clear" w:color="auto" w:fill="FFFFFF"/>
        </w:rPr>
      </w:pPr>
      <w:r w:rsidRPr="00852511">
        <w:rPr>
          <w:rFonts w:ascii="Times New Roman" w:hAnsi="Times New Roman" w:cs="Times New Roman"/>
          <w:shd w:val="clear" w:color="auto" w:fill="FFFFFF"/>
        </w:rPr>
        <w:t>На расчетный срок принято 2 одновременных пожара с расходом по 25 л/с каждый, с учетом расхода на внутреннее пожаротушение из внутренних пожарных кранов q = 2,5 л/с.  Расходы воды на внутреннее пожаротушение приняты 10 л/с.</w:t>
      </w:r>
    </w:p>
    <w:p w:rsidR="00B21624" w:rsidRPr="00852511" w:rsidRDefault="00B21624" w:rsidP="0073233A">
      <w:pPr>
        <w:ind w:firstLine="360"/>
        <w:jc w:val="both"/>
        <w:rPr>
          <w:rFonts w:ascii="Times New Roman" w:hAnsi="Times New Roman" w:cs="Times New Roman"/>
          <w:shd w:val="clear" w:color="auto" w:fill="FFFFFF"/>
        </w:rPr>
      </w:pPr>
      <w:r w:rsidRPr="00852511">
        <w:rPr>
          <w:rFonts w:ascii="Times New Roman" w:hAnsi="Times New Roman" w:cs="Times New Roman"/>
          <w:shd w:val="clear" w:color="auto" w:fill="FFFFFF"/>
        </w:rPr>
        <w:t>Qпожарн.  =  50+2,5=52,5 л/с.</w:t>
      </w:r>
    </w:p>
    <w:p w:rsidR="00B21624" w:rsidRPr="00852511" w:rsidRDefault="00B21624" w:rsidP="00B21624">
      <w:pPr>
        <w:ind w:firstLine="360"/>
        <w:rPr>
          <w:rFonts w:ascii="Times New Roman" w:hAnsi="Times New Roman" w:cs="Times New Roman"/>
          <w:shd w:val="clear" w:color="auto" w:fill="FFFFFF"/>
        </w:rPr>
      </w:pPr>
    </w:p>
    <w:p w:rsidR="00B21624" w:rsidRPr="00852511" w:rsidRDefault="00B21624" w:rsidP="0073233A">
      <w:pPr>
        <w:ind w:firstLine="851"/>
        <w:jc w:val="both"/>
        <w:rPr>
          <w:rFonts w:ascii="Times New Roman" w:hAnsi="Times New Roman" w:cs="Times New Roman"/>
          <w:shd w:val="clear" w:color="auto" w:fill="FFFFFF"/>
        </w:rPr>
      </w:pPr>
      <w:r w:rsidRPr="00852511">
        <w:rPr>
          <w:rFonts w:ascii="Times New Roman" w:hAnsi="Times New Roman" w:cs="Times New Roman"/>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B21624" w:rsidRPr="00852511" w:rsidRDefault="00B21624" w:rsidP="00B21624">
      <w:pPr>
        <w:ind w:firstLine="360"/>
        <w:rPr>
          <w:b/>
          <w:bCs/>
          <w:shd w:val="clear" w:color="auto" w:fill="FFFFFF"/>
        </w:rPr>
      </w:pPr>
      <w:r w:rsidRPr="00852511">
        <w:rPr>
          <w:b/>
          <w:bCs/>
          <w:shd w:val="clear" w:color="auto" w:fill="FFFFFF"/>
        </w:rPr>
        <w:t>Свободные напоры.</w:t>
      </w:r>
    </w:p>
    <w:p w:rsidR="00B21624" w:rsidRPr="00852511" w:rsidRDefault="00B21624" w:rsidP="0073233A">
      <w:pPr>
        <w:ind w:firstLine="851"/>
        <w:jc w:val="both"/>
        <w:rPr>
          <w:rFonts w:ascii="Times New Roman" w:hAnsi="Times New Roman" w:cs="Times New Roman"/>
          <w:shd w:val="clear" w:color="auto" w:fill="FFFFFF"/>
        </w:rPr>
      </w:pPr>
      <w:r w:rsidRPr="00852511">
        <w:rPr>
          <w:rFonts w:ascii="Times New Roman" w:hAnsi="Times New Roman" w:cs="Times New Roman"/>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B21624" w:rsidRDefault="00B21624" w:rsidP="00B21624">
      <w:pPr>
        <w:ind w:firstLine="360"/>
        <w:rPr>
          <w:b/>
          <w:bCs/>
          <w:u w:val="single"/>
          <w:shd w:val="clear" w:color="auto" w:fill="FFFFFF"/>
        </w:rPr>
      </w:pPr>
      <w:r w:rsidRPr="00852511">
        <w:rPr>
          <w:b/>
          <w:bCs/>
          <w:shd w:val="clear" w:color="auto" w:fill="FFFFFF"/>
        </w:rPr>
        <w:t>Источники водоснабжения, схема водоснабжения.</w:t>
      </w:r>
    </w:p>
    <w:p w:rsidR="00B21624" w:rsidRDefault="00B21624" w:rsidP="0073233A">
      <w:pPr>
        <w:ind w:firstLine="851"/>
        <w:jc w:val="both"/>
        <w:rPr>
          <w:shd w:val="clear" w:color="auto" w:fill="FFFFFF"/>
        </w:rPr>
      </w:pPr>
      <w:r w:rsidRPr="00852511">
        <w:rPr>
          <w:rFonts w:ascii="Times New Roman" w:hAnsi="Times New Roman" w:cs="Times New Roman"/>
          <w:shd w:val="clear" w:color="auto" w:fill="FFFFFF"/>
        </w:rPr>
        <w:t>Источником водоснабжения, являются подземные воды. Для добычи воды используются артезианские скважины.</w:t>
      </w:r>
    </w:p>
    <w:p w:rsidR="00B21624" w:rsidRDefault="00B21624" w:rsidP="0073233A">
      <w:pPr>
        <w:ind w:firstLine="851"/>
        <w:jc w:val="both"/>
        <w:rPr>
          <w:shd w:val="clear" w:color="auto" w:fill="FFFFFF"/>
        </w:rPr>
      </w:pPr>
      <w:r w:rsidRPr="00852511">
        <w:rPr>
          <w:rFonts w:ascii="Times New Roman" w:hAnsi="Times New Roman" w:cs="Times New Roman"/>
          <w:shd w:val="clear" w:color="auto" w:fill="FFFFFF"/>
        </w:rPr>
        <w:t>Система водоснабжения сельского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w:t>
      </w:r>
      <w:r w:rsidR="00852511">
        <w:rPr>
          <w:rFonts w:ascii="Times New Roman" w:hAnsi="Times New Roman" w:cs="Times New Roman"/>
          <w:shd w:val="clear" w:color="auto" w:fill="FFFFFF"/>
        </w:rPr>
        <w:t>дрантов, установленных на сетях</w:t>
      </w:r>
      <w:r w:rsidRPr="00852511">
        <w:rPr>
          <w:rFonts w:ascii="Times New Roman" w:hAnsi="Times New Roman" w:cs="Times New Roman"/>
          <w:shd w:val="clear" w:color="auto" w:fill="FFFFFF"/>
        </w:rPr>
        <w:t>. Трассировка водоводов и разводящих сетей ниже глубины промерзания.</w:t>
      </w:r>
      <w:r>
        <w:rPr>
          <w:shd w:val="clear" w:color="auto" w:fill="FFFFFF"/>
        </w:rPr>
        <w:t xml:space="preserve">  </w:t>
      </w:r>
    </w:p>
    <w:p w:rsidR="00B21624" w:rsidRDefault="00B21624" w:rsidP="00B21624">
      <w:pPr>
        <w:ind w:firstLine="360"/>
        <w:rPr>
          <w:u w:val="single"/>
          <w:shd w:val="clear" w:color="auto" w:fill="FFFFFF"/>
        </w:rPr>
      </w:pPr>
      <w:r w:rsidRPr="00852511">
        <w:rPr>
          <w:b/>
          <w:bCs/>
          <w:shd w:val="clear" w:color="auto" w:fill="FFFFFF"/>
        </w:rPr>
        <w:t>Водопроводные сети.</w:t>
      </w:r>
    </w:p>
    <w:p w:rsidR="00B21624" w:rsidRPr="00852511" w:rsidRDefault="00B21624" w:rsidP="008F5D3C">
      <w:pPr>
        <w:ind w:firstLine="851"/>
        <w:jc w:val="both"/>
        <w:rPr>
          <w:rFonts w:ascii="Times New Roman" w:hAnsi="Times New Roman" w:cs="Times New Roman"/>
          <w:shd w:val="clear" w:color="auto" w:fill="FFFFFF"/>
        </w:rPr>
      </w:pPr>
      <w:r w:rsidRPr="00852511">
        <w:rPr>
          <w:rFonts w:ascii="Times New Roman" w:hAnsi="Times New Roman" w:cs="Times New Roman"/>
          <w:shd w:val="clear" w:color="auto" w:fill="FFFFFF"/>
        </w:rPr>
        <w:t xml:space="preserve">Изношенность водопроводных сетей в </w:t>
      </w:r>
      <w:r w:rsidR="007A555E">
        <w:rPr>
          <w:rFonts w:ascii="Times New Roman" w:hAnsi="Times New Roman" w:cs="Times New Roman"/>
          <w:shd w:val="clear" w:color="auto" w:fill="FFFFFF"/>
        </w:rPr>
        <w:t xml:space="preserve">сельском пос6елении </w:t>
      </w:r>
      <w:r w:rsidRPr="00852511">
        <w:rPr>
          <w:rFonts w:ascii="Times New Roman" w:hAnsi="Times New Roman" w:cs="Times New Roman"/>
          <w:shd w:val="clear" w:color="auto" w:fill="FFFFFF"/>
        </w:rPr>
        <w:t>в настоящее время достигает 95 %, поэтому для нормального водоснабжения необходимо провести реконструкцию существующих сетей, с</w:t>
      </w:r>
      <w:r>
        <w:rPr>
          <w:shd w:val="clear" w:color="auto" w:fill="FFFFFF"/>
        </w:rPr>
        <w:t xml:space="preserve"> </w:t>
      </w:r>
      <w:r w:rsidRPr="00852511">
        <w:rPr>
          <w:rFonts w:ascii="Times New Roman" w:hAnsi="Times New Roman" w:cs="Times New Roman"/>
          <w:shd w:val="clear" w:color="auto" w:fill="FFFFFF"/>
        </w:rPr>
        <w:t xml:space="preserve">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B21624" w:rsidRPr="00852511" w:rsidRDefault="00B21624" w:rsidP="008F5D3C">
      <w:pPr>
        <w:ind w:firstLine="567"/>
        <w:jc w:val="both"/>
        <w:rPr>
          <w:rFonts w:ascii="Times New Roman" w:hAnsi="Times New Roman" w:cs="Times New Roman"/>
          <w:shd w:val="clear" w:color="auto" w:fill="FFFFFF"/>
        </w:rPr>
      </w:pPr>
      <w:r w:rsidRPr="00852511">
        <w:rPr>
          <w:rFonts w:ascii="Times New Roman" w:hAnsi="Times New Roman" w:cs="Times New Roman"/>
          <w:shd w:val="clear" w:color="auto" w:fill="FFFFFF"/>
        </w:rPr>
        <w:t xml:space="preserve">В настоящее время водопроводная сеть представленна металлом, керамикой, ПНД материалами.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B21624" w:rsidRPr="00852511" w:rsidRDefault="00B21624" w:rsidP="008F5D3C">
      <w:pPr>
        <w:ind w:firstLine="567"/>
        <w:jc w:val="both"/>
        <w:rPr>
          <w:rFonts w:ascii="Times New Roman" w:hAnsi="Times New Roman" w:cs="Times New Roman"/>
          <w:shd w:val="clear" w:color="auto" w:fill="FFFFFF"/>
        </w:rPr>
      </w:pPr>
      <w:r w:rsidRPr="00852511">
        <w:rPr>
          <w:rFonts w:ascii="Times New Roman" w:hAnsi="Times New Roman" w:cs="Times New Roman"/>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B21624" w:rsidRPr="00852511" w:rsidRDefault="00B21624" w:rsidP="008F5D3C">
      <w:pPr>
        <w:ind w:firstLine="567"/>
        <w:jc w:val="both"/>
        <w:rPr>
          <w:rFonts w:ascii="Times New Roman" w:hAnsi="Times New Roman" w:cs="Times New Roman"/>
          <w:shd w:val="clear" w:color="auto" w:fill="FFFFFF"/>
        </w:rPr>
      </w:pPr>
      <w:r w:rsidRPr="00852511">
        <w:rPr>
          <w:rFonts w:ascii="Times New Roman" w:hAnsi="Times New Roman" w:cs="Times New Roman"/>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B21624" w:rsidRPr="0003642F" w:rsidRDefault="00B21624" w:rsidP="0003642F">
      <w:pPr>
        <w:rPr>
          <w:rFonts w:ascii="Calibri" w:eastAsia="Times New Roman" w:hAnsi="Calibri" w:cs="Times New Roman"/>
          <w:b/>
          <w:shd w:val="clear" w:color="auto" w:fill="FFFFFF"/>
        </w:rPr>
      </w:pPr>
      <w:r w:rsidRPr="0003642F">
        <w:rPr>
          <w:rFonts w:ascii="Calibri" w:eastAsia="Times New Roman" w:hAnsi="Calibri" w:cs="Times New Roman"/>
          <w:b/>
          <w:shd w:val="clear" w:color="auto" w:fill="FFFFFF"/>
        </w:rPr>
        <w:t xml:space="preserve">Проектные предложения. </w:t>
      </w:r>
    </w:p>
    <w:p w:rsidR="00B21624" w:rsidRPr="0003642F" w:rsidRDefault="00B21624" w:rsidP="008F5D3C">
      <w:pPr>
        <w:ind w:firstLine="567"/>
        <w:jc w:val="both"/>
        <w:rPr>
          <w:rFonts w:ascii="Times New Roman" w:hAnsi="Times New Roman" w:cs="Times New Roman"/>
          <w:shd w:val="clear" w:color="auto" w:fill="FFFFFF"/>
        </w:rPr>
      </w:pPr>
      <w:r w:rsidRPr="0003642F">
        <w:rPr>
          <w:rFonts w:ascii="Times New Roman" w:hAnsi="Times New Roman" w:cs="Times New Roman"/>
          <w:shd w:val="clear" w:color="auto" w:fill="FFFFFF"/>
        </w:rPr>
        <w:t>Исходя из изложенного в плане водоснабжения, необходимо предусмотреть:</w:t>
      </w:r>
    </w:p>
    <w:p w:rsidR="00B21624" w:rsidRPr="000864A4" w:rsidRDefault="00B21624" w:rsidP="008F5D3C">
      <w:pPr>
        <w:pStyle w:val="ae"/>
        <w:numPr>
          <w:ilvl w:val="0"/>
          <w:numId w:val="41"/>
        </w:numPr>
        <w:tabs>
          <w:tab w:val="num" w:pos="1140"/>
        </w:tabs>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B21624" w:rsidRPr="000864A4" w:rsidRDefault="00B21624" w:rsidP="008F5D3C">
      <w:pPr>
        <w:pStyle w:val="ae"/>
        <w:numPr>
          <w:ilvl w:val="0"/>
          <w:numId w:val="41"/>
        </w:numPr>
        <w:tabs>
          <w:tab w:val="num" w:pos="1140"/>
        </w:tabs>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B21624" w:rsidRPr="000864A4" w:rsidRDefault="00B21624" w:rsidP="008F5D3C">
      <w:pPr>
        <w:pStyle w:val="ae"/>
        <w:numPr>
          <w:ilvl w:val="0"/>
          <w:numId w:val="41"/>
        </w:numPr>
        <w:tabs>
          <w:tab w:val="num" w:pos="1140"/>
        </w:tabs>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(28 км, данные по СТП Хохольского района), с использованием современных технологий прокладки и восстановления инженерных сетей (санирование и тп).</w:t>
      </w:r>
    </w:p>
    <w:p w:rsidR="00B21624" w:rsidRPr="000864A4" w:rsidRDefault="00B21624" w:rsidP="008F5D3C">
      <w:pPr>
        <w:pStyle w:val="ae"/>
        <w:numPr>
          <w:ilvl w:val="0"/>
          <w:numId w:val="41"/>
        </w:numPr>
        <w:tabs>
          <w:tab w:val="num" w:pos="1140"/>
        </w:tabs>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B21624" w:rsidRPr="000864A4" w:rsidRDefault="00B21624" w:rsidP="008F5D3C">
      <w:pPr>
        <w:pStyle w:val="ae"/>
        <w:numPr>
          <w:ilvl w:val="0"/>
          <w:numId w:val="41"/>
        </w:numPr>
        <w:tabs>
          <w:tab w:val="num" w:pos="1140"/>
        </w:tabs>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Оборудовать все объекты водоснабжения системами автоматического управления и регулирования.</w:t>
      </w:r>
    </w:p>
    <w:p w:rsidR="00B21624" w:rsidRPr="000864A4" w:rsidRDefault="00B21624" w:rsidP="008F5D3C">
      <w:pPr>
        <w:pStyle w:val="ae"/>
        <w:numPr>
          <w:ilvl w:val="0"/>
          <w:numId w:val="41"/>
        </w:numPr>
        <w:tabs>
          <w:tab w:val="num" w:pos="1140"/>
        </w:tabs>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B21624" w:rsidRPr="000864A4" w:rsidRDefault="00B21624" w:rsidP="008F5D3C">
      <w:pPr>
        <w:pStyle w:val="ae"/>
        <w:numPr>
          <w:ilvl w:val="0"/>
          <w:numId w:val="41"/>
        </w:numPr>
        <w:tabs>
          <w:tab w:val="num" w:pos="1140"/>
        </w:tabs>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Замена существующих водонапорных башен новыми, в связи с их 100 % износом.</w:t>
      </w:r>
    </w:p>
    <w:p w:rsidR="0003642F" w:rsidRPr="000864A4" w:rsidRDefault="00B21624" w:rsidP="008F5D3C">
      <w:pPr>
        <w:pStyle w:val="ae"/>
        <w:numPr>
          <w:ilvl w:val="0"/>
          <w:numId w:val="41"/>
        </w:numPr>
        <w:ind w:left="709"/>
        <w:jc w:val="both"/>
        <w:rPr>
          <w:rFonts w:ascii="Times New Roman" w:hAnsi="Times New Roman" w:cs="Times New Roman"/>
          <w:shd w:val="clear" w:color="auto" w:fill="FFFFFF"/>
        </w:rPr>
      </w:pPr>
      <w:r w:rsidRPr="000864A4">
        <w:rPr>
          <w:rFonts w:ascii="Times New Roman" w:hAnsi="Times New Roman" w:cs="Times New Roman"/>
          <w:shd w:val="clear" w:color="auto" w:fill="FFFFFF"/>
        </w:rPr>
        <w:t>Бурение дополнительной скважины и устройство рядом водонапорной башни на 25 куб.м. в с Яблочное.</w:t>
      </w:r>
    </w:p>
    <w:p w:rsidR="0003642F" w:rsidRDefault="0003642F" w:rsidP="0003642F">
      <w:pPr>
        <w:spacing w:after="0" w:line="240" w:lineRule="auto"/>
        <w:jc w:val="both"/>
        <w:rPr>
          <w:rFonts w:ascii="Calibri" w:eastAsia="Times New Roman" w:hAnsi="Calibri" w:cs="Times New Roman"/>
          <w:b/>
          <w:shd w:val="clear" w:color="auto" w:fill="FFFFFF"/>
        </w:rPr>
      </w:pPr>
    </w:p>
    <w:p w:rsidR="0003642F" w:rsidRPr="0003642F" w:rsidRDefault="0003642F" w:rsidP="0003642F">
      <w:pPr>
        <w:spacing w:after="0" w:line="240" w:lineRule="auto"/>
        <w:jc w:val="both"/>
        <w:rPr>
          <w:shd w:val="clear" w:color="auto" w:fill="FFFFFF"/>
        </w:rPr>
      </w:pPr>
      <w:r w:rsidRPr="0003642F">
        <w:rPr>
          <w:rFonts w:ascii="Calibri" w:eastAsia="Times New Roman" w:hAnsi="Calibri" w:cs="Times New Roman"/>
          <w:b/>
          <w:shd w:val="clear" w:color="auto" w:fill="FFFFFF"/>
        </w:rPr>
        <w:t>Водоотведени</w:t>
      </w:r>
      <w:r w:rsidRPr="0003642F">
        <w:rPr>
          <w:b/>
          <w:shd w:val="clear" w:color="auto" w:fill="FFFFFF"/>
        </w:rPr>
        <w:t xml:space="preserve">е </w:t>
      </w:r>
      <w:r w:rsidRPr="0003642F">
        <w:rPr>
          <w:rFonts w:ascii="Calibri" w:eastAsia="Times New Roman" w:hAnsi="Calibri" w:cs="Times New Roman"/>
          <w:b/>
          <w:shd w:val="clear" w:color="auto" w:fill="FFFFFF"/>
        </w:rPr>
        <w:t>Проектные решения.</w:t>
      </w:r>
    </w:p>
    <w:p w:rsidR="005F71FA" w:rsidRDefault="005F71FA" w:rsidP="005F71FA">
      <w:pPr>
        <w:ind w:firstLine="567"/>
        <w:jc w:val="both"/>
        <w:rPr>
          <w:rFonts w:ascii="Times New Roman" w:hAnsi="Times New Roman" w:cs="Times New Roman"/>
          <w:shd w:val="clear" w:color="auto" w:fill="FFFFFF"/>
        </w:rPr>
      </w:pPr>
    </w:p>
    <w:p w:rsidR="0003642F" w:rsidRDefault="0003642F" w:rsidP="005F71FA">
      <w:pPr>
        <w:ind w:firstLine="567"/>
        <w:jc w:val="both"/>
        <w:rPr>
          <w:shd w:val="clear" w:color="auto" w:fill="FFFFFF"/>
        </w:rPr>
      </w:pPr>
      <w:r w:rsidRPr="005F71FA">
        <w:rPr>
          <w:rFonts w:ascii="Times New Roman" w:hAnsi="Times New Roman" w:cs="Times New Roman"/>
          <w:shd w:val="clear" w:color="auto" w:fill="FFFFFF"/>
        </w:rPr>
        <w:t>Проектные решения канализации Яблоченского сельского поселения базируются на основе разраб</w:t>
      </w:r>
      <w:r w:rsidR="000864A4">
        <w:rPr>
          <w:rFonts w:ascii="Times New Roman" w:hAnsi="Times New Roman" w:cs="Times New Roman"/>
          <w:shd w:val="clear" w:color="auto" w:fill="FFFFFF"/>
        </w:rPr>
        <w:t xml:space="preserve">атываемого генерального плана. </w:t>
      </w:r>
      <w:r w:rsidRPr="005F71FA">
        <w:rPr>
          <w:rFonts w:ascii="Times New Roman" w:hAnsi="Times New Roman" w:cs="Times New Roman"/>
          <w:shd w:val="clear" w:color="auto" w:fill="FFFFFF"/>
        </w:rPr>
        <w:t>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5F71FA" w:rsidRDefault="005F71FA">
      <w:pPr>
        <w:rPr>
          <w:u w:val="single"/>
          <w:shd w:val="clear" w:color="auto" w:fill="FFFFFF"/>
        </w:rPr>
      </w:pPr>
      <w:r>
        <w:rPr>
          <w:u w:val="single"/>
          <w:shd w:val="clear" w:color="auto" w:fill="FFFFFF"/>
        </w:rPr>
        <w:br w:type="page"/>
      </w:r>
    </w:p>
    <w:p w:rsidR="0003642F" w:rsidRPr="005F71FA" w:rsidRDefault="0003642F" w:rsidP="0003642F">
      <w:pPr>
        <w:ind w:firstLine="360"/>
        <w:rPr>
          <w:rFonts w:ascii="Calibri" w:eastAsia="Times New Roman" w:hAnsi="Calibri" w:cs="Times New Roman"/>
          <w:b/>
          <w:shd w:val="clear" w:color="auto" w:fill="FFFFFF"/>
        </w:rPr>
      </w:pPr>
      <w:r w:rsidRPr="005F71FA">
        <w:rPr>
          <w:rFonts w:ascii="Calibri" w:eastAsia="Times New Roman" w:hAnsi="Calibri" w:cs="Times New Roman"/>
          <w:b/>
          <w:shd w:val="clear" w:color="auto" w:fill="FFFFFF"/>
        </w:rPr>
        <w:t>Нормы и расходы сточных вод.</w:t>
      </w:r>
    </w:p>
    <w:p w:rsidR="0003642F" w:rsidRPr="005F71FA" w:rsidRDefault="0003642F" w:rsidP="00F12294">
      <w:pPr>
        <w:ind w:firstLine="851"/>
        <w:jc w:val="both"/>
        <w:rPr>
          <w:rFonts w:ascii="Times New Roman" w:hAnsi="Times New Roman" w:cs="Times New Roman"/>
          <w:shd w:val="clear" w:color="auto" w:fill="FFFFFF"/>
        </w:rPr>
      </w:pPr>
      <w:r w:rsidRPr="005F71FA">
        <w:rPr>
          <w:rFonts w:ascii="Times New Roman" w:hAnsi="Times New Roman" w:cs="Times New Roman"/>
          <w:shd w:val="clear" w:color="auto" w:fill="FFFFFF"/>
        </w:rPr>
        <w:t>Расчетные расходы сточных вод, как и расходы воды, определены исходя из степени благоустройства жилой застройки и сохр</w:t>
      </w:r>
      <w:r w:rsidR="00F12294">
        <w:rPr>
          <w:rFonts w:ascii="Times New Roman" w:hAnsi="Times New Roman" w:cs="Times New Roman"/>
          <w:shd w:val="clear" w:color="auto" w:fill="FFFFFF"/>
        </w:rPr>
        <w:t>аняемого жилого фонда. При этом</w:t>
      </w:r>
      <w:r w:rsidRPr="005F71FA">
        <w:rPr>
          <w:rFonts w:ascii="Times New Roman" w:hAnsi="Times New Roman" w:cs="Times New Roman"/>
          <w:shd w:val="clear" w:color="auto" w:fill="FFFFFF"/>
        </w:rPr>
        <w:t xml:space="preserve"> в соответствии со СНиП 2.04.03-85, удельные нормы водоотведения принимаются равными нормам</w:t>
      </w:r>
      <w:r w:rsidR="00F12294">
        <w:rPr>
          <w:rFonts w:ascii="Times New Roman" w:hAnsi="Times New Roman" w:cs="Times New Roman"/>
          <w:shd w:val="clear" w:color="auto" w:fill="FFFFFF"/>
        </w:rPr>
        <w:t>и</w:t>
      </w:r>
      <w:r w:rsidRPr="005F71FA">
        <w:rPr>
          <w:rFonts w:ascii="Times New Roman" w:hAnsi="Times New Roman" w:cs="Times New Roman"/>
          <w:shd w:val="clear" w:color="auto" w:fill="FFFFFF"/>
        </w:rPr>
        <w:t xml:space="preserve"> водопотребления, без учета полива. </w:t>
      </w:r>
    </w:p>
    <w:p w:rsidR="0003642F" w:rsidRPr="005F71FA" w:rsidRDefault="0003642F" w:rsidP="00F12294">
      <w:pPr>
        <w:ind w:firstLine="851"/>
        <w:jc w:val="both"/>
        <w:rPr>
          <w:rFonts w:ascii="Times New Roman" w:hAnsi="Times New Roman" w:cs="Times New Roman"/>
          <w:shd w:val="clear" w:color="auto" w:fill="FFFFFF"/>
        </w:rPr>
      </w:pPr>
      <w:r w:rsidRPr="005F71FA">
        <w:rPr>
          <w:rFonts w:ascii="Times New Roman" w:hAnsi="Times New Roman" w:cs="Times New Roman"/>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3642F" w:rsidRPr="0022361C" w:rsidRDefault="0022361C" w:rsidP="00437A1A">
      <w:pPr>
        <w:spacing w:line="360" w:lineRule="auto"/>
        <w:ind w:firstLine="7938"/>
        <w:rPr>
          <w:shd w:val="clear" w:color="auto" w:fill="FFFFFF"/>
        </w:rPr>
      </w:pPr>
      <w:r w:rsidRPr="0022361C">
        <w:rPr>
          <w:shd w:val="clear" w:color="auto" w:fill="FFFFFF"/>
        </w:rPr>
        <w:t>Таблица №33</w:t>
      </w:r>
    </w:p>
    <w:p w:rsidR="0003642F" w:rsidRDefault="0003642F" w:rsidP="0003642F">
      <w:pPr>
        <w:pStyle w:val="a9"/>
        <w:suppressAutoHyphens w:val="0"/>
        <w:ind w:left="-357"/>
        <w:jc w:val="center"/>
        <w:rPr>
          <w:shd w:val="clear" w:color="auto" w:fill="FFFFFF"/>
        </w:rPr>
      </w:pPr>
      <w:r>
        <w:rPr>
          <w:shd w:val="clear" w:color="auto" w:fill="FFFFFF"/>
        </w:rPr>
        <w:t>Расходы хозяйственно-бытовых стоко</w:t>
      </w:r>
      <w:r w:rsidR="005F71FA">
        <w:rPr>
          <w:shd w:val="clear" w:color="auto" w:fill="FFFFFF"/>
        </w:rPr>
        <w:t>в в существующем жилом фонде.</w:t>
      </w:r>
    </w:p>
    <w:tbl>
      <w:tblPr>
        <w:tblW w:w="0" w:type="auto"/>
        <w:tblInd w:w="-463" w:type="dxa"/>
        <w:tblLayout w:type="fixed"/>
        <w:tblLook w:val="0000"/>
      </w:tblPr>
      <w:tblGrid>
        <w:gridCol w:w="1110"/>
        <w:gridCol w:w="3495"/>
        <w:gridCol w:w="1830"/>
        <w:gridCol w:w="1545"/>
        <w:gridCol w:w="1200"/>
        <w:gridCol w:w="1280"/>
      </w:tblGrid>
      <w:tr w:rsidR="0003642F" w:rsidTr="00060F3B">
        <w:trPr>
          <w:cantSplit/>
          <w:trHeight w:hRule="exact" w:val="880"/>
        </w:trPr>
        <w:tc>
          <w:tcPr>
            <w:tcW w:w="1110" w:type="dxa"/>
            <w:vMerge w:val="restart"/>
            <w:tcBorders>
              <w:top w:val="single" w:sz="4" w:space="0" w:color="000000"/>
              <w:left w:val="single" w:sz="4" w:space="0" w:color="000000"/>
              <w:bottom w:val="single" w:sz="4" w:space="0" w:color="000000"/>
            </w:tcBorders>
          </w:tcPr>
          <w:p w:rsidR="0003642F" w:rsidRPr="00F12294" w:rsidRDefault="0003642F" w:rsidP="00060F3B">
            <w:pPr>
              <w:tabs>
                <w:tab w:val="left" w:pos="6735"/>
              </w:tabs>
              <w:snapToGrid w:val="0"/>
              <w:ind w:left="180"/>
              <w:rPr>
                <w:rFonts w:ascii="Times New Roman" w:hAnsi="Times New Roman" w:cs="Times New Roman"/>
                <w:shd w:val="clear" w:color="auto" w:fill="FFFFFF"/>
              </w:rPr>
            </w:pPr>
          </w:p>
          <w:p w:rsidR="0003642F" w:rsidRPr="00F12294" w:rsidRDefault="0003642F" w:rsidP="00060F3B">
            <w:pPr>
              <w:tabs>
                <w:tab w:val="left" w:pos="3675"/>
              </w:tabs>
              <w:rPr>
                <w:rFonts w:ascii="Times New Roman" w:hAnsi="Times New Roman" w:cs="Times New Roman"/>
                <w:shd w:val="clear" w:color="auto" w:fill="FFFFFF"/>
              </w:rPr>
            </w:pPr>
            <w:r w:rsidRPr="00F12294">
              <w:rPr>
                <w:rFonts w:ascii="Times New Roman" w:hAnsi="Times New Roman" w:cs="Times New Roman"/>
                <w:shd w:val="clear" w:color="auto" w:fill="FFFFFF"/>
              </w:rPr>
              <w:t>NN</w:t>
            </w:r>
          </w:p>
          <w:p w:rsidR="0003642F" w:rsidRPr="00F12294" w:rsidRDefault="0003642F" w:rsidP="00060F3B">
            <w:pPr>
              <w:rPr>
                <w:rFonts w:ascii="Times New Roman" w:hAnsi="Times New Roman" w:cs="Times New Roman"/>
                <w:shd w:val="clear" w:color="auto" w:fill="FFFFFF"/>
              </w:rPr>
            </w:pPr>
          </w:p>
        </w:tc>
        <w:tc>
          <w:tcPr>
            <w:tcW w:w="3495" w:type="dxa"/>
            <w:vMerge w:val="restart"/>
            <w:tcBorders>
              <w:top w:val="single" w:sz="4" w:space="0" w:color="000000"/>
              <w:left w:val="single" w:sz="4" w:space="0" w:color="000000"/>
              <w:bottom w:val="single" w:sz="4" w:space="0" w:color="000000"/>
            </w:tcBorders>
          </w:tcPr>
          <w:p w:rsidR="0003642F" w:rsidRPr="00F12294" w:rsidRDefault="0003642F" w:rsidP="00060F3B">
            <w:pPr>
              <w:tabs>
                <w:tab w:val="left" w:pos="-2497"/>
              </w:tabs>
              <w:snapToGrid w:val="0"/>
              <w:ind w:left="3492" w:hanging="3240"/>
              <w:rPr>
                <w:rFonts w:ascii="Times New Roman" w:hAnsi="Times New Roman" w:cs="Times New Roman"/>
                <w:shd w:val="clear" w:color="auto" w:fill="FFFFFF"/>
              </w:rPr>
            </w:pPr>
          </w:p>
          <w:p w:rsidR="0003642F" w:rsidRPr="00F12294" w:rsidRDefault="0003642F" w:rsidP="00060F3B">
            <w:pPr>
              <w:tabs>
                <w:tab w:val="left" w:pos="-2497"/>
              </w:tabs>
              <w:ind w:left="3492" w:hanging="3240"/>
              <w:rPr>
                <w:rFonts w:ascii="Times New Roman" w:hAnsi="Times New Roman" w:cs="Times New Roman"/>
                <w:shd w:val="clear" w:color="auto" w:fill="FFFFFF"/>
              </w:rPr>
            </w:pP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Районы нового строительства</w:t>
            </w:r>
          </w:p>
          <w:p w:rsidR="0003642F" w:rsidRPr="00F12294" w:rsidRDefault="0003642F" w:rsidP="00060F3B">
            <w:pPr>
              <w:rPr>
                <w:rFonts w:ascii="Times New Roman" w:hAnsi="Times New Roman" w:cs="Times New Roman"/>
                <w:shd w:val="clear" w:color="auto" w:fill="FFFFFF"/>
              </w:rPr>
            </w:pPr>
          </w:p>
        </w:tc>
        <w:tc>
          <w:tcPr>
            <w:tcW w:w="1830" w:type="dxa"/>
            <w:vMerge w:val="restart"/>
            <w:tcBorders>
              <w:top w:val="single" w:sz="4" w:space="0" w:color="000000"/>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Население</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тыс.чел.</w:t>
            </w:r>
          </w:p>
          <w:p w:rsidR="0003642F" w:rsidRPr="00F12294" w:rsidRDefault="0003642F" w:rsidP="00060F3B">
            <w:pPr>
              <w:pStyle w:val="3f3f3f3f3f3f3f3f3f3f3f3f3f2"/>
              <w:suppressAutoHyphens w:val="0"/>
              <w:spacing w:line="240" w:lineRule="auto"/>
              <w:rPr>
                <w:rFonts w:eastAsiaTheme="minorEastAsia" w:cs="Times New Roman"/>
                <w:color w:val="auto"/>
                <w:sz w:val="22"/>
                <w:szCs w:val="22"/>
                <w:shd w:val="clear" w:color="auto" w:fill="FFFFFF"/>
                <w:lang w:val="ru-RU" w:eastAsia="ru-RU"/>
              </w:rPr>
            </w:pPr>
            <w:r w:rsidRPr="00F12294">
              <w:rPr>
                <w:rFonts w:eastAsiaTheme="minorEastAsia" w:cs="Times New Roman"/>
                <w:color w:val="auto"/>
                <w:sz w:val="22"/>
                <w:szCs w:val="22"/>
                <w:shd w:val="clear" w:color="auto" w:fill="FFFFFF"/>
                <w:lang w:val="ru-RU" w:eastAsia="ru-RU"/>
              </w:rPr>
              <w:t>1.многоквартирная             застройка</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2.усадебная</w:t>
            </w:r>
          </w:p>
          <w:p w:rsidR="0003642F" w:rsidRPr="00F12294" w:rsidRDefault="0003642F" w:rsidP="00060F3B">
            <w:pPr>
              <w:ind w:hanging="108"/>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     застройка</w:t>
            </w:r>
          </w:p>
        </w:tc>
        <w:tc>
          <w:tcPr>
            <w:tcW w:w="1545" w:type="dxa"/>
            <w:vMerge w:val="restart"/>
            <w:tcBorders>
              <w:top w:val="single" w:sz="4" w:space="0" w:color="000000"/>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Норма</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водопотребление</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л/сут*чел</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1</w:t>
            </w:r>
          </w:p>
          <w:p w:rsidR="0003642F" w:rsidRPr="00F12294" w:rsidRDefault="0003642F" w:rsidP="00060F3B">
            <w:pPr>
              <w:rPr>
                <w:rFonts w:ascii="Times New Roman" w:hAnsi="Times New Roman" w:cs="Times New Roman"/>
                <w:shd w:val="clear" w:color="auto" w:fill="FFFFFF"/>
              </w:rPr>
            </w:pP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2</w:t>
            </w:r>
          </w:p>
          <w:p w:rsidR="0003642F" w:rsidRPr="00F12294" w:rsidRDefault="0003642F" w:rsidP="00060F3B">
            <w:pPr>
              <w:rPr>
                <w:rFonts w:ascii="Times New Roman" w:hAnsi="Times New Roman" w:cs="Times New Roman"/>
                <w:shd w:val="clear" w:color="auto" w:fill="FFFFFF"/>
              </w:rPr>
            </w:pPr>
          </w:p>
        </w:tc>
        <w:tc>
          <w:tcPr>
            <w:tcW w:w="2480" w:type="dxa"/>
            <w:gridSpan w:val="2"/>
            <w:tcBorders>
              <w:top w:val="single" w:sz="4" w:space="0" w:color="000000"/>
              <w:left w:val="single" w:sz="4" w:space="0" w:color="000000"/>
              <w:bottom w:val="single" w:sz="4" w:space="0" w:color="000000"/>
              <w:right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Расходы воды,</w:t>
            </w:r>
          </w:p>
          <w:p w:rsidR="0003642F" w:rsidRPr="00F12294" w:rsidRDefault="0003642F" w:rsidP="00060F3B">
            <w:pPr>
              <w:ind w:left="12" w:right="42"/>
              <w:rPr>
                <w:rFonts w:ascii="Times New Roman" w:hAnsi="Times New Roman" w:cs="Times New Roman"/>
                <w:shd w:val="clear" w:color="auto" w:fill="FFFFFF"/>
              </w:rPr>
            </w:pPr>
            <w:r w:rsidRPr="00F12294">
              <w:rPr>
                <w:rFonts w:ascii="Times New Roman" w:hAnsi="Times New Roman" w:cs="Times New Roman"/>
                <w:shd w:val="clear" w:color="auto" w:fill="FFFFFF"/>
              </w:rPr>
              <w:t>м3/сут</w:t>
            </w:r>
          </w:p>
          <w:p w:rsidR="0003642F" w:rsidRPr="00F12294" w:rsidRDefault="0003642F" w:rsidP="00060F3B">
            <w:pPr>
              <w:rPr>
                <w:rFonts w:ascii="Times New Roman" w:hAnsi="Times New Roman" w:cs="Times New Roman"/>
                <w:shd w:val="clear" w:color="auto" w:fill="FFFFFF"/>
              </w:rPr>
            </w:pPr>
          </w:p>
        </w:tc>
      </w:tr>
      <w:tr w:rsidR="0003642F" w:rsidTr="00060F3B">
        <w:trPr>
          <w:cantSplit/>
        </w:trPr>
        <w:tc>
          <w:tcPr>
            <w:tcW w:w="1110" w:type="dxa"/>
            <w:vMerge/>
            <w:tcBorders>
              <w:top w:val="single" w:sz="4" w:space="0" w:color="000000"/>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p>
        </w:tc>
        <w:tc>
          <w:tcPr>
            <w:tcW w:w="3495" w:type="dxa"/>
            <w:vMerge/>
            <w:tcBorders>
              <w:top w:val="single" w:sz="4" w:space="0" w:color="000000"/>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p>
        </w:tc>
        <w:tc>
          <w:tcPr>
            <w:tcW w:w="1830" w:type="dxa"/>
            <w:vMerge/>
            <w:tcBorders>
              <w:top w:val="single" w:sz="4" w:space="0" w:color="000000"/>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p>
        </w:tc>
        <w:tc>
          <w:tcPr>
            <w:tcW w:w="1545" w:type="dxa"/>
            <w:vMerge/>
            <w:tcBorders>
              <w:top w:val="single" w:sz="4" w:space="0" w:color="000000"/>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p>
        </w:tc>
        <w:tc>
          <w:tcPr>
            <w:tcW w:w="1200"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среднесуточный</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ные</w:t>
            </w:r>
          </w:p>
          <w:p w:rsidR="0003642F" w:rsidRPr="00F12294" w:rsidRDefault="0003642F" w:rsidP="00060F3B">
            <w:pPr>
              <w:rPr>
                <w:rFonts w:ascii="Times New Roman" w:hAnsi="Times New Roman" w:cs="Times New Roman"/>
                <w:shd w:val="clear" w:color="auto" w:fill="FFFFFF"/>
              </w:rPr>
            </w:pPr>
          </w:p>
          <w:p w:rsidR="0003642F" w:rsidRPr="00F12294" w:rsidRDefault="0003642F" w:rsidP="00060F3B">
            <w:pPr>
              <w:rPr>
                <w:rFonts w:ascii="Times New Roman" w:hAnsi="Times New Roman" w:cs="Times New Roman"/>
                <w:shd w:val="clear" w:color="auto" w:fill="FFFFFF"/>
              </w:rPr>
            </w:pPr>
          </w:p>
        </w:tc>
        <w:tc>
          <w:tcPr>
            <w:tcW w:w="1280" w:type="dxa"/>
            <w:tcBorders>
              <w:left w:val="single" w:sz="4" w:space="0" w:color="000000"/>
              <w:bottom w:val="single" w:sz="4" w:space="0" w:color="000000"/>
              <w:right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максимальносуточн.</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К=1,2</w:t>
            </w:r>
          </w:p>
          <w:p w:rsidR="0003642F" w:rsidRPr="00F12294" w:rsidRDefault="0003642F" w:rsidP="00060F3B">
            <w:pPr>
              <w:rPr>
                <w:rFonts w:ascii="Times New Roman" w:hAnsi="Times New Roman" w:cs="Times New Roman"/>
                <w:shd w:val="clear" w:color="auto" w:fill="FFFFFF"/>
              </w:rPr>
            </w:pPr>
          </w:p>
        </w:tc>
      </w:tr>
      <w:tr w:rsidR="0003642F" w:rsidTr="00060F3B">
        <w:trPr>
          <w:cantSplit/>
          <w:trHeight w:val="338"/>
        </w:trPr>
        <w:tc>
          <w:tcPr>
            <w:tcW w:w="1110"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1</w:t>
            </w:r>
          </w:p>
        </w:tc>
        <w:tc>
          <w:tcPr>
            <w:tcW w:w="3495"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Яблоченское СП </w:t>
            </w:r>
          </w:p>
        </w:tc>
        <w:tc>
          <w:tcPr>
            <w:tcW w:w="1830"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    -    </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0,787</w:t>
            </w:r>
          </w:p>
        </w:tc>
        <w:tc>
          <w:tcPr>
            <w:tcW w:w="1545"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300</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230</w:t>
            </w:r>
          </w:p>
        </w:tc>
        <w:tc>
          <w:tcPr>
            <w:tcW w:w="1200"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   -    </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181,01</w:t>
            </w:r>
          </w:p>
        </w:tc>
        <w:tc>
          <w:tcPr>
            <w:tcW w:w="1280" w:type="dxa"/>
            <w:tcBorders>
              <w:left w:val="single" w:sz="4" w:space="0" w:color="000000"/>
              <w:bottom w:val="single" w:sz="4" w:space="0" w:color="000000"/>
              <w:right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    -    </w:t>
            </w:r>
          </w:p>
          <w:p w:rsidR="0003642F" w:rsidRPr="00F12294" w:rsidRDefault="0003642F" w:rsidP="00060F3B">
            <w:pPr>
              <w:rPr>
                <w:rFonts w:ascii="Times New Roman" w:hAnsi="Times New Roman" w:cs="Times New Roman"/>
                <w:shd w:val="clear" w:color="auto" w:fill="FFFFFF"/>
              </w:rPr>
            </w:pPr>
            <w:r w:rsidRPr="00F12294">
              <w:rPr>
                <w:rFonts w:ascii="Times New Roman" w:hAnsi="Times New Roman" w:cs="Times New Roman"/>
                <w:shd w:val="clear" w:color="auto" w:fill="FFFFFF"/>
              </w:rPr>
              <w:t>217,21</w:t>
            </w:r>
          </w:p>
        </w:tc>
      </w:tr>
      <w:tr w:rsidR="0003642F" w:rsidTr="00060F3B">
        <w:trPr>
          <w:cantSplit/>
          <w:trHeight w:val="360"/>
        </w:trPr>
        <w:tc>
          <w:tcPr>
            <w:tcW w:w="1110"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p>
        </w:tc>
        <w:tc>
          <w:tcPr>
            <w:tcW w:w="3495"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Итого</w:t>
            </w:r>
          </w:p>
        </w:tc>
        <w:tc>
          <w:tcPr>
            <w:tcW w:w="1830"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p>
        </w:tc>
        <w:tc>
          <w:tcPr>
            <w:tcW w:w="1545"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p>
        </w:tc>
        <w:tc>
          <w:tcPr>
            <w:tcW w:w="1200" w:type="dxa"/>
            <w:tcBorders>
              <w:left w:val="single" w:sz="4" w:space="0" w:color="000000"/>
              <w:bottom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181,01</w:t>
            </w:r>
          </w:p>
        </w:tc>
        <w:tc>
          <w:tcPr>
            <w:tcW w:w="1280" w:type="dxa"/>
            <w:tcBorders>
              <w:left w:val="single" w:sz="4" w:space="0" w:color="000000"/>
              <w:bottom w:val="single" w:sz="4" w:space="0" w:color="000000"/>
              <w:right w:val="single" w:sz="4" w:space="0" w:color="000000"/>
            </w:tcBorders>
          </w:tcPr>
          <w:p w:rsidR="0003642F" w:rsidRPr="00F12294" w:rsidRDefault="0003642F" w:rsidP="00060F3B">
            <w:pPr>
              <w:snapToGrid w:val="0"/>
              <w:rPr>
                <w:rFonts w:ascii="Times New Roman" w:hAnsi="Times New Roman" w:cs="Times New Roman"/>
                <w:shd w:val="clear" w:color="auto" w:fill="FFFFFF"/>
              </w:rPr>
            </w:pPr>
            <w:r w:rsidRPr="00F12294">
              <w:rPr>
                <w:rFonts w:ascii="Times New Roman" w:hAnsi="Times New Roman" w:cs="Times New Roman"/>
                <w:shd w:val="clear" w:color="auto" w:fill="FFFFFF"/>
              </w:rPr>
              <w:t>217,21</w:t>
            </w:r>
          </w:p>
        </w:tc>
      </w:tr>
    </w:tbl>
    <w:p w:rsidR="00F12294" w:rsidRDefault="00F12294" w:rsidP="00F12294">
      <w:pPr>
        <w:spacing w:line="360" w:lineRule="auto"/>
        <w:ind w:firstLine="7371"/>
        <w:rPr>
          <w:shd w:val="clear" w:color="auto" w:fill="FFFFFF"/>
        </w:rPr>
      </w:pPr>
    </w:p>
    <w:p w:rsidR="0003642F" w:rsidRPr="0022361C" w:rsidRDefault="0022361C" w:rsidP="0022361C">
      <w:pPr>
        <w:spacing w:line="360" w:lineRule="auto"/>
        <w:ind w:firstLine="7938"/>
        <w:rPr>
          <w:shd w:val="clear" w:color="auto" w:fill="FFFFFF"/>
        </w:rPr>
      </w:pPr>
      <w:r w:rsidRPr="0022361C">
        <w:rPr>
          <w:shd w:val="clear" w:color="auto" w:fill="FFFFFF"/>
        </w:rPr>
        <w:t>Таблица №34</w:t>
      </w:r>
    </w:p>
    <w:p w:rsidR="0003642F" w:rsidRDefault="0003642F" w:rsidP="00F12294">
      <w:pPr>
        <w:pStyle w:val="3f3f3f3f3f3f3f3f3f3f3f3f3f3f3f"/>
        <w:suppressAutoHyphens w:val="0"/>
        <w:ind w:left="0" w:firstLine="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 xml:space="preserve">Суммарные расходы хозяйственно-бытовых стоков. Расчетный срок. </w:t>
      </w:r>
    </w:p>
    <w:tbl>
      <w:tblPr>
        <w:tblW w:w="0" w:type="auto"/>
        <w:tblInd w:w="-463" w:type="dxa"/>
        <w:tblLayout w:type="fixed"/>
        <w:tblLook w:val="0000"/>
      </w:tblPr>
      <w:tblGrid>
        <w:gridCol w:w="3705"/>
        <w:gridCol w:w="3240"/>
        <w:gridCol w:w="3516"/>
      </w:tblGrid>
      <w:tr w:rsidR="0003642F" w:rsidTr="00060F3B">
        <w:trPr>
          <w:cantSplit/>
          <w:trHeight w:hRule="exact" w:val="296"/>
        </w:trPr>
        <w:tc>
          <w:tcPr>
            <w:tcW w:w="3705" w:type="dxa"/>
            <w:vMerge w:val="restart"/>
            <w:tcBorders>
              <w:top w:val="single" w:sz="4" w:space="0" w:color="000000"/>
              <w:left w:val="single" w:sz="4" w:space="0" w:color="000000"/>
              <w:bottom w:val="single" w:sz="4" w:space="0" w:color="000000"/>
            </w:tcBorders>
          </w:tcPr>
          <w:p w:rsidR="0003642F" w:rsidRDefault="0003642F" w:rsidP="00060F3B">
            <w:pPr>
              <w:snapToGrid w:val="0"/>
              <w:rPr>
                <w:shd w:val="clear" w:color="auto" w:fill="FFFFFF"/>
              </w:rPr>
            </w:pPr>
          </w:p>
          <w:p w:rsidR="0003642F" w:rsidRDefault="0003642F" w:rsidP="00060F3B">
            <w:pPr>
              <w:rPr>
                <w:shd w:val="clear" w:color="auto" w:fill="FFFFFF"/>
              </w:rPr>
            </w:pPr>
            <w:r>
              <w:rPr>
                <w:shd w:val="clear" w:color="auto" w:fill="FFFFFF"/>
              </w:rPr>
              <w:t>Наименование потребителей</w:t>
            </w:r>
          </w:p>
        </w:tc>
        <w:tc>
          <w:tcPr>
            <w:tcW w:w="6756" w:type="dxa"/>
            <w:gridSpan w:val="2"/>
            <w:tcBorders>
              <w:top w:val="single" w:sz="4" w:space="0" w:color="000000"/>
              <w:left w:val="single" w:sz="4" w:space="0" w:color="000000"/>
              <w:bottom w:val="single" w:sz="4" w:space="0" w:color="000000"/>
              <w:right w:val="single" w:sz="4" w:space="0" w:color="000000"/>
            </w:tcBorders>
          </w:tcPr>
          <w:p w:rsidR="0003642F" w:rsidRDefault="0003642F" w:rsidP="00060F3B">
            <w:pPr>
              <w:snapToGrid w:val="0"/>
              <w:rPr>
                <w:shd w:val="clear" w:color="auto" w:fill="FFFFFF"/>
              </w:rPr>
            </w:pPr>
            <w:r>
              <w:rPr>
                <w:shd w:val="clear" w:color="auto" w:fill="FFFFFF"/>
              </w:rPr>
              <w:t>Расчетный срок</w:t>
            </w:r>
          </w:p>
        </w:tc>
      </w:tr>
      <w:tr w:rsidR="0003642F" w:rsidTr="00060F3B">
        <w:trPr>
          <w:cantSplit/>
        </w:trPr>
        <w:tc>
          <w:tcPr>
            <w:tcW w:w="3705" w:type="dxa"/>
            <w:vMerge/>
            <w:tcBorders>
              <w:top w:val="single" w:sz="4" w:space="0" w:color="000000"/>
              <w:left w:val="single" w:sz="4" w:space="0" w:color="000000"/>
              <w:bottom w:val="single" w:sz="4" w:space="0" w:color="000000"/>
            </w:tcBorders>
          </w:tcPr>
          <w:p w:rsidR="0003642F" w:rsidRDefault="0003642F" w:rsidP="00060F3B">
            <w:pPr>
              <w:snapToGrid w:val="0"/>
              <w:rPr>
                <w:shd w:val="clear" w:color="auto" w:fill="FFFFFF"/>
              </w:rPr>
            </w:pPr>
          </w:p>
        </w:tc>
        <w:tc>
          <w:tcPr>
            <w:tcW w:w="3240" w:type="dxa"/>
            <w:tcBorders>
              <w:left w:val="single" w:sz="4" w:space="0" w:color="000000"/>
              <w:bottom w:val="single" w:sz="4" w:space="0" w:color="000000"/>
            </w:tcBorders>
          </w:tcPr>
          <w:p w:rsidR="0003642F" w:rsidRDefault="0003642F" w:rsidP="00060F3B">
            <w:pPr>
              <w:pStyle w:val="3f3f3f3f3f3f3f12"/>
              <w:suppressAutoHyphens w:val="0"/>
              <w:snapToGrid w:val="0"/>
              <w:jc w:val="left"/>
              <w:rPr>
                <w:color w:val="auto"/>
                <w:sz w:val="21"/>
                <w:szCs w:val="21"/>
                <w:shd w:val="clear" w:color="auto" w:fill="FFFFFF"/>
                <w:lang w:val="ru-RU"/>
              </w:rPr>
            </w:pPr>
            <w:r>
              <w:rPr>
                <w:color w:val="auto"/>
                <w:sz w:val="21"/>
                <w:szCs w:val="21"/>
                <w:shd w:val="clear" w:color="auto" w:fill="FFFFFF"/>
                <w:lang w:val="ru-RU"/>
              </w:rPr>
              <w:t>Среднесуточный. расход воды</w:t>
            </w:r>
          </w:p>
          <w:p w:rsidR="0003642F" w:rsidRDefault="0003642F" w:rsidP="00060F3B">
            <w:pPr>
              <w:pStyle w:val="3f3f3f3f3f3f3f12"/>
              <w:suppressAutoHyphens w:val="0"/>
              <w:jc w:val="left"/>
              <w:rPr>
                <w:sz w:val="21"/>
                <w:szCs w:val="21"/>
                <w:shd w:val="clear" w:color="auto" w:fill="FFFFFF"/>
                <w:lang w:val="ru-RU"/>
              </w:rPr>
            </w:pPr>
            <w:r>
              <w:rPr>
                <w:sz w:val="21"/>
                <w:szCs w:val="21"/>
                <w:shd w:val="clear" w:color="auto" w:fill="FFFFFF"/>
                <w:lang w:val="ru-RU"/>
              </w:rPr>
              <w:t xml:space="preserve">                     м</w:t>
            </w:r>
            <w:r>
              <w:rPr>
                <w:position w:val="24"/>
                <w:sz w:val="21"/>
                <w:szCs w:val="21"/>
                <w:shd w:val="clear" w:color="auto" w:fill="FFFFFF"/>
                <w:lang w:val="ru-RU"/>
              </w:rPr>
              <w:t>3</w:t>
            </w:r>
            <w:r>
              <w:rPr>
                <w:sz w:val="21"/>
                <w:szCs w:val="21"/>
                <w:shd w:val="clear" w:color="auto" w:fill="FFFFFF"/>
                <w:lang w:val="ru-RU"/>
              </w:rPr>
              <w:t>/сут.</w:t>
            </w:r>
          </w:p>
        </w:tc>
        <w:tc>
          <w:tcPr>
            <w:tcW w:w="3516" w:type="dxa"/>
            <w:tcBorders>
              <w:left w:val="single" w:sz="4" w:space="0" w:color="000000"/>
              <w:bottom w:val="single" w:sz="4" w:space="0" w:color="000000"/>
              <w:right w:val="single" w:sz="4" w:space="0" w:color="000000"/>
            </w:tcBorders>
          </w:tcPr>
          <w:p w:rsidR="0003642F" w:rsidRPr="0003642F" w:rsidRDefault="0003642F" w:rsidP="00060F3B">
            <w:pPr>
              <w:pStyle w:val="3f3f3f3f3f3f3f12"/>
              <w:suppressAutoHyphens w:val="0"/>
              <w:snapToGrid w:val="0"/>
              <w:jc w:val="left"/>
              <w:rPr>
                <w:sz w:val="21"/>
                <w:szCs w:val="21"/>
                <w:shd w:val="clear" w:color="auto" w:fill="FFFFFF"/>
                <w:lang w:val="ru-RU"/>
              </w:rPr>
            </w:pPr>
            <w:r>
              <w:rPr>
                <w:color w:val="auto"/>
                <w:sz w:val="21"/>
                <w:szCs w:val="21"/>
                <w:shd w:val="clear" w:color="auto" w:fill="FFFFFF"/>
                <w:lang w:val="ru-RU"/>
              </w:rPr>
              <w:t>Максимальный</w:t>
            </w:r>
            <w:r w:rsidRPr="0003642F">
              <w:rPr>
                <w:color w:val="auto"/>
                <w:sz w:val="21"/>
                <w:szCs w:val="21"/>
                <w:shd w:val="clear" w:color="auto" w:fill="FFFFFF"/>
                <w:lang w:val="ru-RU"/>
              </w:rPr>
              <w:t xml:space="preserve"> </w:t>
            </w:r>
            <w:r w:rsidRPr="0003642F">
              <w:rPr>
                <w:sz w:val="21"/>
                <w:szCs w:val="21"/>
                <w:shd w:val="clear" w:color="auto" w:fill="FFFFFF"/>
                <w:lang w:val="ru-RU"/>
              </w:rPr>
              <w:t>сут.расход воды</w:t>
            </w:r>
          </w:p>
          <w:p w:rsidR="0003642F" w:rsidRDefault="0003642F" w:rsidP="00060F3B">
            <w:pPr>
              <w:pStyle w:val="3f3f3f3f3f3f3f12"/>
              <w:suppressAutoHyphens w:val="0"/>
              <w:jc w:val="center"/>
              <w:rPr>
                <w:sz w:val="21"/>
                <w:szCs w:val="21"/>
                <w:shd w:val="clear" w:color="auto" w:fill="FFFFFF"/>
                <w:lang w:val="ru-RU"/>
              </w:rPr>
            </w:pPr>
            <w:r>
              <w:rPr>
                <w:sz w:val="21"/>
                <w:szCs w:val="21"/>
                <w:shd w:val="clear" w:color="auto" w:fill="FFFFFF"/>
                <w:lang w:val="ru-RU"/>
              </w:rPr>
              <w:t>м</w:t>
            </w:r>
            <w:r>
              <w:rPr>
                <w:position w:val="24"/>
                <w:sz w:val="21"/>
                <w:szCs w:val="21"/>
                <w:shd w:val="clear" w:color="auto" w:fill="FFFFFF"/>
                <w:lang w:val="ru-RU"/>
              </w:rPr>
              <w:t>3</w:t>
            </w:r>
            <w:r>
              <w:rPr>
                <w:sz w:val="21"/>
                <w:szCs w:val="21"/>
                <w:shd w:val="clear" w:color="auto" w:fill="FFFFFF"/>
                <w:lang w:val="ru-RU"/>
              </w:rPr>
              <w:t>/сут.</w:t>
            </w:r>
          </w:p>
        </w:tc>
      </w:tr>
      <w:tr w:rsidR="0003642F" w:rsidTr="00060F3B">
        <w:tc>
          <w:tcPr>
            <w:tcW w:w="3705" w:type="dxa"/>
            <w:tcBorders>
              <w:left w:val="single" w:sz="4" w:space="0" w:color="000000"/>
              <w:bottom w:val="single" w:sz="4" w:space="0" w:color="000000"/>
            </w:tcBorders>
          </w:tcPr>
          <w:p w:rsidR="0003642F" w:rsidRDefault="0003642F" w:rsidP="00060F3B">
            <w:pPr>
              <w:pStyle w:val="3f3f3f3f3f3f3f12"/>
              <w:suppressAutoHyphens w:val="0"/>
              <w:snapToGrid w:val="0"/>
              <w:jc w:val="left"/>
              <w:rPr>
                <w:color w:val="auto"/>
                <w:szCs w:val="24"/>
                <w:shd w:val="clear" w:color="auto" w:fill="FFFFFF"/>
                <w:lang w:val="ru-RU"/>
              </w:rPr>
            </w:pPr>
            <w:r>
              <w:rPr>
                <w:b/>
                <w:bCs/>
                <w:i/>
                <w:iCs/>
                <w:color w:val="auto"/>
                <w:szCs w:val="24"/>
                <w:shd w:val="clear" w:color="auto" w:fill="FFFFFF"/>
                <w:lang w:val="ru-RU"/>
              </w:rPr>
              <w:t>Яблоченское СП</w:t>
            </w:r>
            <w:r>
              <w:rPr>
                <w:color w:val="auto"/>
                <w:szCs w:val="24"/>
                <w:shd w:val="clear" w:color="auto" w:fill="FFFFFF"/>
                <w:lang w:val="ru-RU"/>
              </w:rPr>
              <w:t xml:space="preserve"> население (0,734 тыс.чел )</w:t>
            </w:r>
          </w:p>
        </w:tc>
        <w:tc>
          <w:tcPr>
            <w:tcW w:w="3240" w:type="dxa"/>
            <w:tcBorders>
              <w:left w:val="single" w:sz="4" w:space="0" w:color="000000"/>
              <w:bottom w:val="single" w:sz="4" w:space="0" w:color="000000"/>
            </w:tcBorders>
            <w:vAlign w:val="center"/>
          </w:tcPr>
          <w:p w:rsidR="0003642F" w:rsidRDefault="0003642F"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168,82</w:t>
            </w:r>
          </w:p>
        </w:tc>
        <w:tc>
          <w:tcPr>
            <w:tcW w:w="3516" w:type="dxa"/>
            <w:tcBorders>
              <w:left w:val="single" w:sz="4" w:space="0" w:color="000000"/>
              <w:bottom w:val="single" w:sz="4" w:space="0" w:color="000000"/>
              <w:right w:val="single" w:sz="4" w:space="0" w:color="000000"/>
            </w:tcBorders>
            <w:vAlign w:val="center"/>
          </w:tcPr>
          <w:p w:rsidR="0003642F" w:rsidRDefault="0003642F"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202,58</w:t>
            </w:r>
          </w:p>
        </w:tc>
      </w:tr>
      <w:tr w:rsidR="0003642F" w:rsidTr="00060F3B">
        <w:tc>
          <w:tcPr>
            <w:tcW w:w="3705" w:type="dxa"/>
            <w:tcBorders>
              <w:left w:val="single" w:sz="4" w:space="0" w:color="000000"/>
              <w:bottom w:val="single" w:sz="4" w:space="0" w:color="000000"/>
            </w:tcBorders>
          </w:tcPr>
          <w:p w:rsidR="0003642F" w:rsidRDefault="0003642F"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03642F" w:rsidRDefault="0003642F"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16,88</w:t>
            </w:r>
          </w:p>
        </w:tc>
        <w:tc>
          <w:tcPr>
            <w:tcW w:w="3516" w:type="dxa"/>
            <w:tcBorders>
              <w:left w:val="single" w:sz="4" w:space="0" w:color="000000"/>
              <w:bottom w:val="single" w:sz="4" w:space="0" w:color="000000"/>
              <w:right w:val="single" w:sz="4" w:space="0" w:color="000000"/>
            </w:tcBorders>
            <w:vAlign w:val="center"/>
          </w:tcPr>
          <w:p w:rsidR="0003642F" w:rsidRDefault="0003642F" w:rsidP="00060F3B">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20,26</w:t>
            </w:r>
          </w:p>
        </w:tc>
      </w:tr>
      <w:tr w:rsidR="0003642F" w:rsidTr="00060F3B">
        <w:tc>
          <w:tcPr>
            <w:tcW w:w="3705" w:type="dxa"/>
            <w:tcBorders>
              <w:left w:val="single" w:sz="4" w:space="0" w:color="000000"/>
              <w:bottom w:val="single" w:sz="4" w:space="0" w:color="000000"/>
            </w:tcBorders>
          </w:tcPr>
          <w:p w:rsidR="0003642F" w:rsidRDefault="0003642F" w:rsidP="00060F3B">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240" w:type="dxa"/>
            <w:tcBorders>
              <w:left w:val="single" w:sz="4" w:space="0" w:color="000000"/>
              <w:bottom w:val="single" w:sz="4" w:space="0" w:color="000000"/>
            </w:tcBorders>
            <w:vAlign w:val="center"/>
          </w:tcPr>
          <w:p w:rsidR="0003642F" w:rsidRDefault="0003642F" w:rsidP="00060F3B">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185,7</w:t>
            </w:r>
          </w:p>
        </w:tc>
        <w:tc>
          <w:tcPr>
            <w:tcW w:w="3516" w:type="dxa"/>
            <w:tcBorders>
              <w:left w:val="single" w:sz="4" w:space="0" w:color="000000"/>
              <w:bottom w:val="single" w:sz="4" w:space="0" w:color="000000"/>
              <w:right w:val="single" w:sz="4" w:space="0" w:color="000000"/>
            </w:tcBorders>
            <w:vAlign w:val="center"/>
          </w:tcPr>
          <w:p w:rsidR="0003642F" w:rsidRDefault="0003642F" w:rsidP="00060F3B">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222,84</w:t>
            </w:r>
          </w:p>
        </w:tc>
      </w:tr>
    </w:tbl>
    <w:p w:rsidR="00F12294" w:rsidRDefault="0003642F" w:rsidP="0003642F">
      <w:pPr>
        <w:ind w:firstLine="360"/>
        <w:rPr>
          <w:shd w:val="clear" w:color="auto" w:fill="FFFFFF"/>
        </w:rPr>
      </w:pPr>
      <w:r>
        <w:rPr>
          <w:shd w:val="clear" w:color="auto" w:fill="FFFFFF"/>
        </w:rPr>
        <w:t xml:space="preserve">    </w:t>
      </w:r>
    </w:p>
    <w:p w:rsidR="0003642F" w:rsidRDefault="0003642F" w:rsidP="00F12294">
      <w:pPr>
        <w:rPr>
          <w:b/>
          <w:bCs/>
          <w:u w:val="single"/>
          <w:shd w:val="clear" w:color="auto" w:fill="FFFFFF"/>
        </w:rPr>
      </w:pPr>
      <w:r w:rsidRPr="00F12294">
        <w:rPr>
          <w:rFonts w:ascii="Calibri" w:eastAsia="Times New Roman" w:hAnsi="Calibri" w:cs="Times New Roman"/>
          <w:b/>
          <w:shd w:val="clear" w:color="auto" w:fill="FFFFFF"/>
        </w:rPr>
        <w:t>Схема канализации.</w:t>
      </w:r>
    </w:p>
    <w:p w:rsidR="0003642F" w:rsidRPr="00F12294" w:rsidRDefault="0003642F" w:rsidP="00F12294">
      <w:pPr>
        <w:ind w:firstLine="567"/>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Система канализации в поселении, практически отсутствует. Канализование зданий, имеющих внутреннюю канализацию,  происходит в выгребы с последующим вывозом специальной техникой. </w:t>
      </w:r>
    </w:p>
    <w:p w:rsidR="0003642F" w:rsidRPr="00F12294" w:rsidRDefault="0003642F" w:rsidP="00F12294">
      <w:pPr>
        <w:ind w:firstLine="567"/>
        <w:rPr>
          <w:rFonts w:ascii="Times New Roman" w:hAnsi="Times New Roman" w:cs="Times New Roman"/>
          <w:shd w:val="clear" w:color="auto" w:fill="FFFFFF"/>
        </w:rPr>
      </w:pPr>
      <w:r w:rsidRPr="00F12294">
        <w:rPr>
          <w:rFonts w:ascii="Times New Roman" w:hAnsi="Times New Roman" w:cs="Times New Roman"/>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03642F" w:rsidRPr="00F12294" w:rsidRDefault="0003642F" w:rsidP="0003642F">
      <w:pPr>
        <w:rPr>
          <w:rFonts w:ascii="Calibri" w:eastAsia="Times New Roman" w:hAnsi="Calibri" w:cs="Times New Roman"/>
          <w:b/>
          <w:shd w:val="clear" w:color="auto" w:fill="FFFFFF"/>
        </w:rPr>
      </w:pPr>
      <w:r w:rsidRPr="00F12294">
        <w:rPr>
          <w:rFonts w:ascii="Calibri" w:eastAsia="Times New Roman" w:hAnsi="Calibri" w:cs="Times New Roman"/>
          <w:b/>
          <w:shd w:val="clear" w:color="auto" w:fill="FFFFFF"/>
        </w:rPr>
        <w:t xml:space="preserve">Проектные предложения. </w:t>
      </w:r>
    </w:p>
    <w:p w:rsidR="0003642F" w:rsidRPr="00F12294" w:rsidRDefault="0003642F" w:rsidP="0003642F">
      <w:pPr>
        <w:ind w:firstLine="360"/>
        <w:rPr>
          <w:rFonts w:ascii="Times New Roman" w:hAnsi="Times New Roman" w:cs="Times New Roman"/>
          <w:shd w:val="clear" w:color="auto" w:fill="FFFFFF"/>
        </w:rPr>
      </w:pPr>
      <w:r w:rsidRPr="00F12294">
        <w:rPr>
          <w:rFonts w:ascii="Times New Roman" w:hAnsi="Times New Roman" w:cs="Times New Roman"/>
          <w:shd w:val="clear" w:color="auto" w:fill="FFFFFF"/>
        </w:rPr>
        <w:t>Исходя из изложенного в плане водоснабжения, необходимо предусмотреть:</w:t>
      </w:r>
    </w:p>
    <w:p w:rsidR="0003642F" w:rsidRPr="00F12294" w:rsidRDefault="0003642F" w:rsidP="00D236B3">
      <w:pPr>
        <w:pStyle w:val="ae"/>
        <w:numPr>
          <w:ilvl w:val="0"/>
          <w:numId w:val="40"/>
        </w:numPr>
        <w:spacing w:after="0" w:line="240" w:lineRule="auto"/>
        <w:jc w:val="both"/>
        <w:rPr>
          <w:rFonts w:ascii="Times New Roman" w:hAnsi="Times New Roman" w:cs="Times New Roman"/>
          <w:shd w:val="clear" w:color="auto" w:fill="FFFFFF"/>
        </w:rPr>
      </w:pPr>
      <w:r w:rsidRPr="00F12294">
        <w:rPr>
          <w:rFonts w:ascii="Times New Roman" w:hAnsi="Times New Roman" w:cs="Times New Roman"/>
          <w:shd w:val="clear" w:color="auto" w:fill="FFFFFF"/>
        </w:rPr>
        <w:t>Проведение изыскательских мероприятий по размещению и строительству очистных сооружений.</w:t>
      </w:r>
    </w:p>
    <w:p w:rsidR="0003642F" w:rsidRPr="00F12294" w:rsidRDefault="0003642F" w:rsidP="00D236B3">
      <w:pPr>
        <w:pStyle w:val="ae"/>
        <w:numPr>
          <w:ilvl w:val="0"/>
          <w:numId w:val="40"/>
        </w:numPr>
        <w:spacing w:after="0" w:line="240" w:lineRule="auto"/>
        <w:jc w:val="both"/>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p w:rsidR="0003642F" w:rsidRPr="00F12294" w:rsidRDefault="0003642F" w:rsidP="00D236B3">
      <w:pPr>
        <w:pStyle w:val="ae"/>
        <w:numPr>
          <w:ilvl w:val="0"/>
          <w:numId w:val="40"/>
        </w:numPr>
        <w:spacing w:after="0" w:line="240" w:lineRule="auto"/>
        <w:jc w:val="both"/>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03642F" w:rsidRPr="00F12294" w:rsidRDefault="0003642F" w:rsidP="00D236B3">
      <w:pPr>
        <w:pStyle w:val="ae"/>
        <w:numPr>
          <w:ilvl w:val="0"/>
          <w:numId w:val="40"/>
        </w:numPr>
        <w:spacing w:after="0" w:line="240" w:lineRule="auto"/>
        <w:jc w:val="both"/>
        <w:rPr>
          <w:rFonts w:ascii="Times New Roman" w:hAnsi="Times New Roman" w:cs="Times New Roman"/>
          <w:shd w:val="clear" w:color="auto" w:fill="FFFFFF"/>
        </w:rPr>
      </w:pPr>
      <w:r w:rsidRPr="00F12294">
        <w:rPr>
          <w:rFonts w:ascii="Times New Roman" w:hAnsi="Times New Roman" w:cs="Times New Roman"/>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03642F" w:rsidRPr="00F12294" w:rsidRDefault="0003642F" w:rsidP="00D236B3">
      <w:pPr>
        <w:pStyle w:val="ae"/>
        <w:numPr>
          <w:ilvl w:val="0"/>
          <w:numId w:val="40"/>
        </w:numPr>
        <w:spacing w:after="0" w:line="240" w:lineRule="auto"/>
        <w:jc w:val="both"/>
        <w:rPr>
          <w:rFonts w:ascii="Times New Roman" w:hAnsi="Times New Roman" w:cs="Times New Roman"/>
          <w:shd w:val="clear" w:color="auto" w:fill="FFFFFF"/>
        </w:rPr>
      </w:pPr>
      <w:r w:rsidRPr="00F12294">
        <w:rPr>
          <w:rFonts w:ascii="Times New Roman" w:hAnsi="Times New Roman" w:cs="Times New Roman"/>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w:t>
      </w:r>
      <w:r w:rsidR="00F12294" w:rsidRPr="00F12294">
        <w:rPr>
          <w:rFonts w:ascii="Times New Roman" w:hAnsi="Times New Roman" w:cs="Times New Roman"/>
          <w:shd w:val="clear" w:color="auto" w:fill="FFFFFF"/>
        </w:rPr>
        <w:t>руб, с учетом новых технологий.</w:t>
      </w:r>
    </w:p>
    <w:p w:rsidR="001E315C" w:rsidRDefault="001E315C" w:rsidP="001E315C">
      <w:pPr>
        <w:jc w:val="both"/>
        <w:rPr>
          <w:rFonts w:ascii="Calibri" w:eastAsia="Times New Roman" w:hAnsi="Calibri" w:cs="Times New Roman"/>
          <w:b/>
          <w:shd w:val="clear" w:color="auto" w:fill="FFFFFF"/>
        </w:rPr>
      </w:pPr>
    </w:p>
    <w:p w:rsidR="001E315C" w:rsidRPr="001E315C" w:rsidRDefault="001E315C" w:rsidP="001E315C">
      <w:pPr>
        <w:jc w:val="both"/>
        <w:rPr>
          <w:rFonts w:ascii="Calibri" w:eastAsia="Times New Roman" w:hAnsi="Calibri" w:cs="Times New Roman"/>
          <w:b/>
          <w:shd w:val="clear" w:color="auto" w:fill="FFFFFF"/>
        </w:rPr>
      </w:pPr>
      <w:r w:rsidRPr="001E315C">
        <w:rPr>
          <w:rFonts w:ascii="Calibri" w:eastAsia="Times New Roman" w:hAnsi="Calibri" w:cs="Times New Roman"/>
          <w:b/>
          <w:shd w:val="clear" w:color="auto" w:fill="FFFFFF"/>
        </w:rPr>
        <w:t>Теплоснабжение. Проектные решения</w:t>
      </w:r>
    </w:p>
    <w:p w:rsidR="001E315C" w:rsidRPr="001E315C" w:rsidRDefault="001E315C" w:rsidP="001E315C">
      <w:pPr>
        <w:ind w:firstLine="567"/>
        <w:jc w:val="both"/>
        <w:rPr>
          <w:rFonts w:ascii="Times New Roman" w:hAnsi="Times New Roman" w:cs="Times New Roman"/>
          <w:shd w:val="clear" w:color="auto" w:fill="FFFFFF"/>
        </w:rPr>
      </w:pPr>
      <w:r w:rsidRPr="001E315C">
        <w:rPr>
          <w:rFonts w:ascii="Times New Roman" w:hAnsi="Times New Roman" w:cs="Times New Roman"/>
          <w:shd w:val="clear" w:color="auto" w:fill="FFFFFF"/>
        </w:rPr>
        <w:t>Для создания условий комфортного проживания жителей в сельских населенных пунктах и  уменьшения</w:t>
      </w:r>
      <w:r>
        <w:rPr>
          <w:rFonts w:ascii="Times New Roman" w:hAnsi="Times New Roman" w:cs="Times New Roman"/>
          <w:shd w:val="clear" w:color="auto" w:fill="FFFFFF"/>
        </w:rPr>
        <w:t xml:space="preserve"> теплопотерь в тепловых сетях, </w:t>
      </w:r>
      <w:r w:rsidRPr="001E315C">
        <w:rPr>
          <w:rFonts w:ascii="Times New Roman" w:hAnsi="Times New Roman" w:cs="Times New Roman"/>
          <w:shd w:val="clear" w:color="auto" w:fill="FFFFFF"/>
        </w:rPr>
        <w:t>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1E315C" w:rsidRPr="001E315C" w:rsidRDefault="001E315C" w:rsidP="00D236B3">
      <w:pPr>
        <w:widowControl w:val="0"/>
        <w:numPr>
          <w:ilvl w:val="0"/>
          <w:numId w:val="35"/>
        </w:numPr>
        <w:suppressAutoHyphens/>
        <w:spacing w:after="0" w:line="240" w:lineRule="auto"/>
        <w:ind w:left="720"/>
        <w:jc w:val="both"/>
        <w:rPr>
          <w:rFonts w:ascii="Times New Roman" w:hAnsi="Times New Roman" w:cs="Times New Roman"/>
          <w:shd w:val="clear" w:color="auto" w:fill="FFFFFF"/>
        </w:rPr>
      </w:pPr>
      <w:r w:rsidRPr="001E315C">
        <w:rPr>
          <w:rFonts w:ascii="Times New Roman" w:hAnsi="Times New Roman" w:cs="Times New Roman"/>
          <w:shd w:val="clear" w:color="auto" w:fill="FFFFFF"/>
        </w:rPr>
        <w:t>перевод на  газ котельных, работающих на твердом топливе:</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5"/>
        <w:gridCol w:w="1700"/>
        <w:gridCol w:w="1576"/>
      </w:tblGrid>
      <w:tr w:rsidR="001E315C" w:rsidTr="001E315C">
        <w:tc>
          <w:tcPr>
            <w:tcW w:w="6775" w:type="dxa"/>
            <w:vAlign w:val="center"/>
          </w:tcPr>
          <w:p w:rsidR="001E315C" w:rsidRPr="001E315C" w:rsidRDefault="001E315C" w:rsidP="00060F3B">
            <w:pPr>
              <w:snapToGrid w:val="0"/>
              <w:ind w:left="-57" w:right="-57"/>
              <w:rPr>
                <w:rFonts w:ascii="Times New Roman" w:hAnsi="Times New Roman" w:cs="Times New Roman"/>
                <w:shd w:val="clear" w:color="auto" w:fill="FFFFFF"/>
              </w:rPr>
            </w:pPr>
            <w:r w:rsidRPr="001E315C">
              <w:rPr>
                <w:rFonts w:ascii="Times New Roman" w:hAnsi="Times New Roman" w:cs="Times New Roman"/>
                <w:shd w:val="clear" w:color="auto" w:fill="FFFFFF"/>
              </w:rPr>
              <w:t xml:space="preserve">Наименование </w:t>
            </w:r>
          </w:p>
        </w:tc>
        <w:tc>
          <w:tcPr>
            <w:tcW w:w="1700" w:type="dxa"/>
            <w:vAlign w:val="center"/>
          </w:tcPr>
          <w:p w:rsidR="001E315C" w:rsidRPr="001E315C" w:rsidRDefault="001E315C" w:rsidP="00060F3B">
            <w:pPr>
              <w:snapToGrid w:val="0"/>
              <w:jc w:val="center"/>
              <w:rPr>
                <w:rFonts w:ascii="Times New Roman" w:hAnsi="Times New Roman" w:cs="Times New Roman"/>
                <w:shd w:val="clear" w:color="auto" w:fill="FFFFFF"/>
              </w:rPr>
            </w:pPr>
            <w:r w:rsidRPr="001E315C">
              <w:rPr>
                <w:rFonts w:ascii="Times New Roman" w:hAnsi="Times New Roman" w:cs="Times New Roman"/>
                <w:shd w:val="clear" w:color="auto" w:fill="FFFFFF"/>
              </w:rPr>
              <w:t>Годы ввода</w:t>
            </w:r>
          </w:p>
        </w:tc>
        <w:tc>
          <w:tcPr>
            <w:tcW w:w="1576" w:type="dxa"/>
            <w:vAlign w:val="center"/>
          </w:tcPr>
          <w:p w:rsidR="001E315C" w:rsidRPr="001E315C" w:rsidRDefault="001E315C" w:rsidP="00060F3B">
            <w:pPr>
              <w:snapToGrid w:val="0"/>
              <w:jc w:val="center"/>
              <w:rPr>
                <w:rFonts w:ascii="Times New Roman" w:hAnsi="Times New Roman" w:cs="Times New Roman"/>
                <w:shd w:val="clear" w:color="auto" w:fill="FFFFFF"/>
              </w:rPr>
            </w:pPr>
            <w:r w:rsidRPr="001E315C">
              <w:rPr>
                <w:rFonts w:ascii="Times New Roman" w:hAnsi="Times New Roman" w:cs="Times New Roman"/>
                <w:shd w:val="clear" w:color="auto" w:fill="FFFFFF"/>
              </w:rPr>
              <w:t>Мощность</w:t>
            </w:r>
          </w:p>
        </w:tc>
      </w:tr>
      <w:tr w:rsidR="001E315C" w:rsidTr="001E315C">
        <w:tc>
          <w:tcPr>
            <w:tcW w:w="6775" w:type="dxa"/>
            <w:vAlign w:val="center"/>
          </w:tcPr>
          <w:p w:rsidR="001E315C" w:rsidRPr="001E315C" w:rsidRDefault="001E315C" w:rsidP="00060F3B">
            <w:pPr>
              <w:snapToGrid w:val="0"/>
              <w:ind w:left="-57" w:right="-57"/>
              <w:rPr>
                <w:rFonts w:ascii="Times New Roman" w:hAnsi="Times New Roman" w:cs="Times New Roman"/>
                <w:shd w:val="clear" w:color="auto" w:fill="FFFFFF"/>
              </w:rPr>
            </w:pPr>
            <w:r w:rsidRPr="001E315C">
              <w:rPr>
                <w:rFonts w:ascii="Times New Roman" w:hAnsi="Times New Roman" w:cs="Times New Roman"/>
                <w:shd w:val="clear" w:color="auto" w:fill="FFFFFF"/>
              </w:rPr>
              <w:t>Котельная МОУ "Яблоченская СОШ", Яблоченское сельское поселение</w:t>
            </w:r>
          </w:p>
        </w:tc>
        <w:tc>
          <w:tcPr>
            <w:tcW w:w="1700" w:type="dxa"/>
            <w:vAlign w:val="center"/>
          </w:tcPr>
          <w:p w:rsidR="001E315C" w:rsidRPr="001E315C" w:rsidRDefault="001E315C" w:rsidP="00060F3B">
            <w:pPr>
              <w:snapToGrid w:val="0"/>
              <w:jc w:val="center"/>
              <w:rPr>
                <w:rFonts w:ascii="Times New Roman" w:hAnsi="Times New Roman" w:cs="Times New Roman"/>
                <w:shd w:val="clear" w:color="auto" w:fill="FFFFFF"/>
              </w:rPr>
            </w:pPr>
            <w:r w:rsidRPr="001E315C">
              <w:rPr>
                <w:rFonts w:ascii="Times New Roman" w:hAnsi="Times New Roman" w:cs="Times New Roman"/>
                <w:shd w:val="clear" w:color="auto" w:fill="FFFFFF"/>
              </w:rPr>
              <w:t>2010-2015</w:t>
            </w:r>
          </w:p>
        </w:tc>
        <w:tc>
          <w:tcPr>
            <w:tcW w:w="1576" w:type="dxa"/>
            <w:vAlign w:val="center"/>
          </w:tcPr>
          <w:p w:rsidR="001E315C" w:rsidRPr="001E315C" w:rsidRDefault="001E315C" w:rsidP="00060F3B">
            <w:pPr>
              <w:snapToGrid w:val="0"/>
              <w:jc w:val="center"/>
              <w:rPr>
                <w:rFonts w:ascii="Times New Roman" w:hAnsi="Times New Roman" w:cs="Times New Roman"/>
                <w:shd w:val="clear" w:color="auto" w:fill="FFFFFF"/>
              </w:rPr>
            </w:pPr>
            <w:r w:rsidRPr="001E315C">
              <w:rPr>
                <w:rFonts w:ascii="Times New Roman" w:hAnsi="Times New Roman" w:cs="Times New Roman"/>
                <w:shd w:val="clear" w:color="auto" w:fill="FFFFFF"/>
              </w:rPr>
              <w:t>0,26</w:t>
            </w:r>
          </w:p>
        </w:tc>
      </w:tr>
    </w:tbl>
    <w:p w:rsidR="001E315C" w:rsidRPr="001E315C" w:rsidRDefault="001E315C" w:rsidP="00D236B3">
      <w:pPr>
        <w:widowControl w:val="0"/>
        <w:numPr>
          <w:ilvl w:val="0"/>
          <w:numId w:val="35"/>
        </w:numPr>
        <w:suppressAutoHyphens/>
        <w:spacing w:after="0" w:line="240" w:lineRule="auto"/>
        <w:ind w:left="720"/>
        <w:jc w:val="both"/>
        <w:rPr>
          <w:rFonts w:ascii="Times New Roman" w:hAnsi="Times New Roman" w:cs="Times New Roman"/>
          <w:shd w:val="clear" w:color="auto" w:fill="FFFFFF"/>
        </w:rPr>
      </w:pPr>
      <w:r w:rsidRPr="001E315C">
        <w:rPr>
          <w:rFonts w:ascii="Times New Roman" w:hAnsi="Times New Roman" w:cs="Times New Roman"/>
          <w:shd w:val="clear" w:color="auto" w:fill="FFFFFF"/>
        </w:rPr>
        <w:t>реконструкция изношенных участков теплотрасс.</w:t>
      </w:r>
    </w:p>
    <w:p w:rsidR="001E315C" w:rsidRDefault="001E315C" w:rsidP="001E315C">
      <w:pPr>
        <w:shd w:val="clear" w:color="auto" w:fill="FFFFFF"/>
        <w:autoSpaceDE w:val="0"/>
        <w:ind w:firstLine="567"/>
        <w:jc w:val="both"/>
        <w:rPr>
          <w:rFonts w:ascii="Times New Roman" w:hAnsi="Times New Roman" w:cs="Times New Roman"/>
          <w:shd w:val="clear" w:color="auto" w:fill="FFFFFF"/>
        </w:rPr>
      </w:pPr>
    </w:p>
    <w:p w:rsidR="001E315C" w:rsidRPr="001E315C" w:rsidRDefault="001E315C" w:rsidP="001E315C">
      <w:pPr>
        <w:shd w:val="clear" w:color="auto" w:fill="FFFFFF"/>
        <w:autoSpaceDE w:val="0"/>
        <w:ind w:firstLine="567"/>
        <w:jc w:val="both"/>
        <w:rPr>
          <w:rFonts w:ascii="Times New Roman" w:hAnsi="Times New Roman" w:cs="Times New Roman"/>
          <w:shd w:val="clear" w:color="auto" w:fill="FFFFFF"/>
        </w:rPr>
      </w:pPr>
      <w:r w:rsidRPr="001E315C">
        <w:rPr>
          <w:rFonts w:ascii="Times New Roman" w:hAnsi="Times New Roman" w:cs="Times New Roman"/>
          <w:shd w:val="clear" w:color="auto" w:fill="FFFFFF"/>
        </w:rPr>
        <w:t>Обеспечение теплом планируемых объектов соцкультбыта предлагается от котельных блочных,</w:t>
      </w:r>
      <w:r>
        <w:rPr>
          <w:rFonts w:ascii="Times New Roman" w:hAnsi="Times New Roman" w:cs="Times New Roman"/>
          <w:shd w:val="clear" w:color="auto" w:fill="FFFFFF"/>
        </w:rPr>
        <w:t xml:space="preserve"> встроенных и электрических </w:t>
      </w:r>
      <w:r w:rsidRPr="001E315C">
        <w:rPr>
          <w:rFonts w:ascii="Times New Roman" w:hAnsi="Times New Roman" w:cs="Times New Roman"/>
          <w:shd w:val="clear" w:color="auto" w:fill="FFFFFF"/>
        </w:rPr>
        <w:t>теплогенераторов  тепла.</w:t>
      </w:r>
    </w:p>
    <w:p w:rsidR="001E315C" w:rsidRPr="00805E55" w:rsidRDefault="001E315C" w:rsidP="00805E55">
      <w:pPr>
        <w:pStyle w:val="ConsPlusNormal"/>
        <w:widowControl/>
        <w:tabs>
          <w:tab w:val="left" w:pos="360"/>
          <w:tab w:val="left" w:pos="700"/>
        </w:tabs>
        <w:ind w:firstLine="709"/>
        <w:jc w:val="both"/>
        <w:rPr>
          <w:rFonts w:ascii="Times New Roman" w:eastAsia="Lucida Sans Unicode" w:hAnsi="Times New Roman" w:cs="Times New Roman"/>
          <w:color w:val="auto"/>
          <w:sz w:val="24"/>
          <w:szCs w:val="24"/>
        </w:rPr>
      </w:pPr>
      <w:r w:rsidRPr="00805E55">
        <w:rPr>
          <w:rFonts w:ascii="Times New Roman" w:eastAsia="Lucida Sans Unicode" w:hAnsi="Times New Roman" w:cs="Times New Roman"/>
          <w:color w:val="auto"/>
          <w:sz w:val="24"/>
          <w:szCs w:val="24"/>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1E315C" w:rsidRPr="00805E55" w:rsidRDefault="001E315C" w:rsidP="00805E55">
      <w:pPr>
        <w:pStyle w:val="ConsPlusNormal"/>
        <w:widowControl/>
        <w:tabs>
          <w:tab w:val="left" w:pos="360"/>
          <w:tab w:val="left" w:pos="700"/>
        </w:tabs>
        <w:ind w:firstLine="709"/>
        <w:jc w:val="both"/>
        <w:rPr>
          <w:rFonts w:ascii="Times New Roman" w:eastAsia="Lucida Sans Unicode" w:hAnsi="Times New Roman" w:cs="Times New Roman"/>
          <w:color w:val="auto"/>
          <w:sz w:val="24"/>
          <w:szCs w:val="24"/>
        </w:rPr>
      </w:pPr>
      <w:r w:rsidRPr="00805E55">
        <w:rPr>
          <w:rFonts w:ascii="Times New Roman" w:eastAsia="Lucida Sans Unicode" w:hAnsi="Times New Roman" w:cs="Times New Roman"/>
          <w:color w:val="auto"/>
          <w:sz w:val="24"/>
          <w:szCs w:val="24"/>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1E315C" w:rsidRPr="00805E55" w:rsidRDefault="001E315C" w:rsidP="00805E55">
      <w:pPr>
        <w:pStyle w:val="ConsPlusNormal"/>
        <w:widowControl/>
        <w:tabs>
          <w:tab w:val="left" w:pos="360"/>
          <w:tab w:val="left" w:pos="700"/>
        </w:tabs>
        <w:ind w:firstLine="709"/>
        <w:jc w:val="both"/>
        <w:rPr>
          <w:rFonts w:ascii="Times New Roman" w:eastAsia="Lucida Sans Unicode" w:hAnsi="Times New Roman" w:cs="Times New Roman"/>
          <w:color w:val="auto"/>
          <w:sz w:val="24"/>
          <w:szCs w:val="24"/>
        </w:rPr>
      </w:pPr>
      <w:r w:rsidRPr="00805E55">
        <w:rPr>
          <w:rFonts w:ascii="Times New Roman" w:eastAsia="Lucida Sans Unicode" w:hAnsi="Times New Roman" w:cs="Times New Roman"/>
          <w:color w:val="auto"/>
          <w:sz w:val="24"/>
          <w:szCs w:val="24"/>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1E315C" w:rsidRPr="00805E55" w:rsidRDefault="001E315C" w:rsidP="00805E55">
      <w:pPr>
        <w:pStyle w:val="ConsPlusNormal"/>
        <w:widowControl/>
        <w:tabs>
          <w:tab w:val="left" w:pos="360"/>
          <w:tab w:val="left" w:pos="700"/>
        </w:tabs>
        <w:ind w:firstLine="709"/>
        <w:jc w:val="both"/>
        <w:rPr>
          <w:rFonts w:ascii="Times New Roman" w:eastAsia="Lucida Sans Unicode" w:hAnsi="Times New Roman" w:cs="Times New Roman"/>
          <w:color w:val="auto"/>
          <w:sz w:val="24"/>
          <w:szCs w:val="24"/>
        </w:rPr>
      </w:pPr>
      <w:r w:rsidRPr="00805E55">
        <w:rPr>
          <w:rFonts w:ascii="Times New Roman" w:eastAsia="Lucida Sans Unicode" w:hAnsi="Times New Roman" w:cs="Times New Roman"/>
          <w:color w:val="auto"/>
          <w:sz w:val="24"/>
          <w:szCs w:val="24"/>
        </w:rPr>
        <w:t>Анализ современного состояния теплообеспеченности поселения в целом выявил основные направления развития систем теплоснабжения:</w:t>
      </w:r>
    </w:p>
    <w:p w:rsidR="001E315C" w:rsidRPr="00805E55" w:rsidRDefault="001E315C" w:rsidP="00D236B3">
      <w:pPr>
        <w:widowControl w:val="0"/>
        <w:numPr>
          <w:ilvl w:val="0"/>
          <w:numId w:val="1"/>
        </w:numPr>
        <w:suppressAutoHyphens/>
        <w:spacing w:after="0" w:line="240" w:lineRule="auto"/>
        <w:ind w:left="720" w:hanging="360"/>
        <w:jc w:val="both"/>
        <w:rPr>
          <w:rFonts w:ascii="Times New Roman" w:eastAsia="Lucida Sans Unicode" w:hAnsi="Times New Roman" w:cs="Times New Roman"/>
          <w:kern w:val="1"/>
          <w:sz w:val="24"/>
          <w:szCs w:val="24"/>
          <w:lang w:eastAsia="en-US" w:bidi="en-US"/>
        </w:rPr>
      </w:pPr>
      <w:r w:rsidRPr="00805E55">
        <w:rPr>
          <w:rFonts w:ascii="Times New Roman" w:eastAsia="Lucida Sans Unicode" w:hAnsi="Times New Roman" w:cs="Times New Roman"/>
          <w:kern w:val="1"/>
          <w:sz w:val="24"/>
          <w:szCs w:val="24"/>
          <w:lang w:eastAsia="en-US" w:bidi="en-US"/>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1E315C" w:rsidRPr="00805E55" w:rsidRDefault="001E315C" w:rsidP="00D236B3">
      <w:pPr>
        <w:widowControl w:val="0"/>
        <w:numPr>
          <w:ilvl w:val="0"/>
          <w:numId w:val="1"/>
        </w:numPr>
        <w:suppressAutoHyphens/>
        <w:spacing w:after="0" w:line="240" w:lineRule="auto"/>
        <w:ind w:left="720" w:hanging="360"/>
        <w:jc w:val="both"/>
        <w:rPr>
          <w:rFonts w:ascii="Times New Roman" w:eastAsia="Lucida Sans Unicode" w:hAnsi="Times New Roman" w:cs="Times New Roman"/>
          <w:kern w:val="1"/>
          <w:sz w:val="24"/>
          <w:szCs w:val="24"/>
          <w:lang w:eastAsia="en-US" w:bidi="en-US"/>
        </w:rPr>
      </w:pPr>
      <w:r w:rsidRPr="00805E55">
        <w:rPr>
          <w:rFonts w:ascii="Times New Roman" w:eastAsia="Lucida Sans Unicode" w:hAnsi="Times New Roman" w:cs="Times New Roman"/>
          <w:kern w:val="1"/>
          <w:sz w:val="24"/>
          <w:szCs w:val="24"/>
          <w:lang w:eastAsia="en-US" w:bidi="en-US"/>
        </w:rPr>
        <w:t>реконструкция и переоборудование изношенных котельных и тепловых сетей социально значимых объектов;</w:t>
      </w:r>
    </w:p>
    <w:p w:rsidR="001E315C" w:rsidRPr="00805E55" w:rsidRDefault="001E315C" w:rsidP="00D236B3">
      <w:pPr>
        <w:widowControl w:val="0"/>
        <w:numPr>
          <w:ilvl w:val="0"/>
          <w:numId w:val="1"/>
        </w:numPr>
        <w:suppressAutoHyphens/>
        <w:spacing w:after="0" w:line="240" w:lineRule="auto"/>
        <w:ind w:left="720" w:hanging="360"/>
        <w:jc w:val="both"/>
        <w:rPr>
          <w:rFonts w:ascii="Times New Roman" w:eastAsia="Lucida Sans Unicode" w:hAnsi="Times New Roman" w:cs="Times New Roman"/>
          <w:kern w:val="1"/>
          <w:sz w:val="24"/>
          <w:szCs w:val="24"/>
          <w:lang w:eastAsia="en-US" w:bidi="en-US"/>
        </w:rPr>
      </w:pPr>
      <w:r w:rsidRPr="00805E55">
        <w:rPr>
          <w:rFonts w:ascii="Times New Roman" w:eastAsia="Lucida Sans Unicode" w:hAnsi="Times New Roman" w:cs="Times New Roman"/>
          <w:kern w:val="1"/>
          <w:sz w:val="24"/>
          <w:szCs w:val="24"/>
          <w:lang w:eastAsia="en-US" w:bidi="en-US"/>
        </w:rPr>
        <w:t>внедрение приборов и средств учёта и контроля расхода тепловой энергии и топлива;</w:t>
      </w:r>
    </w:p>
    <w:p w:rsidR="001E315C" w:rsidRPr="00805E55" w:rsidRDefault="001E315C" w:rsidP="00D236B3">
      <w:pPr>
        <w:widowControl w:val="0"/>
        <w:numPr>
          <w:ilvl w:val="0"/>
          <w:numId w:val="1"/>
        </w:numPr>
        <w:suppressAutoHyphens/>
        <w:spacing w:after="0" w:line="240" w:lineRule="auto"/>
        <w:ind w:left="720" w:hanging="360"/>
        <w:jc w:val="both"/>
        <w:rPr>
          <w:rFonts w:ascii="Times New Roman" w:eastAsia="Lucida Sans Unicode" w:hAnsi="Times New Roman" w:cs="Times New Roman"/>
          <w:kern w:val="1"/>
          <w:sz w:val="24"/>
          <w:szCs w:val="24"/>
          <w:lang w:eastAsia="en-US" w:bidi="en-US"/>
        </w:rPr>
      </w:pPr>
      <w:r w:rsidRPr="00805E55">
        <w:rPr>
          <w:rFonts w:ascii="Times New Roman" w:eastAsia="Lucida Sans Unicode" w:hAnsi="Times New Roman" w:cs="Times New Roman"/>
          <w:kern w:val="1"/>
          <w:sz w:val="24"/>
          <w:szCs w:val="24"/>
          <w:lang w:eastAsia="en-US" w:bidi="en-US"/>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1E315C" w:rsidRPr="00805E55" w:rsidRDefault="001E315C" w:rsidP="00D236B3">
      <w:pPr>
        <w:widowControl w:val="0"/>
        <w:numPr>
          <w:ilvl w:val="0"/>
          <w:numId w:val="1"/>
        </w:numPr>
        <w:suppressAutoHyphens/>
        <w:spacing w:after="0" w:line="240" w:lineRule="auto"/>
        <w:ind w:left="720" w:hanging="360"/>
        <w:jc w:val="both"/>
        <w:rPr>
          <w:rFonts w:ascii="Times New Roman" w:eastAsia="Lucida Sans Unicode" w:hAnsi="Times New Roman" w:cs="Times New Roman"/>
          <w:kern w:val="1"/>
          <w:sz w:val="24"/>
          <w:szCs w:val="24"/>
          <w:lang w:eastAsia="en-US" w:bidi="en-US"/>
        </w:rPr>
      </w:pPr>
      <w:r w:rsidRPr="00805E55">
        <w:rPr>
          <w:rFonts w:ascii="Times New Roman" w:eastAsia="Lucida Sans Unicode" w:hAnsi="Times New Roman" w:cs="Times New Roman"/>
          <w:kern w:val="1"/>
          <w:sz w:val="24"/>
          <w:szCs w:val="24"/>
          <w:lang w:eastAsia="en-US" w:bidi="en-US"/>
        </w:rPr>
        <w:t>использование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p w:rsidR="001E315C" w:rsidRDefault="001E315C" w:rsidP="001E315C">
      <w:pPr>
        <w:shd w:val="clear" w:color="auto" w:fill="FFFFFF"/>
        <w:autoSpaceDE w:val="0"/>
        <w:jc w:val="center"/>
        <w:rPr>
          <w:shd w:val="clear" w:color="auto" w:fill="FFFFFF"/>
        </w:rPr>
      </w:pPr>
    </w:p>
    <w:p w:rsidR="00BC1D8C" w:rsidRDefault="00BC1D8C" w:rsidP="00BC1D8C">
      <w:pPr>
        <w:jc w:val="both"/>
        <w:rPr>
          <w:rFonts w:ascii="Calibri" w:eastAsia="Times New Roman" w:hAnsi="Calibri" w:cs="Times New Roman"/>
          <w:b/>
          <w:shd w:val="clear" w:color="auto" w:fill="FFFFFF"/>
        </w:rPr>
      </w:pPr>
      <w:r>
        <w:rPr>
          <w:rFonts w:ascii="Calibri" w:eastAsia="Times New Roman" w:hAnsi="Calibri" w:cs="Times New Roman"/>
          <w:b/>
          <w:shd w:val="clear" w:color="auto" w:fill="FFFFFF"/>
        </w:rPr>
        <w:t xml:space="preserve">Газоснабжение. </w:t>
      </w:r>
      <w:r w:rsidRPr="00001C9E">
        <w:rPr>
          <w:rFonts w:ascii="Calibri" w:eastAsia="Times New Roman" w:hAnsi="Calibri" w:cs="Times New Roman"/>
          <w:b/>
          <w:shd w:val="clear" w:color="auto" w:fill="FFFFFF"/>
        </w:rPr>
        <w:t>Проектные решения</w:t>
      </w:r>
    </w:p>
    <w:p w:rsidR="00884BAA" w:rsidRPr="00884BAA" w:rsidRDefault="00884BAA" w:rsidP="004659ED">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884BAA" w:rsidRPr="00884BAA" w:rsidRDefault="00884BAA" w:rsidP="004659ED">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Обеспечение газом промышленных предприятий в данном разделе не рассматривается в связи с отсутствием данных.</w:t>
      </w:r>
    </w:p>
    <w:p w:rsidR="00884BAA" w:rsidRPr="00884BAA" w:rsidRDefault="00884BAA" w:rsidP="004659ED">
      <w:pPr>
        <w:shd w:val="clear" w:color="auto" w:fill="FFFFFF"/>
        <w:autoSpaceDE w:val="0"/>
        <w:spacing w:line="240" w:lineRule="auto"/>
        <w:ind w:firstLine="709"/>
        <w:jc w:val="both"/>
        <w:rPr>
          <w:rFonts w:ascii="Times New Roman" w:eastAsia="Lucida Sans Unicode" w:hAnsi="Times New Roman" w:cs="Times New Roman"/>
          <w:color w:val="FF0000"/>
          <w:kern w:val="1"/>
          <w:sz w:val="24"/>
          <w:szCs w:val="24"/>
          <w:lang w:eastAsia="en-US" w:bidi="en-US"/>
        </w:rPr>
      </w:pPr>
      <w:r w:rsidRPr="00884BAA">
        <w:rPr>
          <w:rFonts w:ascii="Times New Roman" w:eastAsia="Lucida Sans Unicode" w:hAnsi="Times New Roman" w:cs="Times New Roman"/>
          <w:kern w:val="1"/>
          <w:sz w:val="24"/>
          <w:szCs w:val="24"/>
          <w:lang w:eastAsia="en-US" w:bidi="en-US"/>
        </w:rPr>
        <w:t xml:space="preserve">Прогнозируемые расходы газа на коммунально-бытовые нужды для объектов существующего и нового строительства представлены в </w:t>
      </w:r>
      <w:r w:rsidR="004659ED" w:rsidRPr="004659ED">
        <w:rPr>
          <w:rFonts w:ascii="Times New Roman" w:eastAsia="Lucida Sans Unicode" w:hAnsi="Times New Roman" w:cs="Times New Roman"/>
          <w:kern w:val="1"/>
          <w:sz w:val="24"/>
          <w:szCs w:val="24"/>
          <w:lang w:eastAsia="en-US" w:bidi="en-US"/>
        </w:rPr>
        <w:t>Таблице №35</w:t>
      </w:r>
      <w:r w:rsidRPr="004659ED">
        <w:rPr>
          <w:rFonts w:ascii="Times New Roman" w:eastAsia="Lucida Sans Unicode" w:hAnsi="Times New Roman" w:cs="Times New Roman"/>
          <w:kern w:val="1"/>
          <w:sz w:val="24"/>
          <w:szCs w:val="24"/>
          <w:lang w:eastAsia="en-US" w:bidi="en-US"/>
        </w:rPr>
        <w:t>.</w:t>
      </w:r>
    </w:p>
    <w:p w:rsidR="00123885" w:rsidRDefault="00123885">
      <w:pPr>
        <w:rPr>
          <w:rFonts w:eastAsia="Arial" w:cs="Arial"/>
          <w:color w:val="FF0000"/>
          <w:sz w:val="24"/>
          <w:szCs w:val="24"/>
          <w:shd w:val="clear" w:color="auto" w:fill="FFFFFF"/>
        </w:rPr>
      </w:pPr>
      <w:r>
        <w:rPr>
          <w:rFonts w:eastAsia="Arial" w:cs="Arial"/>
          <w:color w:val="FF0000"/>
          <w:sz w:val="24"/>
          <w:szCs w:val="24"/>
          <w:shd w:val="clear" w:color="auto" w:fill="FFFFFF"/>
        </w:rPr>
        <w:br w:type="page"/>
      </w:r>
    </w:p>
    <w:p w:rsidR="00884BAA" w:rsidRPr="004659ED" w:rsidRDefault="004659ED" w:rsidP="00884BAA">
      <w:pPr>
        <w:shd w:val="clear" w:color="auto" w:fill="FFFFFF"/>
        <w:autoSpaceDE w:val="0"/>
        <w:jc w:val="right"/>
        <w:rPr>
          <w:rFonts w:eastAsia="Arial" w:cs="Arial"/>
          <w:sz w:val="24"/>
          <w:szCs w:val="24"/>
          <w:shd w:val="clear" w:color="auto" w:fill="FFFFFF"/>
        </w:rPr>
      </w:pPr>
      <w:r w:rsidRPr="004659ED">
        <w:rPr>
          <w:rFonts w:eastAsia="Arial" w:cs="Arial"/>
          <w:sz w:val="24"/>
          <w:szCs w:val="24"/>
          <w:shd w:val="clear" w:color="auto" w:fill="FFFFFF"/>
        </w:rPr>
        <w:t>Таблица №35</w:t>
      </w:r>
    </w:p>
    <w:tbl>
      <w:tblPr>
        <w:tblW w:w="0" w:type="auto"/>
        <w:tblInd w:w="-406" w:type="dxa"/>
        <w:tblLayout w:type="fixed"/>
        <w:tblCellMar>
          <w:top w:w="55" w:type="dxa"/>
          <w:left w:w="55" w:type="dxa"/>
          <w:bottom w:w="55" w:type="dxa"/>
          <w:right w:w="55" w:type="dxa"/>
        </w:tblCellMar>
        <w:tblLook w:val="0000"/>
      </w:tblPr>
      <w:tblGrid>
        <w:gridCol w:w="510"/>
        <w:gridCol w:w="2970"/>
        <w:gridCol w:w="1920"/>
        <w:gridCol w:w="2220"/>
        <w:gridCol w:w="2372"/>
      </w:tblGrid>
      <w:tr w:rsidR="00884BAA" w:rsidTr="00060F3B">
        <w:tc>
          <w:tcPr>
            <w:tcW w:w="510" w:type="dxa"/>
            <w:tcBorders>
              <w:top w:val="single" w:sz="1" w:space="0" w:color="000000"/>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 п/п</w:t>
            </w:r>
          </w:p>
        </w:tc>
        <w:tc>
          <w:tcPr>
            <w:tcW w:w="2970" w:type="dxa"/>
            <w:tcBorders>
              <w:top w:val="single" w:sz="1" w:space="0" w:color="000000"/>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Потребители</w:t>
            </w:r>
          </w:p>
        </w:tc>
        <w:tc>
          <w:tcPr>
            <w:tcW w:w="1920" w:type="dxa"/>
            <w:tcBorders>
              <w:top w:val="single" w:sz="1" w:space="0" w:color="000000"/>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Расчет</w:t>
            </w:r>
          </w:p>
        </w:tc>
        <w:tc>
          <w:tcPr>
            <w:tcW w:w="2220" w:type="dxa"/>
            <w:tcBorders>
              <w:top w:val="single" w:sz="1" w:space="0" w:color="000000"/>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Годовой расход</w:t>
            </w:r>
          </w:p>
        </w:tc>
        <w:tc>
          <w:tcPr>
            <w:tcW w:w="2372" w:type="dxa"/>
            <w:tcBorders>
              <w:top w:val="single" w:sz="1" w:space="0" w:color="000000"/>
              <w:left w:val="single" w:sz="1" w:space="0" w:color="000000"/>
              <w:bottom w:val="single" w:sz="1" w:space="0" w:color="000000"/>
              <w:right w:val="single" w:sz="1" w:space="0" w:color="000000"/>
            </w:tcBorders>
          </w:tcPr>
          <w:p w:rsidR="00884BAA" w:rsidRDefault="00884BAA" w:rsidP="00060F3B">
            <w:pPr>
              <w:shd w:val="clear" w:color="auto" w:fill="FFFFFF"/>
              <w:autoSpaceDE w:val="0"/>
              <w:snapToGrid w:val="0"/>
              <w:jc w:val="center"/>
              <w:rPr>
                <w:rFonts w:eastAsia="Arial" w:cs="Arial"/>
                <w:color w:val="000000"/>
                <w:sz w:val="24"/>
                <w:szCs w:val="24"/>
                <w:shd w:val="clear" w:color="auto" w:fill="FFFFFF"/>
              </w:rPr>
            </w:pPr>
            <w:r>
              <w:rPr>
                <w:rFonts w:eastAsia="Arial" w:cs="Arial"/>
                <w:color w:val="000000"/>
                <w:sz w:val="24"/>
                <w:szCs w:val="24"/>
                <w:shd w:val="clear" w:color="auto" w:fill="FFFFFF"/>
              </w:rPr>
              <w:t xml:space="preserve">Часовые расходы газа </w:t>
            </w:r>
          </w:p>
        </w:tc>
      </w:tr>
      <w:tr w:rsidR="00884BAA" w:rsidTr="00060F3B">
        <w:trPr>
          <w:trHeight w:val="1452"/>
        </w:trPr>
        <w:tc>
          <w:tcPr>
            <w:tcW w:w="51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1</w:t>
            </w:r>
          </w:p>
        </w:tc>
        <w:tc>
          <w:tcPr>
            <w:tcW w:w="297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Бытовые нужды населения:</w:t>
            </w:r>
          </w:p>
          <w:p w:rsidR="00884BAA" w:rsidRDefault="00884BAA" w:rsidP="00D236B3">
            <w:pPr>
              <w:pStyle w:val="ad"/>
              <w:numPr>
                <w:ilvl w:val="0"/>
                <w:numId w:val="42"/>
              </w:numPr>
              <w:rPr>
                <w:rFonts w:eastAsia="Arial" w:cs="Arial"/>
                <w:shd w:val="clear" w:color="auto" w:fill="FFFFFF"/>
              </w:rPr>
            </w:pPr>
            <w:r>
              <w:rPr>
                <w:rFonts w:eastAsia="Arial" w:cs="Arial"/>
                <w:shd w:val="clear" w:color="auto" w:fill="FFFFFF"/>
              </w:rPr>
              <w:t>отопление, горячее  водоснабжение и пищеприготовление;</w:t>
            </w:r>
          </w:p>
          <w:p w:rsidR="00884BAA" w:rsidRDefault="00884BAA" w:rsidP="00060F3B">
            <w:pPr>
              <w:pStyle w:val="ad"/>
              <w:rPr>
                <w:rFonts w:eastAsia="Arial" w:cs="Arial"/>
                <w:shd w:val="clear" w:color="auto" w:fill="FFFFFF"/>
              </w:rPr>
            </w:pPr>
          </w:p>
        </w:tc>
        <w:tc>
          <w:tcPr>
            <w:tcW w:w="192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r>
              <w:rPr>
                <w:rFonts w:eastAsia="Arial" w:cs="Arial"/>
                <w:shd w:val="clear" w:color="auto" w:fill="FFFFFF"/>
              </w:rPr>
              <w:t>734 х 300 м3/год</w:t>
            </w:r>
          </w:p>
          <w:p w:rsidR="00884BAA" w:rsidRDefault="00884BAA" w:rsidP="00060F3B">
            <w:pPr>
              <w:pStyle w:val="ad"/>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p>
        </w:tc>
        <w:tc>
          <w:tcPr>
            <w:tcW w:w="222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r>
              <w:rPr>
                <w:rFonts w:eastAsia="Arial" w:cs="Arial"/>
                <w:shd w:val="clear" w:color="auto" w:fill="FFFFFF"/>
              </w:rPr>
              <w:t>220,2  тыс.м3/год</w:t>
            </w:r>
          </w:p>
          <w:p w:rsidR="00884BAA" w:rsidRDefault="00884BAA" w:rsidP="00060F3B">
            <w:pPr>
              <w:pStyle w:val="ad"/>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p>
        </w:tc>
        <w:tc>
          <w:tcPr>
            <w:tcW w:w="2372" w:type="dxa"/>
            <w:tcBorders>
              <w:left w:val="single" w:sz="1" w:space="0" w:color="000000"/>
              <w:bottom w:val="single" w:sz="1" w:space="0" w:color="000000"/>
              <w:right w:val="single" w:sz="1" w:space="0" w:color="000000"/>
            </w:tcBorders>
          </w:tcPr>
          <w:p w:rsidR="00884BAA" w:rsidRDefault="00884BAA" w:rsidP="00060F3B">
            <w:pPr>
              <w:pStyle w:val="ad"/>
              <w:snapToGrid w:val="0"/>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r>
              <w:rPr>
                <w:rFonts w:eastAsia="Arial" w:cs="Arial"/>
                <w:shd w:val="clear" w:color="auto" w:fill="FFFFFF"/>
              </w:rPr>
              <w:t>110,1 м3/час</w:t>
            </w:r>
          </w:p>
          <w:p w:rsidR="00884BAA" w:rsidRDefault="00884BAA" w:rsidP="00060F3B">
            <w:pPr>
              <w:pStyle w:val="ad"/>
              <w:jc w:val="center"/>
              <w:rPr>
                <w:rFonts w:eastAsia="Arial" w:cs="Arial"/>
                <w:shd w:val="clear" w:color="auto" w:fill="FFFFFF"/>
              </w:rPr>
            </w:pPr>
          </w:p>
          <w:p w:rsidR="00884BAA" w:rsidRDefault="00884BAA" w:rsidP="00060F3B">
            <w:pPr>
              <w:pStyle w:val="ad"/>
              <w:jc w:val="center"/>
              <w:rPr>
                <w:rFonts w:eastAsia="Arial" w:cs="Arial"/>
                <w:shd w:val="clear" w:color="auto" w:fill="FFFFFF"/>
              </w:rPr>
            </w:pPr>
          </w:p>
        </w:tc>
      </w:tr>
      <w:tr w:rsidR="00884BAA" w:rsidTr="00060F3B">
        <w:tc>
          <w:tcPr>
            <w:tcW w:w="51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2</w:t>
            </w:r>
          </w:p>
        </w:tc>
        <w:tc>
          <w:tcPr>
            <w:tcW w:w="2970" w:type="dxa"/>
            <w:tcBorders>
              <w:left w:val="single" w:sz="1" w:space="0" w:color="000000"/>
              <w:bottom w:val="single" w:sz="1" w:space="0" w:color="000000"/>
            </w:tcBorders>
          </w:tcPr>
          <w:p w:rsidR="00884BAA" w:rsidRDefault="00884BAA" w:rsidP="00060F3B">
            <w:pPr>
              <w:pStyle w:val="ad"/>
              <w:snapToGrid w:val="0"/>
              <w:rPr>
                <w:rFonts w:eastAsia="Arial" w:cs="Arial"/>
                <w:shd w:val="clear" w:color="auto" w:fill="FFFFFF"/>
              </w:rPr>
            </w:pPr>
            <w:r>
              <w:rPr>
                <w:rFonts w:eastAsia="Arial" w:cs="Arial"/>
                <w:shd w:val="clear" w:color="auto" w:fill="FFFFFF"/>
              </w:rPr>
              <w:t>Планируемые предприятия соцкультбыта</w:t>
            </w:r>
          </w:p>
        </w:tc>
        <w:tc>
          <w:tcPr>
            <w:tcW w:w="6512" w:type="dxa"/>
            <w:gridSpan w:val="3"/>
            <w:tcBorders>
              <w:left w:val="single" w:sz="1" w:space="0" w:color="000000"/>
              <w:bottom w:val="single" w:sz="1" w:space="0" w:color="000000"/>
              <w:right w:val="single" w:sz="1" w:space="0" w:color="000000"/>
            </w:tcBorders>
          </w:tcPr>
          <w:p w:rsidR="00884BAA" w:rsidRDefault="00884BAA" w:rsidP="00060F3B">
            <w:pPr>
              <w:pStyle w:val="ad"/>
              <w:snapToGrid w:val="0"/>
              <w:jc w:val="center"/>
              <w:rPr>
                <w:shd w:val="clear" w:color="auto" w:fill="FFFFFF"/>
              </w:rPr>
            </w:pPr>
            <w:r>
              <w:rPr>
                <w:rFonts w:eastAsia="Arial" w:cs="Arial"/>
                <w:shd w:val="clear" w:color="auto" w:fill="FFFFFF"/>
              </w:rPr>
              <w:t>Расходы</w:t>
            </w:r>
            <w:r>
              <w:rPr>
                <w:shd w:val="clear" w:color="auto" w:fill="FFFFFF"/>
              </w:rPr>
              <w:t xml:space="preserve"> определяются по мере реализации целевых и инвестиционных программ, на стадии проектирования</w:t>
            </w:r>
          </w:p>
        </w:tc>
      </w:tr>
      <w:tr w:rsidR="00884BAA" w:rsidTr="00060F3B">
        <w:tc>
          <w:tcPr>
            <w:tcW w:w="51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p>
        </w:tc>
        <w:tc>
          <w:tcPr>
            <w:tcW w:w="297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Итого:</w:t>
            </w:r>
          </w:p>
        </w:tc>
        <w:tc>
          <w:tcPr>
            <w:tcW w:w="192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p>
        </w:tc>
        <w:tc>
          <w:tcPr>
            <w:tcW w:w="2220" w:type="dxa"/>
            <w:tcBorders>
              <w:left w:val="single" w:sz="1" w:space="0" w:color="000000"/>
              <w:bottom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220,2 тыс.м3/год</w:t>
            </w:r>
          </w:p>
        </w:tc>
        <w:tc>
          <w:tcPr>
            <w:tcW w:w="2372" w:type="dxa"/>
            <w:tcBorders>
              <w:left w:val="single" w:sz="1" w:space="0" w:color="000000"/>
              <w:bottom w:val="single" w:sz="1" w:space="0" w:color="000000"/>
              <w:right w:val="single" w:sz="1" w:space="0" w:color="000000"/>
            </w:tcBorders>
          </w:tcPr>
          <w:p w:rsidR="00884BAA" w:rsidRDefault="00884BAA" w:rsidP="00060F3B">
            <w:pPr>
              <w:pStyle w:val="ad"/>
              <w:snapToGrid w:val="0"/>
              <w:jc w:val="center"/>
              <w:rPr>
                <w:rFonts w:eastAsia="Arial" w:cs="Arial"/>
                <w:shd w:val="clear" w:color="auto" w:fill="FFFFFF"/>
              </w:rPr>
            </w:pPr>
            <w:r>
              <w:rPr>
                <w:rFonts w:eastAsia="Arial" w:cs="Arial"/>
                <w:shd w:val="clear" w:color="auto" w:fill="FFFFFF"/>
              </w:rPr>
              <w:t>110,1 м3/час</w:t>
            </w:r>
          </w:p>
        </w:tc>
      </w:tr>
    </w:tbl>
    <w:p w:rsidR="00884BAA" w:rsidRDefault="00884BAA" w:rsidP="00884BAA">
      <w:pPr>
        <w:shd w:val="clear" w:color="auto" w:fill="FFFFFF"/>
        <w:autoSpaceDE w:val="0"/>
        <w:jc w:val="both"/>
      </w:pPr>
    </w:p>
    <w:p w:rsidR="00884BAA" w:rsidRPr="00884BAA" w:rsidRDefault="00884BAA" w:rsidP="00C9412D">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Суммарный годовой расход газа на поселение составляет 220,2 тыс.м3/год.</w:t>
      </w:r>
    </w:p>
    <w:p w:rsidR="00884BAA" w:rsidRPr="00884BAA" w:rsidRDefault="00884BAA" w:rsidP="00C9412D">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Расчет велся с учетом 100% газификации природным газом существующего и планируемого жилого фонда.</w:t>
      </w:r>
    </w:p>
    <w:p w:rsidR="00884BAA" w:rsidRPr="00884BAA" w:rsidRDefault="00884BAA" w:rsidP="00C9412D">
      <w:pPr>
        <w:shd w:val="clear" w:color="auto" w:fill="FFFFFF"/>
        <w:autoSpaceDE w:val="0"/>
        <w:spacing w:line="240" w:lineRule="auto"/>
        <w:ind w:firstLine="709"/>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В систему основных мероприятий по дальнейшему развитию инфраструктуры газового хозяйства входят следующие положения:</w:t>
      </w:r>
    </w:p>
    <w:p w:rsidR="00884BAA" w:rsidRDefault="00884BAA" w:rsidP="00C9412D">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из Областной целевой программы «Газификация Воронежской области на 2010 — 2015 гг.»</w:t>
      </w:r>
    </w:p>
    <w:p w:rsidR="004659ED" w:rsidRPr="004659ED" w:rsidRDefault="004659ED" w:rsidP="004659ED">
      <w:pPr>
        <w:pStyle w:val="ae"/>
        <w:shd w:val="clear" w:color="auto" w:fill="FFFFFF"/>
        <w:autoSpaceDE w:val="0"/>
        <w:ind w:firstLine="7218"/>
        <w:jc w:val="center"/>
        <w:rPr>
          <w:rFonts w:eastAsia="Arial" w:cs="Arial"/>
          <w:sz w:val="24"/>
          <w:szCs w:val="24"/>
          <w:shd w:val="clear" w:color="auto" w:fill="FFFFFF"/>
        </w:rPr>
      </w:pPr>
      <w:r w:rsidRPr="004659ED">
        <w:rPr>
          <w:rFonts w:eastAsia="Arial" w:cs="Arial"/>
          <w:sz w:val="24"/>
          <w:szCs w:val="24"/>
          <w:shd w:val="clear" w:color="auto" w:fill="FFFFFF"/>
        </w:rPr>
        <w:t>Таблица №3</w:t>
      </w:r>
      <w:r>
        <w:rPr>
          <w:rFonts w:eastAsia="Arial" w:cs="Arial"/>
          <w:sz w:val="24"/>
          <w:szCs w:val="24"/>
          <w:shd w:val="clear" w:color="auto" w:fill="FFFFFF"/>
        </w:rPr>
        <w:t>6</w:t>
      </w:r>
    </w:p>
    <w:p w:rsidR="004659ED" w:rsidRPr="00884BAA" w:rsidRDefault="004659ED" w:rsidP="004659ED">
      <w:pPr>
        <w:widowControl w:val="0"/>
        <w:shd w:val="clear" w:color="auto" w:fill="FFFFFF"/>
        <w:suppressAutoHyphens/>
        <w:autoSpaceDE w:val="0"/>
        <w:spacing w:after="0" w:line="240" w:lineRule="auto"/>
        <w:ind w:left="720"/>
        <w:jc w:val="both"/>
        <w:rPr>
          <w:rFonts w:ascii="Times New Roman" w:eastAsia="Lucida Sans Unicode" w:hAnsi="Times New Roman" w:cs="Times New Roman"/>
          <w:kern w:val="1"/>
          <w:sz w:val="24"/>
          <w:szCs w:val="24"/>
          <w:lang w:eastAsia="en-US" w:bidi="en-US"/>
        </w:rPr>
      </w:pPr>
    </w:p>
    <w:tbl>
      <w:tblPr>
        <w:tblW w:w="0" w:type="auto"/>
        <w:tblInd w:w="174" w:type="dxa"/>
        <w:tblLayout w:type="fixed"/>
        <w:tblLook w:val="0000"/>
      </w:tblPr>
      <w:tblGrid>
        <w:gridCol w:w="1545"/>
        <w:gridCol w:w="3360"/>
        <w:gridCol w:w="2250"/>
        <w:gridCol w:w="2625"/>
      </w:tblGrid>
      <w:tr w:rsidR="00884BAA" w:rsidTr="00060F3B">
        <w:trPr>
          <w:trHeight w:val="315"/>
        </w:trPr>
        <w:tc>
          <w:tcPr>
            <w:tcW w:w="4905" w:type="dxa"/>
            <w:gridSpan w:val="2"/>
            <w:tcBorders>
              <w:top w:val="single" w:sz="4" w:space="0" w:color="000000"/>
              <w:left w:val="single" w:sz="4" w:space="0" w:color="000000"/>
              <w:bottom w:val="single" w:sz="4" w:space="0" w:color="000000"/>
            </w:tcBorders>
            <w:vAlign w:val="center"/>
          </w:tcPr>
          <w:p w:rsidR="00884BAA" w:rsidRDefault="00884BAA" w:rsidP="00060F3B">
            <w:pPr>
              <w:snapToGrid w:val="0"/>
              <w:jc w:val="center"/>
              <w:rPr>
                <w:b/>
                <w:bCs/>
                <w:color w:val="000000"/>
              </w:rPr>
            </w:pPr>
            <w:r>
              <w:rPr>
                <w:b/>
                <w:bCs/>
                <w:color w:val="000000"/>
              </w:rPr>
              <w:t>Яблоченское сельское поселение</w:t>
            </w:r>
          </w:p>
        </w:tc>
        <w:tc>
          <w:tcPr>
            <w:tcW w:w="2250" w:type="dxa"/>
            <w:tcBorders>
              <w:top w:val="single" w:sz="4" w:space="0" w:color="000000"/>
              <w:left w:val="single" w:sz="4" w:space="0" w:color="000000"/>
              <w:bottom w:val="single" w:sz="4" w:space="0" w:color="000000"/>
            </w:tcBorders>
            <w:vAlign w:val="center"/>
          </w:tcPr>
          <w:p w:rsidR="00884BAA" w:rsidRPr="00884BAA" w:rsidRDefault="00884BAA" w:rsidP="00060F3B">
            <w:pPr>
              <w:snapToGrid w:val="0"/>
              <w:jc w:val="center"/>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Годы ввода</w:t>
            </w:r>
          </w:p>
        </w:tc>
        <w:tc>
          <w:tcPr>
            <w:tcW w:w="2625" w:type="dxa"/>
            <w:tcBorders>
              <w:top w:val="single" w:sz="4" w:space="0" w:color="000000"/>
              <w:left w:val="single" w:sz="4" w:space="0" w:color="000000"/>
              <w:bottom w:val="single" w:sz="4" w:space="0" w:color="000000"/>
              <w:right w:val="single" w:sz="4" w:space="0" w:color="000000"/>
            </w:tcBorders>
            <w:vAlign w:val="center"/>
          </w:tcPr>
          <w:p w:rsidR="00884BAA" w:rsidRPr="00884BAA" w:rsidRDefault="00884BAA" w:rsidP="00060F3B">
            <w:pPr>
              <w:snapToGrid w:val="0"/>
              <w:jc w:val="center"/>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Протяженность</w:t>
            </w:r>
          </w:p>
        </w:tc>
      </w:tr>
      <w:tr w:rsidR="00884BAA" w:rsidTr="00060F3B">
        <w:trPr>
          <w:trHeight w:val="630"/>
        </w:trPr>
        <w:tc>
          <w:tcPr>
            <w:tcW w:w="1545" w:type="dxa"/>
            <w:tcBorders>
              <w:top w:val="single" w:sz="4" w:space="0" w:color="000000"/>
              <w:left w:val="single" w:sz="4" w:space="0" w:color="000000"/>
              <w:bottom w:val="single" w:sz="4" w:space="0" w:color="000000"/>
            </w:tcBorders>
            <w:vAlign w:val="center"/>
          </w:tcPr>
          <w:p w:rsidR="00884BAA" w:rsidRPr="00884BAA" w:rsidRDefault="00884BAA" w:rsidP="00884BAA">
            <w:pPr>
              <w:snapToGrid w:val="0"/>
              <w:jc w:val="center"/>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с.</w:t>
            </w:r>
            <w:r>
              <w:rPr>
                <w:rFonts w:ascii="Times New Roman" w:eastAsia="Lucida Sans Unicode" w:hAnsi="Times New Roman" w:cs="Times New Roman"/>
                <w:kern w:val="1"/>
                <w:sz w:val="24"/>
                <w:szCs w:val="24"/>
                <w:lang w:eastAsia="en-US" w:bidi="en-US"/>
              </w:rPr>
              <w:t xml:space="preserve"> </w:t>
            </w:r>
            <w:r w:rsidRPr="00884BAA">
              <w:rPr>
                <w:rFonts w:ascii="Times New Roman" w:eastAsia="Lucida Sans Unicode" w:hAnsi="Times New Roman" w:cs="Times New Roman"/>
                <w:kern w:val="1"/>
                <w:sz w:val="24"/>
                <w:szCs w:val="24"/>
                <w:lang w:eastAsia="en-US" w:bidi="en-US"/>
              </w:rPr>
              <w:t>Яблочное</w:t>
            </w:r>
          </w:p>
        </w:tc>
        <w:tc>
          <w:tcPr>
            <w:tcW w:w="3360" w:type="dxa"/>
            <w:tcBorders>
              <w:top w:val="single" w:sz="4" w:space="0" w:color="000000"/>
              <w:left w:val="single" w:sz="4" w:space="0" w:color="000000"/>
              <w:bottom w:val="single" w:sz="4" w:space="0" w:color="000000"/>
            </w:tcBorders>
            <w:vAlign w:val="center"/>
          </w:tcPr>
          <w:p w:rsidR="00884BAA" w:rsidRPr="00884BAA" w:rsidRDefault="00884BAA" w:rsidP="00884BAA">
            <w:pPr>
              <w:snapToGrid w:val="0"/>
              <w:jc w:val="center"/>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Газоснабжение улиц Чапаева, Ватутина в с. Яблочное</w:t>
            </w:r>
          </w:p>
        </w:tc>
        <w:tc>
          <w:tcPr>
            <w:tcW w:w="2250" w:type="dxa"/>
            <w:tcBorders>
              <w:top w:val="single" w:sz="4" w:space="0" w:color="000000"/>
              <w:left w:val="single" w:sz="4" w:space="0" w:color="000000"/>
              <w:bottom w:val="single" w:sz="4" w:space="0" w:color="000000"/>
            </w:tcBorders>
            <w:vAlign w:val="center"/>
          </w:tcPr>
          <w:p w:rsidR="00884BAA" w:rsidRPr="00884BAA" w:rsidRDefault="00884BAA" w:rsidP="00060F3B">
            <w:pPr>
              <w:snapToGrid w:val="0"/>
              <w:jc w:val="center"/>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2010-2015</w:t>
            </w:r>
          </w:p>
        </w:tc>
        <w:tc>
          <w:tcPr>
            <w:tcW w:w="2625" w:type="dxa"/>
            <w:tcBorders>
              <w:top w:val="single" w:sz="4" w:space="0" w:color="000000"/>
              <w:left w:val="single" w:sz="4" w:space="0" w:color="000000"/>
              <w:bottom w:val="single" w:sz="4" w:space="0" w:color="000000"/>
              <w:right w:val="single" w:sz="4" w:space="0" w:color="000000"/>
            </w:tcBorders>
            <w:vAlign w:val="center"/>
          </w:tcPr>
          <w:p w:rsidR="00884BAA" w:rsidRPr="00884BAA" w:rsidRDefault="00884BAA" w:rsidP="00060F3B">
            <w:pPr>
              <w:snapToGrid w:val="0"/>
              <w:jc w:val="center"/>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1,9</w:t>
            </w:r>
          </w:p>
        </w:tc>
      </w:tr>
    </w:tbl>
    <w:p w:rsidR="00884BAA" w:rsidRPr="00884BAA" w:rsidRDefault="00884BAA"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 xml:space="preserve">строительство газопроводов </w:t>
      </w:r>
      <w:r w:rsidR="00E07640">
        <w:rPr>
          <w:rFonts w:ascii="Times New Roman" w:eastAsia="Lucida Sans Unicode" w:hAnsi="Times New Roman" w:cs="Times New Roman"/>
          <w:kern w:val="1"/>
          <w:sz w:val="24"/>
          <w:szCs w:val="24"/>
          <w:lang w:eastAsia="en-US" w:bidi="en-US"/>
        </w:rPr>
        <w:t xml:space="preserve">высокого давления </w:t>
      </w:r>
      <w:r w:rsidRPr="00884BAA">
        <w:rPr>
          <w:rFonts w:ascii="Times New Roman" w:eastAsia="Lucida Sans Unicode" w:hAnsi="Times New Roman" w:cs="Times New Roman"/>
          <w:kern w:val="1"/>
          <w:sz w:val="24"/>
          <w:szCs w:val="24"/>
          <w:lang w:eastAsia="en-US" w:bidi="en-US"/>
        </w:rPr>
        <w:t>и газорегуляторных пунктов для районов нового строительства;</w:t>
      </w:r>
    </w:p>
    <w:p w:rsidR="00884BAA" w:rsidRPr="00884BAA" w:rsidRDefault="00884BAA"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884BAA" w:rsidRPr="00884BAA" w:rsidRDefault="00884BAA"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поэтапная перекладка ветхих газопроводов с использованием для подземной прокладки  полиэтиленовых труб;</w:t>
      </w:r>
    </w:p>
    <w:p w:rsidR="00884BAA" w:rsidRPr="00884BAA" w:rsidRDefault="00884BAA"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строительство ШРП для проектируемых газовых котельных и прокладка газопроводов к ним.</w:t>
      </w:r>
    </w:p>
    <w:p w:rsidR="00884BAA" w:rsidRDefault="00884BAA" w:rsidP="00884BAA">
      <w:pPr>
        <w:shd w:val="clear" w:color="auto" w:fill="FFFFFF"/>
        <w:autoSpaceDE w:val="0"/>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ab/>
        <w:t>Развитие системы газоснабжения поселения следует осуществлять в увязке с перспективами градостроительного развития поселения и района.</w:t>
      </w:r>
    </w:p>
    <w:p w:rsidR="004659ED" w:rsidRDefault="004659ED">
      <w:pPr>
        <w:rPr>
          <w:rStyle w:val="af5"/>
        </w:rPr>
      </w:pPr>
      <w:r>
        <w:rPr>
          <w:rStyle w:val="af5"/>
        </w:rPr>
        <w:br w:type="page"/>
      </w:r>
    </w:p>
    <w:p w:rsidR="00382517" w:rsidRDefault="00382517" w:rsidP="00382517">
      <w:pPr>
        <w:jc w:val="both"/>
        <w:rPr>
          <w:rStyle w:val="af5"/>
        </w:rPr>
      </w:pPr>
      <w:r w:rsidRPr="00E14EAA">
        <w:rPr>
          <w:rStyle w:val="af5"/>
        </w:rPr>
        <w:t>Основными направлениями развития сетей фиксированной связи являются:</w:t>
      </w:r>
    </w:p>
    <w:p w:rsidR="00382517" w:rsidRPr="00382517" w:rsidRDefault="00382517" w:rsidP="00382517">
      <w:pPr>
        <w:ind w:firstLine="709"/>
        <w:rPr>
          <w:rFonts w:ascii="Times New Roman" w:eastAsia="Lucida Sans Unicode" w:hAnsi="Times New Roman" w:cs="Times New Roman"/>
          <w:b/>
          <w:bCs/>
          <w:kern w:val="1"/>
          <w:lang w:eastAsia="en-US" w:bidi="en-US"/>
        </w:rPr>
      </w:pPr>
      <w:r w:rsidRPr="00382517">
        <w:rPr>
          <w:rFonts w:ascii="Times New Roman" w:eastAsia="Lucida Sans Unicode" w:hAnsi="Times New Roman" w:cs="Times New Roman"/>
          <w:bCs/>
          <w:kern w:val="1"/>
          <w:lang w:eastAsia="en-US" w:bidi="en-US"/>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r w:rsidRPr="00382517">
        <w:rPr>
          <w:rFonts w:ascii="Times New Roman" w:eastAsia="Lucida Sans Unicode" w:hAnsi="Times New Roman" w:cs="Times New Roman"/>
          <w:b/>
          <w:bCs/>
          <w:kern w:val="1"/>
          <w:lang w:eastAsia="en-US" w:bidi="en-US"/>
        </w:rPr>
        <w:t>:</w:t>
      </w:r>
    </w:p>
    <w:p w:rsidR="00382517" w:rsidRPr="00382517" w:rsidRDefault="00382517" w:rsidP="00D236B3">
      <w:pPr>
        <w:widowControl w:val="0"/>
        <w:numPr>
          <w:ilvl w:val="1"/>
          <w:numId w:val="42"/>
        </w:numPr>
        <w:suppressAutoHyphens/>
        <w:spacing w:after="0" w:line="240" w:lineRule="auto"/>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телефонную связь общего пользования;</w:t>
      </w:r>
    </w:p>
    <w:p w:rsidR="00382517" w:rsidRPr="00382517" w:rsidRDefault="00382517" w:rsidP="00D236B3">
      <w:pPr>
        <w:widowControl w:val="0"/>
        <w:numPr>
          <w:ilvl w:val="1"/>
          <w:numId w:val="42"/>
        </w:numPr>
        <w:suppressAutoHyphens/>
        <w:spacing w:after="0" w:line="240" w:lineRule="auto"/>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мобильную (сотовую) радиотелефонную связь;</w:t>
      </w:r>
    </w:p>
    <w:p w:rsidR="00382517" w:rsidRPr="00382517" w:rsidRDefault="00382517" w:rsidP="00D236B3">
      <w:pPr>
        <w:widowControl w:val="0"/>
        <w:numPr>
          <w:ilvl w:val="1"/>
          <w:numId w:val="42"/>
        </w:numPr>
        <w:suppressAutoHyphens/>
        <w:spacing w:after="0" w:line="240" w:lineRule="auto"/>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цифровые телекоммуникационные информационные сети и системы передачи данных;</w:t>
      </w:r>
    </w:p>
    <w:p w:rsidR="00382517" w:rsidRPr="00382517" w:rsidRDefault="00382517" w:rsidP="00D236B3">
      <w:pPr>
        <w:widowControl w:val="0"/>
        <w:numPr>
          <w:ilvl w:val="1"/>
          <w:numId w:val="42"/>
        </w:numPr>
        <w:suppressAutoHyphens/>
        <w:spacing w:after="0" w:line="240" w:lineRule="auto"/>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проводное вещание;</w:t>
      </w:r>
    </w:p>
    <w:p w:rsidR="00382517" w:rsidRPr="00382517" w:rsidRDefault="00382517" w:rsidP="00D236B3">
      <w:pPr>
        <w:widowControl w:val="0"/>
        <w:numPr>
          <w:ilvl w:val="1"/>
          <w:numId w:val="42"/>
        </w:numPr>
        <w:suppressAutoHyphens/>
        <w:spacing w:after="0" w:line="240" w:lineRule="auto"/>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эфирное радиовещание;</w:t>
      </w:r>
    </w:p>
    <w:p w:rsidR="00382517" w:rsidRPr="00382517" w:rsidRDefault="00382517" w:rsidP="00D236B3">
      <w:pPr>
        <w:widowControl w:val="0"/>
        <w:numPr>
          <w:ilvl w:val="1"/>
          <w:numId w:val="42"/>
        </w:numPr>
        <w:suppressAutoHyphens/>
        <w:spacing w:after="0" w:line="240" w:lineRule="auto"/>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телевизионное вещание.</w:t>
      </w:r>
    </w:p>
    <w:p w:rsidR="00382517" w:rsidRPr="00382517" w:rsidRDefault="00382517" w:rsidP="00382517">
      <w:pPr>
        <w:ind w:firstLine="709"/>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382517" w:rsidRPr="00382517" w:rsidRDefault="00382517" w:rsidP="00382517">
      <w:pPr>
        <w:ind w:firstLine="709"/>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382517" w:rsidRPr="000B31DA" w:rsidRDefault="00382517" w:rsidP="00382517">
      <w:pPr>
        <w:jc w:val="both"/>
        <w:rPr>
          <w:rStyle w:val="af5"/>
          <w:sz w:val="24"/>
          <w:szCs w:val="24"/>
          <w:shd w:val="clear" w:color="auto" w:fill="FFFFFF"/>
        </w:rPr>
      </w:pPr>
      <w:r w:rsidRPr="000B31DA">
        <w:rPr>
          <w:rStyle w:val="af5"/>
          <w:sz w:val="24"/>
          <w:szCs w:val="24"/>
          <w:shd w:val="clear" w:color="auto" w:fill="FFFFFF"/>
        </w:rPr>
        <w:t>Основными направлениями развития сетей фиксированной связи являются:</w:t>
      </w:r>
    </w:p>
    <w:p w:rsidR="00382517" w:rsidRPr="00382517" w:rsidRDefault="00382517" w:rsidP="00D236B3">
      <w:pPr>
        <w:pStyle w:val="ae"/>
        <w:numPr>
          <w:ilvl w:val="0"/>
          <w:numId w:val="44"/>
        </w:numPr>
        <w:jc w:val="both"/>
        <w:rPr>
          <w:rFonts w:ascii="Times New Roman" w:eastAsia="Lucida Sans Unicode" w:hAnsi="Times New Roman" w:cs="Times New Roman"/>
          <w:bCs/>
          <w:kern w:val="1"/>
          <w:lang w:eastAsia="en-US" w:bidi="en-US"/>
        </w:rPr>
      </w:pPr>
      <w:r w:rsidRPr="00382517">
        <w:rPr>
          <w:rFonts w:ascii="Times New Roman" w:eastAsia="Lucida Sans Unicode" w:hAnsi="Times New Roman" w:cs="Times New Roman"/>
          <w:bCs/>
          <w:kern w:val="1"/>
          <w:lang w:eastAsia="en-US" w:bidi="en-US"/>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382517" w:rsidRPr="00382517" w:rsidRDefault="00382517" w:rsidP="00D236B3">
      <w:pPr>
        <w:pStyle w:val="ae"/>
        <w:numPr>
          <w:ilvl w:val="0"/>
          <w:numId w:val="44"/>
        </w:numPr>
        <w:jc w:val="both"/>
        <w:rPr>
          <w:rFonts w:ascii="Times New Roman" w:eastAsia="Lucida Sans Unicode" w:hAnsi="Times New Roman" w:cs="Times New Roman"/>
          <w:bCs/>
          <w:kern w:val="1"/>
          <w:lang w:eastAsia="en-US" w:bidi="en-US"/>
        </w:rPr>
      </w:pPr>
      <w:r w:rsidRPr="00382517">
        <w:rPr>
          <w:rFonts w:ascii="Times New Roman" w:eastAsia="Lucida Sans Unicode" w:hAnsi="Times New Roman" w:cs="Times New Roman"/>
          <w:bCs/>
          <w:kern w:val="1"/>
          <w:lang w:eastAsia="en-US" w:bidi="en-US"/>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382517" w:rsidRPr="000B31DA" w:rsidRDefault="00382517" w:rsidP="00382517">
      <w:pPr>
        <w:jc w:val="both"/>
        <w:rPr>
          <w:rStyle w:val="af5"/>
          <w:sz w:val="24"/>
          <w:szCs w:val="24"/>
          <w:shd w:val="clear" w:color="auto" w:fill="FFFFFF"/>
        </w:rPr>
      </w:pPr>
      <w:r w:rsidRPr="000B31DA">
        <w:rPr>
          <w:rStyle w:val="af5"/>
          <w:sz w:val="24"/>
          <w:szCs w:val="24"/>
          <w:shd w:val="clear" w:color="auto" w:fill="FFFFFF"/>
        </w:rPr>
        <w:t>Основными направлениями развития телекоммуникационных сетей являются:</w:t>
      </w:r>
    </w:p>
    <w:p w:rsidR="00382517" w:rsidRP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расширение сети «Интернет»;</w:t>
      </w:r>
    </w:p>
    <w:p w:rsidR="00382517" w:rsidRP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строительство широкополосных интерактивных телевизионных кабельных сетей и сетей подачи данных с использованием новых технологий;</w:t>
      </w:r>
    </w:p>
    <w:p w:rsidR="00382517" w:rsidRP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обеспечение доступа сельского населения к универсальным услугам связи.</w:t>
      </w:r>
    </w:p>
    <w:p w:rsidR="00382517" w:rsidRPr="000B31DA" w:rsidRDefault="00382517" w:rsidP="00382517">
      <w:pPr>
        <w:jc w:val="both"/>
        <w:rPr>
          <w:rStyle w:val="af5"/>
          <w:sz w:val="24"/>
          <w:szCs w:val="24"/>
          <w:shd w:val="clear" w:color="auto" w:fill="FFFFFF"/>
        </w:rPr>
      </w:pPr>
      <w:r w:rsidRPr="000B31DA">
        <w:rPr>
          <w:rStyle w:val="af5"/>
          <w:sz w:val="24"/>
          <w:szCs w:val="24"/>
          <w:shd w:val="clear" w:color="auto" w:fill="FFFFFF"/>
        </w:rPr>
        <w:t>Главными направлениями развития сетей сотовой подвижной связи (СПС) являются:</w:t>
      </w:r>
    </w:p>
    <w:p w:rsidR="00382517" w:rsidRPr="00382517" w:rsidRDefault="00382517" w:rsidP="00D236B3">
      <w:pPr>
        <w:pStyle w:val="ae"/>
        <w:numPr>
          <w:ilvl w:val="0"/>
          <w:numId w:val="44"/>
        </w:numPr>
        <w:jc w:val="both"/>
        <w:rPr>
          <w:rFonts w:ascii="Times New Roman" w:eastAsia="Lucida Sans Unicode" w:hAnsi="Times New Roman" w:cs="Times New Roman"/>
          <w:bCs/>
          <w:kern w:val="1"/>
          <w:lang w:eastAsia="en-US" w:bidi="en-US"/>
        </w:rPr>
      </w:pPr>
      <w:r w:rsidRPr="00382517">
        <w:rPr>
          <w:rFonts w:ascii="Times New Roman" w:eastAsia="Lucida Sans Unicode" w:hAnsi="Times New Roman" w:cs="Times New Roman"/>
          <w:bCs/>
          <w:kern w:val="1"/>
          <w:lang w:eastAsia="en-US" w:bidi="en-US"/>
        </w:rPr>
        <w:t>постепенная замена аналоговых сетей цифровыми;</w:t>
      </w:r>
    </w:p>
    <w:p w:rsidR="00382517" w:rsidRPr="00382517" w:rsidRDefault="00382517" w:rsidP="00D236B3">
      <w:pPr>
        <w:pStyle w:val="ae"/>
        <w:numPr>
          <w:ilvl w:val="0"/>
          <w:numId w:val="44"/>
        </w:numPr>
        <w:jc w:val="both"/>
        <w:rPr>
          <w:rFonts w:ascii="Times New Roman" w:eastAsia="Lucida Sans Unicode" w:hAnsi="Times New Roman" w:cs="Times New Roman"/>
          <w:bCs/>
          <w:kern w:val="1"/>
          <w:lang w:eastAsia="en-US" w:bidi="en-US"/>
        </w:rPr>
      </w:pPr>
      <w:r w:rsidRPr="00382517">
        <w:rPr>
          <w:rFonts w:ascii="Times New Roman" w:eastAsia="Lucida Sans Unicode" w:hAnsi="Times New Roman" w:cs="Times New Roman"/>
          <w:bCs/>
          <w:kern w:val="1"/>
          <w:lang w:eastAsia="en-US" w:bidi="en-US"/>
        </w:rPr>
        <w:t>повышение степени проникновения сотовой подвижности;</w:t>
      </w:r>
    </w:p>
    <w:p w:rsidR="00382517" w:rsidRPr="00382517" w:rsidRDefault="00382517" w:rsidP="00D236B3">
      <w:pPr>
        <w:pStyle w:val="ae"/>
        <w:numPr>
          <w:ilvl w:val="0"/>
          <w:numId w:val="44"/>
        </w:numPr>
        <w:jc w:val="both"/>
        <w:rPr>
          <w:rFonts w:ascii="Times New Roman" w:eastAsia="Lucida Sans Unicode" w:hAnsi="Times New Roman" w:cs="Times New Roman"/>
          <w:bCs/>
          <w:kern w:val="1"/>
          <w:lang w:eastAsia="en-US" w:bidi="en-US"/>
        </w:rPr>
      </w:pPr>
      <w:r w:rsidRPr="00382517">
        <w:rPr>
          <w:rFonts w:ascii="Times New Roman" w:eastAsia="Lucida Sans Unicode" w:hAnsi="Times New Roman" w:cs="Times New Roman"/>
          <w:bCs/>
          <w:kern w:val="1"/>
          <w:lang w:eastAsia="en-US" w:bidi="en-US"/>
        </w:rPr>
        <w:t>рост числа абонентов.</w:t>
      </w:r>
    </w:p>
    <w:p w:rsidR="00382517" w:rsidRPr="000B31DA" w:rsidRDefault="00382517" w:rsidP="00382517">
      <w:pPr>
        <w:jc w:val="both"/>
        <w:rPr>
          <w:rStyle w:val="af5"/>
          <w:sz w:val="24"/>
          <w:szCs w:val="24"/>
          <w:shd w:val="clear" w:color="auto" w:fill="FFFFFF"/>
        </w:rPr>
      </w:pPr>
      <w:r w:rsidRPr="000B31DA">
        <w:rPr>
          <w:rStyle w:val="af5"/>
          <w:sz w:val="24"/>
          <w:szCs w:val="24"/>
          <w:shd w:val="clear" w:color="auto" w:fill="FFFFFF"/>
        </w:rPr>
        <w:t>Основными направлениями развития систем телевидения, радиовещания и СКТ являются:</w:t>
      </w:r>
    </w:p>
    <w:p w:rsidR="00382517" w:rsidRP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переход на цифровое телевидение стандарта DVB;</w:t>
      </w:r>
    </w:p>
    <w:p w:rsidR="00382517" w:rsidRP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реализация наземных радиовещательных сетей на базе стандарта цифрового телевизионного вещания DVD;</w:t>
      </w:r>
    </w:p>
    <w:p w:rsidR="00382517" w:rsidRP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объединение сетей кабельного телевидения в единую областную сеть с использованием волоконно-оптических линий.</w:t>
      </w:r>
    </w:p>
    <w:p w:rsidR="00382517" w:rsidRPr="000B31DA" w:rsidRDefault="00382517" w:rsidP="004659ED">
      <w:pPr>
        <w:rPr>
          <w:rStyle w:val="af5"/>
          <w:sz w:val="24"/>
          <w:szCs w:val="24"/>
          <w:shd w:val="clear" w:color="auto" w:fill="FFFFFF"/>
        </w:rPr>
      </w:pPr>
      <w:r w:rsidRPr="000B31DA">
        <w:rPr>
          <w:rStyle w:val="af5"/>
          <w:sz w:val="24"/>
          <w:szCs w:val="24"/>
          <w:shd w:val="clear" w:color="auto" w:fill="FFFFFF"/>
        </w:rPr>
        <w:t>Главными направлениями развития почтовой связи являются:</w:t>
      </w:r>
    </w:p>
    <w:p w:rsidR="00382517" w:rsidRP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bCs/>
          <w:kern w:val="1"/>
          <w:lang w:eastAsia="en-US" w:bidi="en-US"/>
        </w:rPr>
        <w:t>техническое перевооружение и внедрение информационных технологий</w:t>
      </w:r>
      <w:r w:rsidRPr="000B31DA">
        <w:rPr>
          <w:rStyle w:val="af5"/>
          <w:b w:val="0"/>
          <w:sz w:val="24"/>
          <w:szCs w:val="24"/>
          <w:shd w:val="clear" w:color="auto" w:fill="FFFFFF"/>
        </w:rPr>
        <w:t xml:space="preserve"> почтовой</w:t>
      </w:r>
      <w:r w:rsidRPr="00382517">
        <w:rPr>
          <w:rStyle w:val="af5"/>
          <w:sz w:val="24"/>
          <w:szCs w:val="24"/>
          <w:shd w:val="clear" w:color="auto" w:fill="FFFFFF"/>
        </w:rPr>
        <w:t xml:space="preserve"> </w:t>
      </w:r>
      <w:r w:rsidRPr="00382517">
        <w:rPr>
          <w:rFonts w:ascii="Times New Roman" w:eastAsia="Lucida Sans Unicode" w:hAnsi="Times New Roman" w:cs="Times New Roman"/>
          <w:kern w:val="1"/>
          <w:lang w:eastAsia="en-US" w:bidi="en-US"/>
        </w:rPr>
        <w:t>связи;</w:t>
      </w:r>
    </w:p>
    <w:p w:rsidR="00382517" w:rsidRDefault="00382517" w:rsidP="00D236B3">
      <w:pPr>
        <w:pStyle w:val="ae"/>
        <w:numPr>
          <w:ilvl w:val="0"/>
          <w:numId w:val="44"/>
        </w:numPr>
        <w:jc w:val="both"/>
        <w:rPr>
          <w:rFonts w:ascii="Times New Roman" w:eastAsia="Lucida Sans Unicode" w:hAnsi="Times New Roman" w:cs="Times New Roman"/>
          <w:kern w:val="1"/>
          <w:lang w:eastAsia="en-US" w:bidi="en-US"/>
        </w:rPr>
      </w:pPr>
      <w:r w:rsidRPr="00382517">
        <w:rPr>
          <w:rFonts w:ascii="Times New Roman" w:eastAsia="Lucida Sans Unicode" w:hAnsi="Times New Roman" w:cs="Times New Roman"/>
          <w:kern w:val="1"/>
          <w:lang w:eastAsia="en-US" w:bidi="en-US"/>
        </w:rPr>
        <w:t>улучшение быстроты и качества обслуживания.</w:t>
      </w:r>
    </w:p>
    <w:p w:rsidR="00D067C0" w:rsidRDefault="00D067C0" w:rsidP="00D067C0">
      <w:pPr>
        <w:rPr>
          <w:rFonts w:eastAsia="Times New Roman"/>
          <w:b/>
          <w:bCs/>
          <w:iCs/>
          <w:spacing w:val="-3"/>
        </w:rPr>
      </w:pPr>
      <w:r w:rsidRPr="00D067C0">
        <w:rPr>
          <w:rFonts w:eastAsia="Times New Roman"/>
          <w:b/>
          <w:bCs/>
          <w:iCs/>
          <w:spacing w:val="-3"/>
        </w:rPr>
        <w:t xml:space="preserve">Перечень мероприятий по обеспечению территории </w:t>
      </w:r>
      <w:r>
        <w:rPr>
          <w:rFonts w:eastAsia="Times New Roman"/>
          <w:b/>
          <w:bCs/>
          <w:iCs/>
          <w:spacing w:val="-3"/>
        </w:rPr>
        <w:t xml:space="preserve">Яблоченского </w:t>
      </w:r>
      <w:r w:rsidRPr="00D067C0">
        <w:rPr>
          <w:rFonts w:eastAsia="Times New Roman"/>
          <w:b/>
          <w:bCs/>
          <w:iCs/>
          <w:spacing w:val="-3"/>
        </w:rPr>
        <w:t>сельского поселения объектами инженерной инфраструктуры.</w:t>
      </w:r>
    </w:p>
    <w:p w:rsidR="00466989" w:rsidRPr="004659ED" w:rsidRDefault="00466989" w:rsidP="00466989">
      <w:pPr>
        <w:shd w:val="clear" w:color="auto" w:fill="FFFFFF"/>
        <w:autoSpaceDE w:val="0"/>
        <w:jc w:val="right"/>
        <w:rPr>
          <w:rFonts w:eastAsia="Arial" w:cs="Arial"/>
          <w:sz w:val="24"/>
          <w:szCs w:val="24"/>
          <w:shd w:val="clear" w:color="auto" w:fill="FFFFFF"/>
        </w:rPr>
      </w:pPr>
      <w:r w:rsidRPr="004659ED">
        <w:rPr>
          <w:rFonts w:eastAsia="Arial" w:cs="Arial"/>
          <w:sz w:val="24"/>
          <w:szCs w:val="24"/>
          <w:shd w:val="clear" w:color="auto" w:fill="FFFFFF"/>
        </w:rPr>
        <w:t>Таблица №3</w:t>
      </w:r>
      <w:r>
        <w:rPr>
          <w:rFonts w:eastAsia="Arial" w:cs="Arial"/>
          <w:sz w:val="24"/>
          <w:szCs w:val="24"/>
          <w:shd w:val="clear" w:color="auto" w:fill="FFFFFF"/>
        </w:rPr>
        <w:t>7</w:t>
      </w:r>
    </w:p>
    <w:tbl>
      <w:tblPr>
        <w:tblW w:w="9731" w:type="dxa"/>
        <w:tblInd w:w="16" w:type="dxa"/>
        <w:tblLayout w:type="fixed"/>
        <w:tblLook w:val="0000"/>
      </w:tblPr>
      <w:tblGrid>
        <w:gridCol w:w="801"/>
        <w:gridCol w:w="7513"/>
        <w:gridCol w:w="1417"/>
      </w:tblGrid>
      <w:tr w:rsidR="006D2587" w:rsidRPr="00C54E48" w:rsidTr="00060F3B">
        <w:trPr>
          <w:trHeight w:val="322"/>
        </w:trPr>
        <w:tc>
          <w:tcPr>
            <w:tcW w:w="801" w:type="dxa"/>
            <w:tcBorders>
              <w:top w:val="single" w:sz="4" w:space="0" w:color="000000"/>
              <w:left w:val="single" w:sz="4" w:space="0" w:color="000000"/>
              <w:bottom w:val="single" w:sz="4" w:space="0" w:color="000000"/>
            </w:tcBorders>
            <w:shd w:val="clear" w:color="auto" w:fill="D9D9D9"/>
          </w:tcPr>
          <w:p w:rsidR="006D2587" w:rsidRPr="001905F7" w:rsidRDefault="006D2587" w:rsidP="00060F3B">
            <w:pPr>
              <w:pStyle w:val="ConsPlusNormal"/>
              <w:widowControl/>
              <w:snapToGrid w:val="0"/>
              <w:ind w:firstLine="0"/>
              <w:jc w:val="both"/>
              <w:rPr>
                <w:rFonts w:ascii="Times New Roman" w:hAnsi="Times New Roman" w:cs="Times New Roman"/>
                <w:b/>
                <w:color w:val="auto"/>
                <w:sz w:val="24"/>
                <w:szCs w:val="24"/>
              </w:rPr>
            </w:pPr>
            <w:r w:rsidRPr="001905F7">
              <w:rPr>
                <w:rFonts w:ascii="Times New Roman" w:hAnsi="Times New Roman" w:cs="Times New Roman"/>
                <w:b/>
                <w:color w:val="auto"/>
                <w:sz w:val="24"/>
                <w:szCs w:val="24"/>
              </w:rPr>
              <w:t xml:space="preserve">№ пп </w:t>
            </w:r>
          </w:p>
        </w:tc>
        <w:tc>
          <w:tcPr>
            <w:tcW w:w="7513" w:type="dxa"/>
            <w:tcBorders>
              <w:top w:val="single" w:sz="4" w:space="0" w:color="000000"/>
              <w:left w:val="single" w:sz="4" w:space="0" w:color="000000"/>
              <w:bottom w:val="single" w:sz="4" w:space="0" w:color="000000"/>
              <w:right w:val="single" w:sz="4" w:space="0" w:color="000000"/>
            </w:tcBorders>
            <w:shd w:val="clear" w:color="auto" w:fill="D9D9D9"/>
          </w:tcPr>
          <w:p w:rsidR="006D2587" w:rsidRPr="001905F7" w:rsidRDefault="006D2587" w:rsidP="00060F3B">
            <w:pPr>
              <w:pStyle w:val="ConsPlusNormal"/>
              <w:widowControl/>
              <w:snapToGrid w:val="0"/>
              <w:ind w:firstLine="0"/>
              <w:jc w:val="center"/>
              <w:rPr>
                <w:rFonts w:ascii="Times New Roman" w:hAnsi="Times New Roman" w:cs="Times New Roman"/>
                <w:b/>
                <w:color w:val="auto"/>
                <w:sz w:val="24"/>
                <w:szCs w:val="24"/>
              </w:rPr>
            </w:pPr>
            <w:r w:rsidRPr="001905F7">
              <w:rPr>
                <w:rFonts w:ascii="Times New Roman" w:hAnsi="Times New Roman" w:cs="Times New Roman"/>
                <w:b/>
                <w:color w:val="auto"/>
                <w:sz w:val="24"/>
                <w:szCs w:val="24"/>
              </w:rPr>
              <w:t xml:space="preserve">Наименование мероприятия </w:t>
            </w:r>
          </w:p>
          <w:p w:rsidR="006D2587" w:rsidRPr="001905F7" w:rsidRDefault="006D2587" w:rsidP="00060F3B">
            <w:pPr>
              <w:snapToGrid w:val="0"/>
              <w:jc w:val="both"/>
              <w:rPr>
                <w:b/>
                <w:shd w:val="clear" w:color="auto" w:fill="FF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6D2587" w:rsidRPr="001905F7" w:rsidRDefault="006D2587" w:rsidP="00060F3B">
            <w:pPr>
              <w:pStyle w:val="ConsPlusNormal"/>
              <w:widowControl/>
              <w:snapToGrid w:val="0"/>
              <w:ind w:left="-108" w:right="-109" w:firstLine="0"/>
              <w:jc w:val="center"/>
              <w:rPr>
                <w:rFonts w:ascii="Times New Roman" w:hAnsi="Times New Roman" w:cs="Times New Roman"/>
                <w:b/>
                <w:color w:val="auto"/>
                <w:sz w:val="24"/>
                <w:szCs w:val="24"/>
              </w:rPr>
            </w:pPr>
            <w:r w:rsidRPr="001905F7">
              <w:rPr>
                <w:rFonts w:ascii="Times New Roman" w:hAnsi="Times New Roman" w:cs="Times New Roman"/>
                <w:b/>
                <w:color w:val="auto"/>
                <w:sz w:val="24"/>
                <w:szCs w:val="24"/>
              </w:rPr>
              <w:t>Показано на схемах</w:t>
            </w:r>
          </w:p>
        </w:tc>
      </w:tr>
      <w:tr w:rsidR="006D2587" w:rsidRPr="00C54E48" w:rsidTr="00060F3B">
        <w:trPr>
          <w:trHeight w:val="322"/>
        </w:trPr>
        <w:tc>
          <w:tcPr>
            <w:tcW w:w="801" w:type="dxa"/>
            <w:vMerge w:val="restart"/>
            <w:tcBorders>
              <w:top w:val="single" w:sz="4" w:space="0" w:color="000000"/>
              <w:left w:val="single" w:sz="4" w:space="0" w:color="000000"/>
              <w:bottom w:val="single" w:sz="4" w:space="0" w:color="000000"/>
            </w:tcBorders>
          </w:tcPr>
          <w:p w:rsidR="006D2587" w:rsidRPr="001905F7" w:rsidRDefault="006D2587" w:rsidP="00060F3B">
            <w:pPr>
              <w:pStyle w:val="ConsPlusNormal"/>
              <w:widowControl/>
              <w:snapToGrid w:val="0"/>
              <w:ind w:firstLine="0"/>
              <w:jc w:val="center"/>
              <w:rPr>
                <w:rFonts w:ascii="Times New Roman" w:hAnsi="Times New Roman" w:cs="Times New Roman"/>
                <w:color w:val="auto"/>
                <w:sz w:val="24"/>
                <w:szCs w:val="24"/>
              </w:rPr>
            </w:pPr>
            <w:r w:rsidRPr="001905F7">
              <w:rPr>
                <w:rFonts w:ascii="Times New Roman" w:hAnsi="Times New Roman" w:cs="Times New Roman"/>
                <w:color w:val="auto"/>
                <w:sz w:val="24"/>
                <w:szCs w:val="24"/>
              </w:rPr>
              <w:t>1.</w:t>
            </w:r>
          </w:p>
        </w:tc>
        <w:tc>
          <w:tcPr>
            <w:tcW w:w="7513" w:type="dxa"/>
            <w:tcBorders>
              <w:top w:val="single" w:sz="4" w:space="0" w:color="000000"/>
              <w:left w:val="single" w:sz="4" w:space="0" w:color="000000"/>
              <w:bottom w:val="single" w:sz="4" w:space="0" w:color="000000"/>
              <w:right w:val="single" w:sz="4" w:space="0" w:color="000000"/>
            </w:tcBorders>
          </w:tcPr>
          <w:p w:rsidR="006D2587" w:rsidRPr="001905F7" w:rsidRDefault="006D2587" w:rsidP="00060F3B">
            <w:pPr>
              <w:pStyle w:val="ConsPlusNormal"/>
              <w:widowControl/>
              <w:snapToGrid w:val="0"/>
              <w:ind w:firstLine="0"/>
              <w:jc w:val="both"/>
              <w:rPr>
                <w:rFonts w:ascii="Times New Roman" w:hAnsi="Times New Roman" w:cs="Times New Roman"/>
                <w:b/>
                <w:color w:val="auto"/>
                <w:sz w:val="24"/>
                <w:szCs w:val="24"/>
              </w:rPr>
            </w:pPr>
            <w:r w:rsidRPr="001905F7">
              <w:rPr>
                <w:rFonts w:ascii="Times New Roman" w:hAnsi="Times New Roman" w:cs="Times New Roman"/>
                <w:b/>
                <w:color w:val="auto"/>
                <w:sz w:val="24"/>
                <w:szCs w:val="24"/>
              </w:rPr>
              <w:t>Газификация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6D2587" w:rsidRPr="00C54E48" w:rsidRDefault="006D2587" w:rsidP="00060F3B">
            <w:pPr>
              <w:pStyle w:val="ConsPlusNormal"/>
              <w:widowControl/>
              <w:snapToGrid w:val="0"/>
              <w:ind w:firstLine="0"/>
              <w:jc w:val="center"/>
              <w:rPr>
                <w:rFonts w:ascii="Times New Roman" w:hAnsi="Times New Roman" w:cs="Times New Roman"/>
                <w:b/>
                <w:color w:val="FF0000"/>
                <w:sz w:val="24"/>
                <w:szCs w:val="24"/>
              </w:rPr>
            </w:pPr>
          </w:p>
        </w:tc>
      </w:tr>
      <w:tr w:rsidR="006D2587" w:rsidRPr="00C54E48" w:rsidTr="00060F3B">
        <w:trPr>
          <w:trHeight w:val="352"/>
        </w:trPr>
        <w:tc>
          <w:tcPr>
            <w:tcW w:w="801" w:type="dxa"/>
            <w:vMerge/>
            <w:tcBorders>
              <w:top w:val="single" w:sz="4" w:space="0" w:color="000000"/>
              <w:left w:val="single" w:sz="4" w:space="0" w:color="000000"/>
              <w:bottom w:val="single" w:sz="4" w:space="0" w:color="000000"/>
            </w:tcBorders>
          </w:tcPr>
          <w:p w:rsidR="006D2587" w:rsidRPr="001905F7" w:rsidRDefault="006D2587" w:rsidP="00060F3B">
            <w:pPr>
              <w:snapToGrid w:val="0"/>
            </w:pPr>
          </w:p>
        </w:tc>
        <w:tc>
          <w:tcPr>
            <w:tcW w:w="7513" w:type="dxa"/>
            <w:tcBorders>
              <w:top w:val="single" w:sz="4" w:space="0" w:color="000000"/>
              <w:left w:val="single" w:sz="4" w:space="0" w:color="000000"/>
              <w:bottom w:val="single" w:sz="4" w:space="0" w:color="000000"/>
              <w:right w:val="single" w:sz="4" w:space="0" w:color="000000"/>
            </w:tcBorders>
          </w:tcPr>
          <w:p w:rsidR="006D2587" w:rsidRPr="00884BAA" w:rsidRDefault="006D2587"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строительство газопроводов</w:t>
            </w:r>
            <w:r>
              <w:rPr>
                <w:rFonts w:ascii="Times New Roman" w:eastAsia="Lucida Sans Unicode" w:hAnsi="Times New Roman" w:cs="Times New Roman"/>
                <w:kern w:val="1"/>
                <w:sz w:val="24"/>
                <w:szCs w:val="24"/>
                <w:lang w:eastAsia="en-US" w:bidi="en-US"/>
              </w:rPr>
              <w:t xml:space="preserve"> высокого давления </w:t>
            </w:r>
            <w:r w:rsidRPr="00884BAA">
              <w:rPr>
                <w:rFonts w:ascii="Times New Roman" w:eastAsia="Lucida Sans Unicode" w:hAnsi="Times New Roman" w:cs="Times New Roman"/>
                <w:kern w:val="1"/>
                <w:sz w:val="24"/>
                <w:szCs w:val="24"/>
                <w:lang w:eastAsia="en-US" w:bidi="en-US"/>
              </w:rPr>
              <w:t>и газорегуляторных пунктов для районов нового строительства;</w:t>
            </w:r>
          </w:p>
          <w:p w:rsidR="006D2587" w:rsidRPr="00884BAA" w:rsidRDefault="006D2587"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6D2587" w:rsidRPr="00884BAA" w:rsidRDefault="006D2587"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поэтапная перекладка ветхих газопроводов с использо</w:t>
            </w:r>
            <w:r>
              <w:rPr>
                <w:rFonts w:ascii="Times New Roman" w:eastAsia="Lucida Sans Unicode" w:hAnsi="Times New Roman" w:cs="Times New Roman"/>
                <w:kern w:val="1"/>
                <w:sz w:val="24"/>
                <w:szCs w:val="24"/>
                <w:lang w:eastAsia="en-US" w:bidi="en-US"/>
              </w:rPr>
              <w:t xml:space="preserve">ванием для подземной прокладки </w:t>
            </w:r>
            <w:r w:rsidRPr="00884BAA">
              <w:rPr>
                <w:rFonts w:ascii="Times New Roman" w:eastAsia="Lucida Sans Unicode" w:hAnsi="Times New Roman" w:cs="Times New Roman"/>
                <w:kern w:val="1"/>
                <w:sz w:val="24"/>
                <w:szCs w:val="24"/>
                <w:lang w:eastAsia="en-US" w:bidi="en-US"/>
              </w:rPr>
              <w:t>полиэтиленовых труб;</w:t>
            </w:r>
          </w:p>
          <w:p w:rsidR="006D2587" w:rsidRPr="00884BAA" w:rsidRDefault="006D2587"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884BAA">
              <w:rPr>
                <w:rFonts w:ascii="Times New Roman" w:eastAsia="Lucida Sans Unicode" w:hAnsi="Times New Roman" w:cs="Times New Roman"/>
                <w:kern w:val="1"/>
                <w:sz w:val="24"/>
                <w:szCs w:val="24"/>
                <w:lang w:eastAsia="en-US" w:bidi="en-US"/>
              </w:rPr>
              <w:t>строительство ШРП для проектируемых газовых котельных и прокладка газопроводов к ним.</w:t>
            </w:r>
          </w:p>
          <w:p w:rsidR="006D2587" w:rsidRPr="004A0582" w:rsidRDefault="006D2587" w:rsidP="00060F3B">
            <w:pPr>
              <w:spacing w:after="0" w:line="240" w:lineRule="auto"/>
              <w:jc w:val="both"/>
              <w:rPr>
                <w:rFonts w:eastAsia="Arial" w:cs="Arial"/>
                <w:sz w:val="24"/>
                <w:szCs w:val="24"/>
                <w:shd w:val="clear" w:color="auto" w:fill="FFFFFF"/>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D2587" w:rsidRPr="004A0582" w:rsidRDefault="006D2587" w:rsidP="00060F3B">
            <w:pPr>
              <w:snapToGrid w:val="0"/>
              <w:jc w:val="center"/>
              <w:rPr>
                <w:rFonts w:eastAsia="Arial"/>
              </w:rPr>
            </w:pPr>
            <w:r w:rsidRPr="004A0582">
              <w:rPr>
                <w:rFonts w:eastAsia="Arial"/>
              </w:rPr>
              <w:t>7(</w:t>
            </w:r>
            <w:r w:rsidRPr="004A0582">
              <w:rPr>
                <w:rFonts w:eastAsia="Arial"/>
                <w:lang w:val="en-US"/>
              </w:rPr>
              <w:t>II</w:t>
            </w:r>
            <w:r w:rsidRPr="004A0582">
              <w:rPr>
                <w:rFonts w:eastAsia="Arial"/>
              </w:rPr>
              <w:t>)</w:t>
            </w:r>
          </w:p>
        </w:tc>
      </w:tr>
      <w:tr w:rsidR="006D2587" w:rsidRPr="00C54E48" w:rsidTr="00060F3B">
        <w:trPr>
          <w:trHeight w:val="322"/>
        </w:trPr>
        <w:tc>
          <w:tcPr>
            <w:tcW w:w="801" w:type="dxa"/>
            <w:vMerge w:val="restart"/>
            <w:tcBorders>
              <w:top w:val="single" w:sz="4" w:space="0" w:color="000000"/>
              <w:left w:val="single" w:sz="4" w:space="0" w:color="000000"/>
              <w:bottom w:val="single" w:sz="4" w:space="0" w:color="000000"/>
            </w:tcBorders>
          </w:tcPr>
          <w:p w:rsidR="006D2587" w:rsidRPr="001905F7" w:rsidRDefault="006D2587" w:rsidP="00060F3B">
            <w:pPr>
              <w:pStyle w:val="ConsPlusNormal"/>
              <w:widowControl/>
              <w:snapToGrid w:val="0"/>
              <w:ind w:firstLine="0"/>
              <w:jc w:val="center"/>
              <w:rPr>
                <w:rFonts w:ascii="Times New Roman" w:hAnsi="Times New Roman" w:cs="Times New Roman"/>
                <w:b/>
                <w:color w:val="auto"/>
                <w:sz w:val="24"/>
                <w:szCs w:val="24"/>
              </w:rPr>
            </w:pPr>
            <w:r w:rsidRPr="001905F7">
              <w:rPr>
                <w:rFonts w:ascii="Times New Roman" w:hAnsi="Times New Roman" w:cs="Times New Roman"/>
                <w:b/>
                <w:color w:val="auto"/>
                <w:sz w:val="24"/>
                <w:szCs w:val="24"/>
              </w:rPr>
              <w:t>2.</w:t>
            </w:r>
          </w:p>
        </w:tc>
        <w:tc>
          <w:tcPr>
            <w:tcW w:w="7513" w:type="dxa"/>
            <w:tcBorders>
              <w:top w:val="single" w:sz="4" w:space="0" w:color="000000"/>
              <w:left w:val="single" w:sz="4" w:space="0" w:color="000000"/>
              <w:bottom w:val="single" w:sz="4" w:space="0" w:color="000000"/>
              <w:right w:val="single" w:sz="4" w:space="0" w:color="000000"/>
            </w:tcBorders>
          </w:tcPr>
          <w:p w:rsidR="006D2587" w:rsidRPr="004A0582" w:rsidRDefault="006D2587" w:rsidP="00060F3B">
            <w:pPr>
              <w:pStyle w:val="ConsPlusNormal"/>
              <w:widowControl/>
              <w:snapToGrid w:val="0"/>
              <w:ind w:firstLine="0"/>
              <w:rPr>
                <w:rFonts w:ascii="Times New Roman" w:hAnsi="Times New Roman" w:cs="Times New Roman"/>
                <w:b/>
                <w:color w:val="auto"/>
                <w:sz w:val="24"/>
                <w:szCs w:val="24"/>
              </w:rPr>
            </w:pPr>
            <w:r w:rsidRPr="004A0582">
              <w:rPr>
                <w:rFonts w:ascii="Times New Roman" w:hAnsi="Times New Roman" w:cs="Times New Roman"/>
                <w:b/>
                <w:color w:val="auto"/>
                <w:sz w:val="24"/>
                <w:szCs w:val="24"/>
              </w:rPr>
              <w:t>Электроснабжение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6D2587" w:rsidRPr="004A0582" w:rsidRDefault="006D2587" w:rsidP="00060F3B">
            <w:pPr>
              <w:pStyle w:val="ConsPlusNormal"/>
              <w:widowControl/>
              <w:snapToGrid w:val="0"/>
              <w:ind w:firstLine="0"/>
              <w:jc w:val="center"/>
              <w:rPr>
                <w:rFonts w:ascii="Times New Roman" w:hAnsi="Times New Roman" w:cs="Times New Roman"/>
                <w:b/>
                <w:color w:val="auto"/>
                <w:sz w:val="24"/>
                <w:szCs w:val="24"/>
              </w:rPr>
            </w:pPr>
          </w:p>
        </w:tc>
      </w:tr>
      <w:tr w:rsidR="006D2587" w:rsidRPr="00C54E48" w:rsidTr="00060F3B">
        <w:trPr>
          <w:trHeight w:val="322"/>
        </w:trPr>
        <w:tc>
          <w:tcPr>
            <w:tcW w:w="801" w:type="dxa"/>
            <w:vMerge/>
            <w:tcBorders>
              <w:top w:val="single" w:sz="4" w:space="0" w:color="000000"/>
              <w:left w:val="single" w:sz="4" w:space="0" w:color="000000"/>
              <w:bottom w:val="single" w:sz="4" w:space="0" w:color="000000"/>
            </w:tcBorders>
          </w:tcPr>
          <w:p w:rsidR="006D2587" w:rsidRPr="001905F7" w:rsidRDefault="006D2587" w:rsidP="00060F3B">
            <w:pPr>
              <w:snapToGrid w:val="0"/>
            </w:pPr>
          </w:p>
        </w:tc>
        <w:tc>
          <w:tcPr>
            <w:tcW w:w="7513" w:type="dxa"/>
            <w:tcBorders>
              <w:left w:val="single" w:sz="4" w:space="0" w:color="000000"/>
              <w:bottom w:val="single" w:sz="4" w:space="0" w:color="000000"/>
              <w:right w:val="single" w:sz="4" w:space="0" w:color="000000"/>
            </w:tcBorders>
          </w:tcPr>
          <w:p w:rsidR="006D2587" w:rsidRPr="00653C97" w:rsidRDefault="00653C97" w:rsidP="00D236B3">
            <w:pPr>
              <w:widowControl w:val="0"/>
              <w:numPr>
                <w:ilvl w:val="0"/>
                <w:numId w:val="43"/>
              </w:numPr>
              <w:shd w:val="clear" w:color="auto" w:fill="FFFFFF"/>
              <w:suppressAutoHyphens/>
              <w:autoSpaceDE w:val="0"/>
              <w:spacing w:after="0" w:line="240" w:lineRule="auto"/>
              <w:jc w:val="both"/>
              <w:rPr>
                <w:rFonts w:eastAsia="Arial"/>
              </w:rPr>
            </w:pPr>
            <w:r w:rsidRPr="00653C97">
              <w:rPr>
                <w:rFonts w:ascii="Times New Roman" w:eastAsia="Lucida Sans Unicode" w:hAnsi="Times New Roman" w:cs="Times New Roman"/>
                <w:kern w:val="1"/>
                <w:sz w:val="24"/>
                <w:szCs w:val="24"/>
                <w:lang w:eastAsia="en-US" w:bidi="en-US"/>
              </w:rPr>
              <w:t>реконструкция электрической подстанции ПС 35/10 кВ «Яблочное» (из СТП Хохольского района);</w:t>
            </w:r>
          </w:p>
          <w:p w:rsidR="00653C97" w:rsidRPr="00653C97" w:rsidRDefault="00653C97"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653C97">
              <w:rPr>
                <w:rFonts w:ascii="Times New Roman" w:eastAsia="Lucida Sans Unicode" w:hAnsi="Times New Roman" w:cs="Times New Roman"/>
                <w:kern w:val="1"/>
                <w:sz w:val="24"/>
                <w:szCs w:val="24"/>
                <w:lang w:eastAsia="en-US" w:bidi="en-US"/>
              </w:rPr>
              <w:t>строительство систем электроснабжения для организации планируемых объектов капитального строительства</w:t>
            </w:r>
            <w:r>
              <w:rPr>
                <w:rFonts w:ascii="Times New Roman" w:eastAsia="Lucida Sans Unicode" w:hAnsi="Times New Roman" w:cs="Times New Roman"/>
                <w:kern w:val="1"/>
                <w:sz w:val="24"/>
                <w:szCs w:val="24"/>
                <w:lang w:eastAsia="en-US" w:bidi="en-US"/>
              </w:rPr>
              <w:t>;</w:t>
            </w:r>
          </w:p>
          <w:p w:rsidR="00653C97" w:rsidRPr="004A0582" w:rsidRDefault="00653C97" w:rsidP="00D236B3">
            <w:pPr>
              <w:widowControl w:val="0"/>
              <w:numPr>
                <w:ilvl w:val="0"/>
                <w:numId w:val="43"/>
              </w:numPr>
              <w:shd w:val="clear" w:color="auto" w:fill="FFFFFF"/>
              <w:suppressAutoHyphens/>
              <w:autoSpaceDE w:val="0"/>
              <w:spacing w:after="0" w:line="240" w:lineRule="auto"/>
              <w:jc w:val="both"/>
              <w:rPr>
                <w:rFonts w:eastAsia="Arial"/>
              </w:rPr>
            </w:pPr>
            <w:r w:rsidRPr="00653C97">
              <w:rPr>
                <w:rFonts w:ascii="Times New Roman" w:eastAsia="Lucida Sans Unicode" w:hAnsi="Times New Roman" w:cs="Times New Roman"/>
                <w:kern w:val="1"/>
                <w:sz w:val="24"/>
                <w:szCs w:val="24"/>
                <w:lang w:eastAsia="en-US" w:bidi="en-US"/>
              </w:rPr>
              <w:t>реконструкции существующих подстанций с заменой трансформаторов на более мощные и установкой дополнительных трансформаторов</w:t>
            </w:r>
            <w:r>
              <w:rPr>
                <w:rFonts w:ascii="Times New Roman" w:eastAsia="Lucida Sans Unicode" w:hAnsi="Times New Roman" w:cs="Times New Roman"/>
                <w:kern w:val="1"/>
                <w:sz w:val="24"/>
                <w:szCs w:val="24"/>
                <w:lang w:eastAsia="en-US" w:bidi="en-US"/>
              </w:rPr>
              <w:t>.</w:t>
            </w:r>
          </w:p>
        </w:tc>
        <w:tc>
          <w:tcPr>
            <w:tcW w:w="1417" w:type="dxa"/>
            <w:tcBorders>
              <w:left w:val="single" w:sz="4" w:space="0" w:color="000000"/>
              <w:bottom w:val="single" w:sz="4" w:space="0" w:color="000000"/>
              <w:right w:val="single" w:sz="4" w:space="0" w:color="000000"/>
            </w:tcBorders>
            <w:vAlign w:val="center"/>
          </w:tcPr>
          <w:p w:rsidR="006D2587" w:rsidRPr="004A0582" w:rsidRDefault="006D2587" w:rsidP="00060F3B">
            <w:pPr>
              <w:snapToGrid w:val="0"/>
              <w:jc w:val="center"/>
              <w:rPr>
                <w:rFonts w:eastAsia="Arial"/>
              </w:rPr>
            </w:pPr>
            <w:r w:rsidRPr="004A0582">
              <w:rPr>
                <w:rFonts w:eastAsia="Arial"/>
              </w:rPr>
              <w:t>7 (</w:t>
            </w:r>
            <w:r w:rsidRPr="004A0582">
              <w:rPr>
                <w:rFonts w:eastAsia="Arial"/>
                <w:lang w:val="en-US"/>
              </w:rPr>
              <w:t>II</w:t>
            </w:r>
            <w:r w:rsidRPr="004A0582">
              <w:rPr>
                <w:rFonts w:eastAsia="Arial"/>
              </w:rPr>
              <w:t>)</w:t>
            </w:r>
          </w:p>
        </w:tc>
      </w:tr>
      <w:tr w:rsidR="006D2587" w:rsidRPr="00C54E48" w:rsidTr="00060F3B">
        <w:trPr>
          <w:trHeight w:val="322"/>
        </w:trPr>
        <w:tc>
          <w:tcPr>
            <w:tcW w:w="801" w:type="dxa"/>
            <w:vMerge w:val="restart"/>
            <w:tcBorders>
              <w:top w:val="single" w:sz="4" w:space="0" w:color="000000"/>
              <w:left w:val="single" w:sz="4" w:space="0" w:color="000000"/>
              <w:bottom w:val="single" w:sz="4" w:space="0" w:color="000000"/>
            </w:tcBorders>
          </w:tcPr>
          <w:p w:rsidR="006D2587" w:rsidRPr="001905F7" w:rsidRDefault="006D2587" w:rsidP="00060F3B">
            <w:pPr>
              <w:pStyle w:val="ConsPlusNormal"/>
              <w:widowControl/>
              <w:snapToGrid w:val="0"/>
              <w:ind w:firstLine="0"/>
              <w:jc w:val="center"/>
              <w:rPr>
                <w:rFonts w:ascii="Times New Roman" w:hAnsi="Times New Roman" w:cs="Times New Roman"/>
                <w:b/>
                <w:color w:val="auto"/>
                <w:sz w:val="24"/>
                <w:szCs w:val="24"/>
              </w:rPr>
            </w:pPr>
            <w:r w:rsidRPr="001905F7">
              <w:rPr>
                <w:rFonts w:ascii="Times New Roman" w:hAnsi="Times New Roman" w:cs="Times New Roman"/>
                <w:b/>
                <w:color w:val="auto"/>
                <w:sz w:val="24"/>
                <w:szCs w:val="24"/>
              </w:rPr>
              <w:t>3.</w:t>
            </w:r>
          </w:p>
        </w:tc>
        <w:tc>
          <w:tcPr>
            <w:tcW w:w="7513" w:type="dxa"/>
            <w:tcBorders>
              <w:top w:val="single" w:sz="4" w:space="0" w:color="000000"/>
              <w:left w:val="single" w:sz="4" w:space="0" w:color="000000"/>
              <w:bottom w:val="single" w:sz="4" w:space="0" w:color="000000"/>
              <w:right w:val="single" w:sz="4" w:space="0" w:color="000000"/>
            </w:tcBorders>
          </w:tcPr>
          <w:p w:rsidR="006D2587" w:rsidRPr="004A0582" w:rsidRDefault="006D2587" w:rsidP="00060F3B">
            <w:pPr>
              <w:pStyle w:val="ConsPlusNormal"/>
              <w:widowControl/>
              <w:snapToGrid w:val="0"/>
              <w:ind w:firstLine="0"/>
              <w:rPr>
                <w:rFonts w:eastAsia="Times New Roman"/>
                <w:b/>
                <w:iCs/>
                <w:color w:val="auto"/>
              </w:rPr>
            </w:pPr>
            <w:r w:rsidRPr="004A0582">
              <w:rPr>
                <w:rFonts w:ascii="Times New Roman" w:hAnsi="Times New Roman" w:cs="Times New Roman"/>
                <w:b/>
                <w:color w:val="auto"/>
                <w:sz w:val="24"/>
                <w:szCs w:val="24"/>
              </w:rPr>
              <w:t>Водоснабжение</w:t>
            </w:r>
          </w:p>
        </w:tc>
        <w:tc>
          <w:tcPr>
            <w:tcW w:w="1417" w:type="dxa"/>
            <w:tcBorders>
              <w:top w:val="single" w:sz="4" w:space="0" w:color="000000"/>
              <w:left w:val="single" w:sz="4" w:space="0" w:color="000000"/>
              <w:bottom w:val="single" w:sz="4" w:space="0" w:color="000000"/>
              <w:right w:val="single" w:sz="4" w:space="0" w:color="000000"/>
            </w:tcBorders>
          </w:tcPr>
          <w:p w:rsidR="006D2587" w:rsidRPr="004A0582" w:rsidRDefault="006D2587" w:rsidP="00060F3B">
            <w:pPr>
              <w:tabs>
                <w:tab w:val="left" w:pos="1440"/>
              </w:tabs>
              <w:snapToGrid w:val="0"/>
              <w:rPr>
                <w:rFonts w:eastAsia="Times New Roman"/>
                <w:b/>
                <w:iCs/>
              </w:rPr>
            </w:pPr>
          </w:p>
        </w:tc>
      </w:tr>
      <w:tr w:rsidR="006D2587" w:rsidRPr="00C54E48" w:rsidTr="00060F3B">
        <w:trPr>
          <w:trHeight w:val="322"/>
        </w:trPr>
        <w:tc>
          <w:tcPr>
            <w:tcW w:w="801" w:type="dxa"/>
            <w:vMerge/>
            <w:tcBorders>
              <w:top w:val="single" w:sz="4" w:space="0" w:color="000000"/>
              <w:left w:val="single" w:sz="4" w:space="0" w:color="000000"/>
              <w:bottom w:val="single" w:sz="4" w:space="0" w:color="000000"/>
            </w:tcBorders>
          </w:tcPr>
          <w:p w:rsidR="006D2587" w:rsidRPr="001905F7" w:rsidRDefault="006D2587" w:rsidP="00060F3B">
            <w:pPr>
              <w:snapToGrid w:val="0"/>
            </w:pPr>
          </w:p>
        </w:tc>
        <w:tc>
          <w:tcPr>
            <w:tcW w:w="7513" w:type="dxa"/>
            <w:tcBorders>
              <w:left w:val="single" w:sz="4" w:space="0" w:color="000000"/>
              <w:bottom w:val="single" w:sz="4" w:space="0" w:color="000000"/>
              <w:right w:val="single" w:sz="4" w:space="0" w:color="000000"/>
            </w:tcBorders>
          </w:tcPr>
          <w:p w:rsidR="00BA353E" w:rsidRPr="00BA353E" w:rsidRDefault="00BA353E"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 xml:space="preserve"> Сети водопровода рекомендуется принять из стальных, чугунных труб из шаровидного графита, либо из пластмассовых труб.</w:t>
            </w:r>
          </w:p>
          <w:p w:rsidR="00BA353E" w:rsidRPr="00BA353E" w:rsidRDefault="00BA353E"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BA353E" w:rsidRPr="00BA353E" w:rsidRDefault="00BA353E"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Произвести реконструкцию существующих водоводов, в точках подключения новых районов, а также водоводов нуждающихся в замене и ремонте (28 км, данные по СТП Хохольского района), с использованием современных технологий прокладки и восстановления инженерных сетей (санирование и тп).</w:t>
            </w:r>
          </w:p>
          <w:p w:rsidR="00BA353E" w:rsidRPr="00BA353E" w:rsidRDefault="00BA353E"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BA353E" w:rsidRPr="00BA353E" w:rsidRDefault="00BA353E" w:rsidP="00D236B3">
            <w:pPr>
              <w:widowControl w:val="0"/>
              <w:numPr>
                <w:ilvl w:val="0"/>
                <w:numId w:val="43"/>
              </w:numPr>
              <w:shd w:val="clear" w:color="auto" w:fill="FFFFFF"/>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Оборудовать все объекты водоснабжения системами</w:t>
            </w:r>
            <w:r>
              <w:rPr>
                <w:shd w:val="clear" w:color="auto" w:fill="FFFFFF"/>
              </w:rPr>
              <w:t xml:space="preserve"> </w:t>
            </w:r>
            <w:r w:rsidRPr="00BA353E">
              <w:rPr>
                <w:rFonts w:ascii="Times New Roman" w:eastAsia="Lucida Sans Unicode" w:hAnsi="Times New Roman" w:cs="Times New Roman"/>
                <w:kern w:val="1"/>
                <w:sz w:val="24"/>
                <w:szCs w:val="24"/>
                <w:lang w:eastAsia="en-US" w:bidi="en-US"/>
              </w:rPr>
              <w:t>автоматического управления и регулирования.</w:t>
            </w:r>
          </w:p>
          <w:p w:rsidR="00BA353E" w:rsidRPr="00BA353E" w:rsidRDefault="00BA353E"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 xml:space="preserve">Произвести реконструкцию существующих водонасосных станций (ВНС), с учетом увеличения их производительности. </w:t>
            </w:r>
          </w:p>
          <w:p w:rsidR="00BA353E" w:rsidRPr="00BA353E" w:rsidRDefault="00BA353E"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Замена существующих водонапорных башен новыми, в связи с их 100 % износом.</w:t>
            </w:r>
          </w:p>
          <w:p w:rsidR="00BA353E" w:rsidRPr="00BA353E" w:rsidRDefault="00BA353E"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A353E">
              <w:rPr>
                <w:rFonts w:ascii="Times New Roman" w:eastAsia="Lucida Sans Unicode" w:hAnsi="Times New Roman" w:cs="Times New Roman"/>
                <w:kern w:val="1"/>
                <w:sz w:val="24"/>
                <w:szCs w:val="24"/>
                <w:lang w:eastAsia="en-US" w:bidi="en-US"/>
              </w:rPr>
              <w:t>Бурение дополнительной скважины и устройство рядом водонапорной башни на 25 куб.м. в с Яблочное.</w:t>
            </w:r>
          </w:p>
          <w:p w:rsidR="006D2587" w:rsidRPr="004A0582" w:rsidRDefault="006D2587" w:rsidP="00BA353E">
            <w:pPr>
              <w:spacing w:after="0" w:line="240" w:lineRule="auto"/>
              <w:jc w:val="both"/>
              <w:rPr>
                <w:shd w:val="clear" w:color="auto" w:fill="FFFFFF"/>
              </w:rPr>
            </w:pPr>
          </w:p>
        </w:tc>
        <w:tc>
          <w:tcPr>
            <w:tcW w:w="1417" w:type="dxa"/>
            <w:tcBorders>
              <w:left w:val="single" w:sz="4" w:space="0" w:color="000000"/>
              <w:bottom w:val="single" w:sz="4" w:space="0" w:color="000000"/>
              <w:right w:val="single" w:sz="4" w:space="0" w:color="000000"/>
            </w:tcBorders>
            <w:vAlign w:val="center"/>
          </w:tcPr>
          <w:p w:rsidR="006D2587" w:rsidRPr="004A0582" w:rsidRDefault="006D2587" w:rsidP="00060F3B">
            <w:pPr>
              <w:tabs>
                <w:tab w:val="left" w:pos="459"/>
                <w:tab w:val="left" w:pos="743"/>
                <w:tab w:val="left" w:pos="1440"/>
              </w:tabs>
              <w:snapToGrid w:val="0"/>
              <w:ind w:left="34"/>
              <w:jc w:val="center"/>
              <w:rPr>
                <w:rFonts w:eastAsia="Times New Roman"/>
                <w:iCs/>
              </w:rPr>
            </w:pPr>
            <w:r w:rsidRPr="004A0582">
              <w:rPr>
                <w:rFonts w:eastAsia="Arial"/>
              </w:rPr>
              <w:t>7(</w:t>
            </w:r>
            <w:r w:rsidRPr="004A0582">
              <w:rPr>
                <w:rFonts w:eastAsia="Arial"/>
                <w:lang w:val="en-US"/>
              </w:rPr>
              <w:t>II</w:t>
            </w:r>
            <w:r w:rsidRPr="004A0582">
              <w:rPr>
                <w:rFonts w:eastAsia="Arial"/>
              </w:rPr>
              <w:t>)</w:t>
            </w:r>
          </w:p>
        </w:tc>
      </w:tr>
      <w:tr w:rsidR="006D2587" w:rsidRPr="00C54E48" w:rsidTr="00060F3B">
        <w:trPr>
          <w:trHeight w:val="322"/>
        </w:trPr>
        <w:tc>
          <w:tcPr>
            <w:tcW w:w="801" w:type="dxa"/>
            <w:vMerge w:val="restart"/>
            <w:tcBorders>
              <w:top w:val="single" w:sz="4" w:space="0" w:color="000000"/>
              <w:left w:val="single" w:sz="4" w:space="0" w:color="000000"/>
              <w:bottom w:val="single" w:sz="4" w:space="0" w:color="000000"/>
            </w:tcBorders>
          </w:tcPr>
          <w:p w:rsidR="006D2587" w:rsidRPr="001905F7" w:rsidRDefault="006D2587" w:rsidP="00060F3B">
            <w:pPr>
              <w:pStyle w:val="ConsPlusNormal"/>
              <w:widowControl/>
              <w:snapToGrid w:val="0"/>
              <w:ind w:firstLine="0"/>
              <w:jc w:val="center"/>
              <w:rPr>
                <w:rFonts w:ascii="Times New Roman" w:hAnsi="Times New Roman" w:cs="Times New Roman"/>
                <w:color w:val="auto"/>
                <w:sz w:val="24"/>
                <w:szCs w:val="24"/>
              </w:rPr>
            </w:pPr>
            <w:r w:rsidRPr="001905F7">
              <w:rPr>
                <w:rFonts w:ascii="Times New Roman" w:hAnsi="Times New Roman" w:cs="Times New Roman"/>
                <w:color w:val="auto"/>
                <w:sz w:val="24"/>
                <w:szCs w:val="24"/>
              </w:rPr>
              <w:t>4.</w:t>
            </w:r>
          </w:p>
        </w:tc>
        <w:tc>
          <w:tcPr>
            <w:tcW w:w="7513" w:type="dxa"/>
            <w:tcBorders>
              <w:top w:val="single" w:sz="4" w:space="0" w:color="000000"/>
              <w:left w:val="single" w:sz="4" w:space="0" w:color="000000"/>
              <w:bottom w:val="single" w:sz="4" w:space="0" w:color="000000"/>
              <w:right w:val="single" w:sz="4" w:space="0" w:color="000000"/>
            </w:tcBorders>
          </w:tcPr>
          <w:p w:rsidR="006D2587" w:rsidRPr="004A0582" w:rsidRDefault="006D2587" w:rsidP="00060F3B">
            <w:pPr>
              <w:pStyle w:val="ConsPlusNormal"/>
              <w:widowControl/>
              <w:snapToGrid w:val="0"/>
              <w:ind w:firstLine="0"/>
              <w:rPr>
                <w:rFonts w:ascii="Times New Roman" w:hAnsi="Times New Roman" w:cs="Times New Roman"/>
                <w:b/>
                <w:color w:val="auto"/>
                <w:sz w:val="24"/>
                <w:szCs w:val="24"/>
              </w:rPr>
            </w:pPr>
            <w:r w:rsidRPr="004A0582">
              <w:rPr>
                <w:rFonts w:ascii="Times New Roman" w:hAnsi="Times New Roman" w:cs="Times New Roman"/>
                <w:b/>
                <w:color w:val="auto"/>
                <w:sz w:val="24"/>
                <w:szCs w:val="24"/>
              </w:rPr>
              <w:t>Водоотведение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6D2587" w:rsidRPr="004A0582" w:rsidRDefault="006D2587" w:rsidP="00060F3B">
            <w:pPr>
              <w:pStyle w:val="ConsPlusNormal"/>
              <w:widowControl/>
              <w:snapToGrid w:val="0"/>
              <w:ind w:firstLine="0"/>
              <w:jc w:val="center"/>
              <w:rPr>
                <w:rFonts w:ascii="Times New Roman" w:hAnsi="Times New Roman" w:cs="Times New Roman"/>
                <w:b/>
                <w:color w:val="auto"/>
                <w:sz w:val="24"/>
                <w:szCs w:val="24"/>
              </w:rPr>
            </w:pPr>
          </w:p>
        </w:tc>
      </w:tr>
      <w:tr w:rsidR="006D2587" w:rsidRPr="00C54E48" w:rsidTr="00060F3B">
        <w:trPr>
          <w:trHeight w:val="322"/>
        </w:trPr>
        <w:tc>
          <w:tcPr>
            <w:tcW w:w="801" w:type="dxa"/>
            <w:vMerge/>
            <w:tcBorders>
              <w:top w:val="single" w:sz="4" w:space="0" w:color="000000"/>
              <w:left w:val="single" w:sz="4" w:space="0" w:color="000000"/>
              <w:bottom w:val="single" w:sz="4" w:space="0" w:color="000000"/>
            </w:tcBorders>
          </w:tcPr>
          <w:p w:rsidR="006D2587" w:rsidRPr="001905F7" w:rsidRDefault="006D2587" w:rsidP="00060F3B">
            <w:pPr>
              <w:snapToGrid w:val="0"/>
            </w:pPr>
          </w:p>
        </w:tc>
        <w:tc>
          <w:tcPr>
            <w:tcW w:w="7513" w:type="dxa"/>
            <w:tcBorders>
              <w:top w:val="single" w:sz="4" w:space="0" w:color="000000"/>
              <w:left w:val="single" w:sz="4" w:space="0" w:color="000000"/>
              <w:bottom w:val="single" w:sz="4" w:space="0" w:color="000000"/>
              <w:right w:val="single" w:sz="4" w:space="0" w:color="000000"/>
            </w:tcBorders>
          </w:tcPr>
          <w:p w:rsidR="00E11D9B" w:rsidRPr="00E11D9B" w:rsidRDefault="00E11D9B" w:rsidP="00D236B3">
            <w:pPr>
              <w:pStyle w:val="ae"/>
              <w:numPr>
                <w:ilvl w:val="0"/>
                <w:numId w:val="45"/>
              </w:numPr>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6D2587" w:rsidRPr="004A0582" w:rsidRDefault="006D2587" w:rsidP="00060F3B">
            <w:pPr>
              <w:snapToGrid w:val="0"/>
              <w:jc w:val="both"/>
              <w:rPr>
                <w:shd w:val="clear" w:color="auto" w:fill="FFFFFF"/>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D2587" w:rsidRPr="004A0582" w:rsidRDefault="006D2587" w:rsidP="00060F3B">
            <w:pPr>
              <w:snapToGrid w:val="0"/>
              <w:jc w:val="center"/>
              <w:rPr>
                <w:shd w:val="clear" w:color="auto" w:fill="FFFFFF"/>
              </w:rPr>
            </w:pPr>
          </w:p>
        </w:tc>
      </w:tr>
      <w:tr w:rsidR="006D2587" w:rsidRPr="00C54E48" w:rsidTr="00060F3B">
        <w:trPr>
          <w:trHeight w:val="322"/>
        </w:trPr>
        <w:tc>
          <w:tcPr>
            <w:tcW w:w="801" w:type="dxa"/>
            <w:vMerge w:val="restart"/>
            <w:tcBorders>
              <w:left w:val="single" w:sz="4" w:space="0" w:color="000000"/>
              <w:bottom w:val="single" w:sz="4" w:space="0" w:color="000000"/>
            </w:tcBorders>
          </w:tcPr>
          <w:p w:rsidR="006D2587" w:rsidRPr="001905F7" w:rsidRDefault="006D2587" w:rsidP="00060F3B">
            <w:pPr>
              <w:snapToGrid w:val="0"/>
              <w:jc w:val="center"/>
            </w:pPr>
            <w:r w:rsidRPr="001905F7">
              <w:t>5.</w:t>
            </w:r>
          </w:p>
        </w:tc>
        <w:tc>
          <w:tcPr>
            <w:tcW w:w="7513" w:type="dxa"/>
            <w:tcBorders>
              <w:top w:val="single" w:sz="4" w:space="0" w:color="000000"/>
              <w:left w:val="single" w:sz="4" w:space="0" w:color="000000"/>
              <w:bottom w:val="single" w:sz="4" w:space="0" w:color="000000"/>
              <w:right w:val="single" w:sz="4" w:space="0" w:color="000000"/>
            </w:tcBorders>
          </w:tcPr>
          <w:p w:rsidR="006D2587" w:rsidRPr="004A0582" w:rsidRDefault="006D2587" w:rsidP="00060F3B">
            <w:pPr>
              <w:pStyle w:val="ConsPlusNormal"/>
              <w:widowControl/>
              <w:snapToGrid w:val="0"/>
              <w:ind w:firstLine="0"/>
              <w:jc w:val="both"/>
              <w:rPr>
                <w:rFonts w:ascii="Times New Roman" w:hAnsi="Times New Roman" w:cs="Times New Roman"/>
                <w:b/>
                <w:bCs/>
                <w:color w:val="auto"/>
                <w:sz w:val="24"/>
                <w:szCs w:val="24"/>
              </w:rPr>
            </w:pPr>
            <w:r w:rsidRPr="004A0582">
              <w:rPr>
                <w:rFonts w:ascii="Times New Roman" w:hAnsi="Times New Roman" w:cs="Times New Roman"/>
                <w:b/>
                <w:bCs/>
                <w:color w:val="auto"/>
                <w:sz w:val="24"/>
                <w:szCs w:val="24"/>
              </w:rPr>
              <w:t>Теплоснабжение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6D2587" w:rsidRPr="004A0582" w:rsidRDefault="006D2587" w:rsidP="00060F3B">
            <w:pPr>
              <w:pStyle w:val="ConsPlusNormal"/>
              <w:widowControl/>
              <w:snapToGrid w:val="0"/>
              <w:ind w:firstLine="0"/>
              <w:jc w:val="center"/>
              <w:rPr>
                <w:rFonts w:ascii="Times New Roman" w:hAnsi="Times New Roman" w:cs="Times New Roman"/>
                <w:b/>
                <w:bCs/>
                <w:color w:val="auto"/>
                <w:sz w:val="24"/>
                <w:szCs w:val="24"/>
              </w:rPr>
            </w:pPr>
          </w:p>
        </w:tc>
      </w:tr>
      <w:tr w:rsidR="006D2587" w:rsidRPr="00C54E48" w:rsidTr="00060F3B">
        <w:trPr>
          <w:trHeight w:val="322"/>
        </w:trPr>
        <w:tc>
          <w:tcPr>
            <w:tcW w:w="801" w:type="dxa"/>
            <w:vMerge/>
            <w:tcBorders>
              <w:left w:val="single" w:sz="4" w:space="0" w:color="000000"/>
              <w:bottom w:val="single" w:sz="4" w:space="0" w:color="000000"/>
            </w:tcBorders>
          </w:tcPr>
          <w:p w:rsidR="006D2587" w:rsidRPr="001905F7" w:rsidRDefault="006D2587" w:rsidP="00060F3B">
            <w:pPr>
              <w:snapToGrid w:val="0"/>
            </w:pPr>
          </w:p>
        </w:tc>
        <w:tc>
          <w:tcPr>
            <w:tcW w:w="7513" w:type="dxa"/>
            <w:tcBorders>
              <w:left w:val="single" w:sz="4" w:space="0" w:color="000000"/>
              <w:bottom w:val="single" w:sz="4" w:space="0" w:color="000000"/>
              <w:right w:val="single" w:sz="4" w:space="0" w:color="000000"/>
            </w:tcBorders>
          </w:tcPr>
          <w:p w:rsidR="00B71BB1" w:rsidRPr="00B71BB1" w:rsidRDefault="00B71BB1"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71BB1">
              <w:rPr>
                <w:rFonts w:ascii="Times New Roman" w:eastAsia="Lucida Sans Unicode" w:hAnsi="Times New Roman" w:cs="Times New Roman"/>
                <w:kern w:val="1"/>
                <w:sz w:val="24"/>
                <w:szCs w:val="24"/>
                <w:lang w:eastAsia="en-US" w:bidi="en-US"/>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B71BB1" w:rsidRPr="00B71BB1" w:rsidRDefault="00B71BB1"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71BB1">
              <w:rPr>
                <w:rFonts w:ascii="Times New Roman" w:eastAsia="Lucida Sans Unicode" w:hAnsi="Times New Roman" w:cs="Times New Roman"/>
                <w:kern w:val="1"/>
                <w:sz w:val="24"/>
                <w:szCs w:val="24"/>
                <w:lang w:eastAsia="en-US" w:bidi="en-US"/>
              </w:rPr>
              <w:t>реконструкция и переоборудование изношенных котельных и тепловых сетей социально значимых объектов;</w:t>
            </w:r>
          </w:p>
          <w:p w:rsidR="00B71BB1" w:rsidRPr="00B71BB1" w:rsidRDefault="00B71BB1"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71BB1">
              <w:rPr>
                <w:rFonts w:ascii="Times New Roman" w:eastAsia="Lucida Sans Unicode" w:hAnsi="Times New Roman" w:cs="Times New Roman"/>
                <w:kern w:val="1"/>
                <w:sz w:val="24"/>
                <w:szCs w:val="24"/>
                <w:lang w:eastAsia="en-US" w:bidi="en-US"/>
              </w:rPr>
              <w:t>внедрение приборов и средств учёта и контроля расхода тепловой энергии и топлива;</w:t>
            </w:r>
          </w:p>
          <w:p w:rsidR="00B71BB1" w:rsidRPr="00B71BB1" w:rsidRDefault="00B71BB1"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71BB1">
              <w:rPr>
                <w:rFonts w:ascii="Times New Roman" w:eastAsia="Lucida Sans Unicode" w:hAnsi="Times New Roman" w:cs="Times New Roman"/>
                <w:kern w:val="1"/>
                <w:sz w:val="24"/>
                <w:szCs w:val="24"/>
                <w:lang w:eastAsia="en-US" w:bidi="en-US"/>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B71BB1" w:rsidRDefault="00B71BB1"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B71BB1">
              <w:rPr>
                <w:rFonts w:ascii="Times New Roman" w:eastAsia="Lucida Sans Unicode" w:hAnsi="Times New Roman" w:cs="Times New Roman"/>
                <w:kern w:val="1"/>
                <w:sz w:val="24"/>
                <w:szCs w:val="24"/>
                <w:lang w:eastAsia="en-US" w:bidi="en-US"/>
              </w:rPr>
              <w:t>использование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w:t>
            </w:r>
            <w:r w:rsidR="00924AF5">
              <w:rPr>
                <w:rFonts w:ascii="Times New Roman" w:eastAsia="Lucida Sans Unicode" w:hAnsi="Times New Roman" w:cs="Times New Roman"/>
                <w:kern w:val="1"/>
                <w:sz w:val="24"/>
                <w:szCs w:val="24"/>
                <w:lang w:eastAsia="en-US" w:bidi="en-US"/>
              </w:rPr>
              <w:t>аторы тепла, работающие на газе:</w:t>
            </w:r>
          </w:p>
          <w:p w:rsidR="00924AF5" w:rsidRPr="00B71BB1" w:rsidRDefault="00924AF5" w:rsidP="00924AF5">
            <w:pPr>
              <w:widowControl w:val="0"/>
              <w:shd w:val="clear" w:color="auto" w:fill="FFFFFF"/>
              <w:suppressAutoHyphens/>
              <w:autoSpaceDE w:val="0"/>
              <w:spacing w:after="0" w:line="240" w:lineRule="auto"/>
              <w:ind w:left="720" w:firstLine="873"/>
              <w:jc w:val="both"/>
              <w:rPr>
                <w:rFonts w:ascii="Times New Roman" w:eastAsia="Lucida Sans Unicode" w:hAnsi="Times New Roman" w:cs="Times New Roman"/>
                <w:kern w:val="1"/>
                <w:sz w:val="24"/>
                <w:szCs w:val="24"/>
                <w:lang w:eastAsia="en-US" w:bidi="en-US"/>
              </w:rPr>
            </w:pPr>
            <w:r>
              <w:rPr>
                <w:rFonts w:ascii="Times New Roman" w:eastAsia="Lucida Sans Unicode" w:hAnsi="Times New Roman" w:cs="Times New Roman"/>
                <w:kern w:val="1"/>
                <w:sz w:val="24"/>
                <w:szCs w:val="24"/>
                <w:lang w:eastAsia="en-US" w:bidi="en-US"/>
              </w:rPr>
              <w:t xml:space="preserve">-строительство блочной газовой котельной при МОУ Яблоченской СОШ. </w:t>
            </w:r>
          </w:p>
          <w:p w:rsidR="006D2587" w:rsidRPr="004A0582" w:rsidRDefault="006D2587" w:rsidP="00B71BB1">
            <w:pPr>
              <w:widowControl w:val="0"/>
              <w:suppressAutoHyphens/>
              <w:spacing w:after="0" w:line="240" w:lineRule="auto"/>
              <w:jc w:val="both"/>
            </w:pPr>
          </w:p>
        </w:tc>
        <w:tc>
          <w:tcPr>
            <w:tcW w:w="1417" w:type="dxa"/>
            <w:tcBorders>
              <w:left w:val="single" w:sz="4" w:space="0" w:color="000000"/>
              <w:bottom w:val="single" w:sz="4" w:space="0" w:color="000000"/>
              <w:right w:val="single" w:sz="4" w:space="0" w:color="000000"/>
            </w:tcBorders>
            <w:vAlign w:val="center"/>
          </w:tcPr>
          <w:p w:rsidR="006D2587" w:rsidRPr="004A0582" w:rsidRDefault="006D2587" w:rsidP="00060F3B">
            <w:pPr>
              <w:snapToGrid w:val="0"/>
              <w:jc w:val="center"/>
            </w:pPr>
            <w:r w:rsidRPr="004A0582">
              <w:rPr>
                <w:rFonts w:eastAsia="Arial"/>
              </w:rPr>
              <w:t>7 (</w:t>
            </w:r>
            <w:r w:rsidRPr="004A0582">
              <w:rPr>
                <w:rFonts w:eastAsia="Arial"/>
                <w:lang w:val="en-US"/>
              </w:rPr>
              <w:t>II</w:t>
            </w:r>
            <w:r w:rsidRPr="004A0582">
              <w:rPr>
                <w:rFonts w:eastAsia="Arial"/>
              </w:rPr>
              <w:t>)</w:t>
            </w:r>
          </w:p>
        </w:tc>
      </w:tr>
      <w:tr w:rsidR="006D2587" w:rsidRPr="00C54E48" w:rsidTr="00060F3B">
        <w:trPr>
          <w:trHeight w:val="322"/>
        </w:trPr>
        <w:tc>
          <w:tcPr>
            <w:tcW w:w="801" w:type="dxa"/>
            <w:tcBorders>
              <w:left w:val="single" w:sz="4" w:space="0" w:color="000000"/>
              <w:bottom w:val="single" w:sz="4" w:space="0" w:color="000000"/>
            </w:tcBorders>
          </w:tcPr>
          <w:p w:rsidR="006D2587" w:rsidRPr="001905F7" w:rsidRDefault="006D2587" w:rsidP="00060F3B">
            <w:pPr>
              <w:snapToGrid w:val="0"/>
              <w:jc w:val="center"/>
            </w:pPr>
            <w:r w:rsidRPr="001905F7">
              <w:t>6</w:t>
            </w:r>
          </w:p>
        </w:tc>
        <w:tc>
          <w:tcPr>
            <w:tcW w:w="7513" w:type="dxa"/>
            <w:tcBorders>
              <w:top w:val="single" w:sz="4" w:space="0" w:color="000000"/>
              <w:left w:val="single" w:sz="4" w:space="0" w:color="000000"/>
              <w:bottom w:val="single" w:sz="4" w:space="0" w:color="000000"/>
              <w:right w:val="single" w:sz="4" w:space="0" w:color="000000"/>
            </w:tcBorders>
          </w:tcPr>
          <w:p w:rsidR="006D2587" w:rsidRPr="00D11556" w:rsidRDefault="006D2587" w:rsidP="00060F3B">
            <w:pPr>
              <w:pStyle w:val="ConsPlusNormal"/>
              <w:widowControl/>
              <w:snapToGrid w:val="0"/>
              <w:ind w:firstLine="0"/>
              <w:jc w:val="both"/>
              <w:rPr>
                <w:rStyle w:val="af5"/>
                <w:b w:val="0"/>
                <w:color w:val="auto"/>
              </w:rPr>
            </w:pPr>
            <w:r w:rsidRPr="00D11556">
              <w:rPr>
                <w:rFonts w:ascii="Times New Roman" w:hAnsi="Times New Roman" w:cs="Times New Roman"/>
                <w:sz w:val="24"/>
                <w:szCs w:val="24"/>
              </w:rPr>
              <w:t xml:space="preserve"> </w:t>
            </w:r>
            <w:r w:rsidRPr="00D11556">
              <w:rPr>
                <w:rFonts w:ascii="Times New Roman" w:hAnsi="Times New Roman" w:cs="Times New Roman"/>
                <w:b/>
                <w:sz w:val="24"/>
                <w:szCs w:val="24"/>
              </w:rPr>
              <w:t>Развитие систем связи</w:t>
            </w:r>
          </w:p>
        </w:tc>
        <w:tc>
          <w:tcPr>
            <w:tcW w:w="1417" w:type="dxa"/>
            <w:tcBorders>
              <w:top w:val="single" w:sz="4" w:space="0" w:color="000000"/>
              <w:left w:val="single" w:sz="4" w:space="0" w:color="000000"/>
              <w:bottom w:val="single" w:sz="4" w:space="0" w:color="000000"/>
              <w:right w:val="single" w:sz="4" w:space="0" w:color="000000"/>
            </w:tcBorders>
          </w:tcPr>
          <w:p w:rsidR="006D2587" w:rsidRPr="00C54E48" w:rsidRDefault="006D2587" w:rsidP="00060F3B">
            <w:pPr>
              <w:snapToGrid w:val="0"/>
              <w:jc w:val="both"/>
              <w:rPr>
                <w:rStyle w:val="af5"/>
                <w:color w:val="FF0000"/>
              </w:rPr>
            </w:pPr>
          </w:p>
        </w:tc>
      </w:tr>
      <w:tr w:rsidR="006D2587" w:rsidRPr="00C54E48" w:rsidTr="00060F3B">
        <w:trPr>
          <w:trHeight w:val="322"/>
        </w:trPr>
        <w:tc>
          <w:tcPr>
            <w:tcW w:w="801" w:type="dxa"/>
            <w:tcBorders>
              <w:left w:val="single" w:sz="4" w:space="0" w:color="000000"/>
              <w:bottom w:val="single" w:sz="4" w:space="0" w:color="000000"/>
            </w:tcBorders>
          </w:tcPr>
          <w:p w:rsidR="006D2587" w:rsidRPr="00C54E48" w:rsidRDefault="006D2587" w:rsidP="00060F3B">
            <w:pPr>
              <w:snapToGrid w:val="0"/>
              <w:rPr>
                <w:color w:val="FF0000"/>
              </w:rPr>
            </w:pPr>
            <w:r>
              <w:br w:type="page"/>
            </w:r>
          </w:p>
        </w:tc>
        <w:tc>
          <w:tcPr>
            <w:tcW w:w="7513" w:type="dxa"/>
            <w:tcBorders>
              <w:left w:val="single" w:sz="4" w:space="0" w:color="000000"/>
              <w:bottom w:val="single" w:sz="4" w:space="0" w:color="000000"/>
              <w:right w:val="single" w:sz="4" w:space="0" w:color="000000"/>
            </w:tcBorders>
          </w:tcPr>
          <w:p w:rsidR="006D2587" w:rsidRPr="00E51C73" w:rsidRDefault="006D2587" w:rsidP="00060F3B">
            <w:pPr>
              <w:snapToGrid w:val="0"/>
              <w:jc w:val="both"/>
              <w:rPr>
                <w:rFonts w:eastAsia="Times New Roman" w:cs="Times New Roman"/>
                <w:b/>
                <w:bCs/>
                <w:color w:val="000000"/>
                <w:sz w:val="24"/>
                <w:szCs w:val="24"/>
                <w:shd w:val="clear" w:color="auto" w:fill="FFFFFF"/>
              </w:rPr>
            </w:pPr>
            <w:r w:rsidRPr="00E51C73">
              <w:rPr>
                <w:rFonts w:eastAsia="Times New Roman" w:cs="Times New Roman"/>
                <w:b/>
                <w:bCs/>
                <w:color w:val="000000"/>
                <w:sz w:val="24"/>
                <w:szCs w:val="24"/>
                <w:shd w:val="clear" w:color="auto" w:fill="FFFFFF"/>
              </w:rPr>
              <w:t xml:space="preserve">Направления развития сетей фиксированной связи </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Переход от существующих сетей с технологией коммуникации каналов к мультисервисным сетям с технологией коммуникации пакетов;</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6D2587" w:rsidRPr="00E51C73" w:rsidRDefault="006D2587" w:rsidP="00060F3B">
            <w:pPr>
              <w:snapToGrid w:val="0"/>
              <w:jc w:val="both"/>
              <w:rPr>
                <w:rFonts w:eastAsia="Times New Roman" w:cs="Times New Roman"/>
                <w:b/>
                <w:bCs/>
                <w:color w:val="000000"/>
                <w:sz w:val="24"/>
                <w:szCs w:val="24"/>
                <w:shd w:val="clear" w:color="auto" w:fill="FFFFFF"/>
              </w:rPr>
            </w:pPr>
            <w:r w:rsidRPr="00E51C73">
              <w:rPr>
                <w:rFonts w:eastAsia="Times New Roman" w:cs="Times New Roman"/>
                <w:b/>
                <w:bCs/>
                <w:color w:val="000000"/>
                <w:sz w:val="24"/>
                <w:szCs w:val="24"/>
                <w:shd w:val="clear" w:color="auto" w:fill="FFFFFF"/>
              </w:rPr>
              <w:t>Направления развития телекоммуникационных сетей</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Расширение сети «Интернет»;</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Строительство широкополосных интерактивных телевизионных кабельных сетей и сетей подачи данных с использованием новых технологий;</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Обеспечение доступа сельского населения к универсальным услугам связи.</w:t>
            </w:r>
          </w:p>
          <w:p w:rsidR="006D2587" w:rsidRPr="00E51C73" w:rsidRDefault="006D2587" w:rsidP="00060F3B">
            <w:pPr>
              <w:snapToGrid w:val="0"/>
              <w:jc w:val="both"/>
              <w:rPr>
                <w:rFonts w:eastAsia="Times New Roman" w:cs="Times New Roman"/>
                <w:b/>
                <w:bCs/>
                <w:color w:val="000000"/>
                <w:sz w:val="24"/>
                <w:szCs w:val="24"/>
                <w:shd w:val="clear" w:color="auto" w:fill="FFFFFF"/>
              </w:rPr>
            </w:pPr>
            <w:r w:rsidRPr="00E51C73">
              <w:rPr>
                <w:rFonts w:eastAsia="Times New Roman" w:cs="Times New Roman"/>
                <w:b/>
                <w:bCs/>
                <w:color w:val="000000"/>
                <w:sz w:val="24"/>
                <w:szCs w:val="24"/>
                <w:shd w:val="clear" w:color="auto" w:fill="FFFFFF"/>
              </w:rPr>
              <w:t>Направления развития сетей сотовой подвижной связи (СПС)</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Постепенная замена аналоговых сетей цифровыми;</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Повышение степени пр</w:t>
            </w:r>
            <w:r w:rsidR="00E11D9B">
              <w:rPr>
                <w:rFonts w:ascii="Times New Roman" w:eastAsia="Lucida Sans Unicode" w:hAnsi="Times New Roman" w:cs="Times New Roman"/>
                <w:kern w:val="1"/>
                <w:sz w:val="24"/>
                <w:szCs w:val="24"/>
                <w:lang w:eastAsia="en-US" w:bidi="en-US"/>
              </w:rPr>
              <w:t>оникновения сотовой подвижности.</w:t>
            </w:r>
          </w:p>
          <w:p w:rsidR="006D2587" w:rsidRPr="00E51C73" w:rsidRDefault="006D2587" w:rsidP="00060F3B">
            <w:pPr>
              <w:jc w:val="both"/>
              <w:rPr>
                <w:rFonts w:eastAsia="Times New Roman" w:cs="Times New Roman"/>
                <w:b/>
                <w:bCs/>
                <w:color w:val="000000"/>
                <w:sz w:val="24"/>
                <w:szCs w:val="24"/>
                <w:shd w:val="clear" w:color="auto" w:fill="FFFFFF"/>
              </w:rPr>
            </w:pPr>
            <w:r w:rsidRPr="00E51C73">
              <w:rPr>
                <w:rFonts w:eastAsia="Times New Roman" w:cs="Times New Roman"/>
                <w:b/>
                <w:bCs/>
                <w:color w:val="000000"/>
                <w:sz w:val="24"/>
                <w:szCs w:val="24"/>
                <w:shd w:val="clear" w:color="auto" w:fill="FFFFFF"/>
              </w:rPr>
              <w:t>Направления развития систем телевидения, радиовещания и СКТ</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Переход на цифровое телевидение стандарта DVB;</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Реализация наземных радиовещательных сетей на базе стандарта цифрового телевизионного вещания DVD;</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Объединение сетей кабельного телевидения в единую областную сеть с использованием волоконно-оптических линий.</w:t>
            </w:r>
          </w:p>
          <w:p w:rsidR="006D2587" w:rsidRPr="00E51C73" w:rsidRDefault="006D2587" w:rsidP="00060F3B">
            <w:pPr>
              <w:jc w:val="both"/>
              <w:rPr>
                <w:rFonts w:eastAsia="Times New Roman" w:cs="Times New Roman"/>
                <w:b/>
                <w:bCs/>
                <w:color w:val="000000"/>
                <w:sz w:val="24"/>
                <w:szCs w:val="24"/>
                <w:shd w:val="clear" w:color="auto" w:fill="FFFFFF"/>
              </w:rPr>
            </w:pPr>
            <w:r w:rsidRPr="00E51C73">
              <w:rPr>
                <w:rFonts w:eastAsia="Times New Roman" w:cs="Times New Roman"/>
                <w:b/>
                <w:bCs/>
                <w:color w:val="000000"/>
                <w:sz w:val="24"/>
                <w:szCs w:val="24"/>
                <w:shd w:val="clear" w:color="auto" w:fill="FFFFFF"/>
              </w:rPr>
              <w:t>Направления развития почтовой связи</w:t>
            </w:r>
          </w:p>
          <w:p w:rsidR="006D2587" w:rsidRPr="00E11D9B"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Fonts w:ascii="Times New Roman" w:eastAsia="Lucida Sans Unicode" w:hAnsi="Times New Roman" w:cs="Times New Roman"/>
                <w:kern w:val="1"/>
                <w:sz w:val="24"/>
                <w:szCs w:val="24"/>
                <w:lang w:eastAsia="en-US" w:bidi="en-US"/>
              </w:rPr>
            </w:pPr>
            <w:r w:rsidRPr="00E11D9B">
              <w:rPr>
                <w:rFonts w:ascii="Times New Roman" w:eastAsia="Lucida Sans Unicode" w:hAnsi="Times New Roman" w:cs="Times New Roman"/>
                <w:kern w:val="1"/>
                <w:sz w:val="24"/>
                <w:szCs w:val="24"/>
                <w:lang w:eastAsia="en-US" w:bidi="en-US"/>
              </w:rPr>
              <w:t>Техническое перевооружение и внедрение информационных технологий почтовой связи;</w:t>
            </w:r>
          </w:p>
          <w:p w:rsidR="006D2587" w:rsidRPr="00C54E48" w:rsidRDefault="006D2587" w:rsidP="00D236B3">
            <w:pPr>
              <w:widowControl w:val="0"/>
              <w:numPr>
                <w:ilvl w:val="0"/>
                <w:numId w:val="43"/>
              </w:numPr>
              <w:shd w:val="clear" w:color="auto" w:fill="FFFFFF"/>
              <w:tabs>
                <w:tab w:val="clear" w:pos="720"/>
                <w:tab w:val="num" w:pos="1140"/>
              </w:tabs>
              <w:suppressAutoHyphens/>
              <w:autoSpaceDE w:val="0"/>
              <w:spacing w:after="0" w:line="240" w:lineRule="auto"/>
              <w:jc w:val="both"/>
              <w:rPr>
                <w:rStyle w:val="af5"/>
                <w:b w:val="0"/>
                <w:bCs w:val="0"/>
                <w:color w:val="FF0000"/>
              </w:rPr>
            </w:pPr>
            <w:r w:rsidRPr="00E11D9B">
              <w:rPr>
                <w:rFonts w:ascii="Times New Roman" w:eastAsia="Lucida Sans Unicode" w:hAnsi="Times New Roman" w:cs="Times New Roman"/>
                <w:kern w:val="1"/>
                <w:sz w:val="24"/>
                <w:szCs w:val="24"/>
                <w:lang w:eastAsia="en-US" w:bidi="en-US"/>
              </w:rPr>
              <w:t>Улучшение быстроты и качества обслуживания.</w:t>
            </w:r>
          </w:p>
        </w:tc>
        <w:tc>
          <w:tcPr>
            <w:tcW w:w="1417" w:type="dxa"/>
            <w:tcBorders>
              <w:left w:val="single" w:sz="4" w:space="0" w:color="000000"/>
              <w:bottom w:val="single" w:sz="4" w:space="0" w:color="000000"/>
              <w:right w:val="single" w:sz="4" w:space="0" w:color="000000"/>
            </w:tcBorders>
          </w:tcPr>
          <w:p w:rsidR="006D2587" w:rsidRPr="00C54E48" w:rsidRDefault="006D2587" w:rsidP="00060F3B">
            <w:pPr>
              <w:snapToGrid w:val="0"/>
              <w:jc w:val="both"/>
              <w:rPr>
                <w:rStyle w:val="af5"/>
                <w:color w:val="FF0000"/>
              </w:rPr>
            </w:pPr>
          </w:p>
        </w:tc>
      </w:tr>
    </w:tbl>
    <w:p w:rsidR="00D067C0" w:rsidRPr="00382517" w:rsidRDefault="00D067C0" w:rsidP="00D067C0">
      <w:pPr>
        <w:pStyle w:val="ae"/>
        <w:ind w:left="1429"/>
        <w:jc w:val="both"/>
        <w:rPr>
          <w:rFonts w:ascii="Times New Roman" w:eastAsia="Lucida Sans Unicode" w:hAnsi="Times New Roman" w:cs="Times New Roman"/>
          <w:kern w:val="1"/>
          <w:lang w:eastAsia="en-US" w:bidi="en-US"/>
        </w:rPr>
      </w:pPr>
    </w:p>
    <w:p w:rsidR="008C3914" w:rsidRPr="00113512" w:rsidRDefault="008C3914" w:rsidP="00406F4B">
      <w:pPr>
        <w:spacing w:line="240" w:lineRule="auto"/>
        <w:rPr>
          <w:rFonts w:eastAsia="Times New Roman"/>
          <w:b/>
          <w:bCs/>
          <w:spacing w:val="-3"/>
        </w:rPr>
      </w:pPr>
      <w:r w:rsidRPr="00113512">
        <w:rPr>
          <w:rFonts w:eastAsia="Times New Roman"/>
          <w:b/>
          <w:bCs/>
          <w:spacing w:val="-3"/>
        </w:rPr>
        <w:t xml:space="preserve">3.4.2. Предложения по обеспечению территории </w:t>
      </w:r>
      <w:r w:rsidR="00F37569">
        <w:rPr>
          <w:rFonts w:eastAsia="Times New Roman"/>
          <w:b/>
          <w:bCs/>
          <w:spacing w:val="-3"/>
        </w:rPr>
        <w:t xml:space="preserve">Яблоченского </w:t>
      </w:r>
      <w:r w:rsidRPr="00113512">
        <w:rPr>
          <w:rFonts w:eastAsia="Times New Roman"/>
          <w:b/>
          <w:bCs/>
          <w:spacing w:val="-3"/>
        </w:rPr>
        <w:t>сельского поселения объектами транспортной инфраструктуры.</w:t>
      </w:r>
    </w:p>
    <w:p w:rsidR="008C3914" w:rsidRPr="00113512" w:rsidRDefault="008C3914" w:rsidP="00406F4B">
      <w:pPr>
        <w:pStyle w:val="ConsPlusNormal"/>
        <w:widowControl/>
        <w:tabs>
          <w:tab w:val="left" w:pos="360"/>
          <w:tab w:val="left" w:pos="700"/>
        </w:tabs>
        <w:ind w:firstLine="709"/>
        <w:jc w:val="both"/>
        <w:rPr>
          <w:rFonts w:ascii="Times New Roman" w:eastAsia="Lucida Sans Unicode" w:hAnsi="Times New Roman" w:cs="Times New Roman"/>
          <w:color w:val="auto"/>
          <w:sz w:val="24"/>
          <w:szCs w:val="24"/>
        </w:rPr>
      </w:pPr>
      <w:r w:rsidRPr="00113512">
        <w:rPr>
          <w:rFonts w:ascii="Times New Roman" w:eastAsia="Lucida Sans Unicode" w:hAnsi="Times New Roman" w:cs="Times New Roman"/>
          <w:color w:val="auto"/>
          <w:sz w:val="24"/>
          <w:szCs w:val="24"/>
        </w:rPr>
        <w:t>В полномочия органов местного самоуправления входят вопросы содержания и строительства автомобильных дорог общего пользования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8C3914" w:rsidRDefault="008C3914" w:rsidP="00406F4B">
      <w:pPr>
        <w:pStyle w:val="ConsPlusNormal"/>
        <w:widowControl/>
        <w:tabs>
          <w:tab w:val="left" w:pos="360"/>
          <w:tab w:val="left" w:pos="700"/>
        </w:tabs>
        <w:ind w:firstLine="709"/>
        <w:jc w:val="both"/>
        <w:rPr>
          <w:rFonts w:ascii="Times New Roman" w:eastAsia="Lucida Sans Unicode" w:hAnsi="Times New Roman" w:cs="Times New Roman"/>
          <w:color w:val="auto"/>
          <w:sz w:val="24"/>
          <w:szCs w:val="24"/>
        </w:rPr>
      </w:pPr>
      <w:r w:rsidRPr="00113512">
        <w:rPr>
          <w:rFonts w:ascii="Times New Roman" w:eastAsia="Lucida Sans Unicode" w:hAnsi="Times New Roman" w:cs="Times New Roman"/>
          <w:color w:val="auto"/>
          <w:sz w:val="24"/>
          <w:szCs w:val="24"/>
        </w:rPr>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8C3914" w:rsidRDefault="008C3914" w:rsidP="00406F4B">
      <w:pPr>
        <w:spacing w:line="240" w:lineRule="auto"/>
        <w:ind w:firstLine="709"/>
        <w:jc w:val="both"/>
        <w:rPr>
          <w:rFonts w:ascii="Times New Roman" w:eastAsia="Lucida Sans Unicode" w:hAnsi="Times New Roman" w:cs="Times New Roman"/>
          <w:kern w:val="1"/>
          <w:sz w:val="24"/>
          <w:szCs w:val="24"/>
          <w:lang w:eastAsia="en-US" w:bidi="en-US"/>
        </w:rPr>
      </w:pPr>
      <w:r w:rsidRPr="00982DD4">
        <w:rPr>
          <w:rFonts w:ascii="Times New Roman" w:eastAsia="Lucida Sans Unicode" w:hAnsi="Times New Roman" w:cs="Times New Roman"/>
          <w:kern w:val="1"/>
          <w:sz w:val="24"/>
          <w:szCs w:val="24"/>
          <w:lang w:eastAsia="en-US" w:bidi="en-US"/>
        </w:rPr>
        <w:t xml:space="preserve">На территории </w:t>
      </w:r>
      <w:r w:rsidR="00E27100">
        <w:rPr>
          <w:rFonts w:ascii="Times New Roman" w:eastAsia="Lucida Sans Unicode" w:hAnsi="Times New Roman" w:cs="Times New Roman"/>
          <w:kern w:val="1"/>
          <w:sz w:val="24"/>
          <w:szCs w:val="24"/>
          <w:lang w:eastAsia="en-US" w:bidi="en-US"/>
        </w:rPr>
        <w:t xml:space="preserve">Яблоченского </w:t>
      </w:r>
      <w:r w:rsidRPr="00982DD4">
        <w:rPr>
          <w:rFonts w:ascii="Times New Roman" w:eastAsia="Lucida Sans Unicode" w:hAnsi="Times New Roman" w:cs="Times New Roman"/>
          <w:kern w:val="1"/>
          <w:sz w:val="24"/>
          <w:szCs w:val="24"/>
          <w:lang w:eastAsia="en-US" w:bidi="en-US"/>
        </w:rPr>
        <w:t>сельского поселения достаточно развита транспортная инфраструктура</w:t>
      </w:r>
      <w:r>
        <w:rPr>
          <w:rFonts w:ascii="Times New Roman" w:eastAsia="Lucida Sans Unicode" w:hAnsi="Times New Roman" w:cs="Times New Roman"/>
          <w:kern w:val="1"/>
          <w:sz w:val="24"/>
          <w:szCs w:val="24"/>
          <w:lang w:eastAsia="en-US" w:bidi="en-US"/>
        </w:rPr>
        <w:t xml:space="preserve">, представленная дорогами общего пользования федерального, регионального, местного значения, хорошо организовано сообщение между населенными пунктами поселения. </w:t>
      </w:r>
    </w:p>
    <w:p w:rsidR="008C3914" w:rsidRDefault="008C3914" w:rsidP="00406F4B">
      <w:pPr>
        <w:tabs>
          <w:tab w:val="left" w:pos="360"/>
          <w:tab w:val="left" w:pos="700"/>
        </w:tabs>
        <w:spacing w:line="240" w:lineRule="auto"/>
        <w:ind w:firstLine="720"/>
        <w:jc w:val="both"/>
        <w:rPr>
          <w:rFonts w:ascii="Times New Roman" w:eastAsia="Lucida Sans Unicode" w:hAnsi="Times New Roman" w:cs="Times New Roman"/>
          <w:kern w:val="1"/>
          <w:sz w:val="24"/>
          <w:szCs w:val="24"/>
          <w:lang w:eastAsia="en-US" w:bidi="en-US"/>
        </w:rPr>
      </w:pPr>
      <w:r>
        <w:rPr>
          <w:rFonts w:ascii="Times New Roman" w:eastAsia="Lucida Sans Unicode" w:hAnsi="Times New Roman" w:cs="Times New Roman"/>
          <w:kern w:val="1"/>
          <w:sz w:val="24"/>
          <w:szCs w:val="24"/>
          <w:lang w:eastAsia="en-US" w:bidi="en-US"/>
        </w:rPr>
        <w:t xml:space="preserve">К расчетному сроку </w:t>
      </w:r>
      <w:r w:rsidRPr="00113512">
        <w:rPr>
          <w:rFonts w:ascii="Times New Roman" w:eastAsia="Lucida Sans Unicode" w:hAnsi="Times New Roman" w:cs="Times New Roman"/>
          <w:kern w:val="1"/>
          <w:sz w:val="24"/>
          <w:szCs w:val="24"/>
          <w:lang w:eastAsia="en-US" w:bidi="en-US"/>
        </w:rPr>
        <w:t>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w:t>
      </w:r>
      <w:r>
        <w:rPr>
          <w:rFonts w:ascii="Times New Roman" w:eastAsia="Lucida Sans Unicode" w:hAnsi="Times New Roman" w:cs="Times New Roman"/>
          <w:kern w:val="1"/>
          <w:sz w:val="24"/>
          <w:szCs w:val="24"/>
          <w:lang w:eastAsia="en-US" w:bidi="en-US"/>
        </w:rPr>
        <w:t>ения ее пропускной способности.</w:t>
      </w:r>
    </w:p>
    <w:p w:rsidR="008C3914" w:rsidRPr="00113512" w:rsidRDefault="008C3914" w:rsidP="00406F4B">
      <w:pPr>
        <w:tabs>
          <w:tab w:val="left" w:pos="360"/>
          <w:tab w:val="left" w:pos="700"/>
        </w:tabs>
        <w:spacing w:line="240" w:lineRule="auto"/>
        <w:ind w:firstLine="720"/>
        <w:jc w:val="both"/>
        <w:rPr>
          <w:rFonts w:ascii="Times New Roman" w:eastAsia="Lucida Sans Unicode" w:hAnsi="Times New Roman" w:cs="Times New Roman"/>
          <w:kern w:val="1"/>
          <w:sz w:val="24"/>
          <w:szCs w:val="24"/>
          <w:lang w:eastAsia="en-US" w:bidi="en-US"/>
        </w:rPr>
      </w:pPr>
      <w:r>
        <w:rPr>
          <w:rFonts w:ascii="Times New Roman" w:eastAsia="Lucida Sans Unicode" w:hAnsi="Times New Roman" w:cs="Times New Roman"/>
          <w:kern w:val="1"/>
          <w:sz w:val="24"/>
          <w:szCs w:val="24"/>
          <w:lang w:eastAsia="en-US" w:bidi="en-US"/>
        </w:rPr>
        <w:t>П</w:t>
      </w:r>
      <w:r w:rsidRPr="00113512">
        <w:rPr>
          <w:rFonts w:ascii="Times New Roman" w:eastAsia="Lucida Sans Unicode" w:hAnsi="Times New Roman" w:cs="Times New Roman"/>
          <w:kern w:val="1"/>
          <w:sz w:val="24"/>
          <w:szCs w:val="24"/>
          <w:lang w:eastAsia="en-US" w:bidi="en-US"/>
        </w:rPr>
        <w:t xml:space="preserve">роектом </w:t>
      </w:r>
      <w:r w:rsidR="00DA262B">
        <w:rPr>
          <w:rFonts w:ascii="Times New Roman" w:eastAsia="Lucida Sans Unicode" w:hAnsi="Times New Roman" w:cs="Times New Roman"/>
          <w:kern w:val="1"/>
          <w:sz w:val="24"/>
          <w:szCs w:val="24"/>
          <w:lang w:eastAsia="en-US" w:bidi="en-US"/>
        </w:rPr>
        <w:t>генерального</w:t>
      </w:r>
      <w:r w:rsidRPr="00113512">
        <w:rPr>
          <w:rFonts w:ascii="Times New Roman" w:eastAsia="Lucida Sans Unicode" w:hAnsi="Times New Roman" w:cs="Times New Roman"/>
          <w:kern w:val="1"/>
          <w:sz w:val="24"/>
          <w:szCs w:val="24"/>
          <w:lang w:eastAsia="en-US" w:bidi="en-US"/>
        </w:rPr>
        <w:t xml:space="preserve"> плана сельского поселения предлагается:</w:t>
      </w:r>
    </w:p>
    <w:p w:rsidR="008C3914" w:rsidRPr="00113512" w:rsidRDefault="008C3914" w:rsidP="00D236B3">
      <w:pPr>
        <w:numPr>
          <w:ilvl w:val="0"/>
          <w:numId w:val="25"/>
        </w:numPr>
        <w:tabs>
          <w:tab w:val="clear" w:pos="720"/>
          <w:tab w:val="num" w:pos="993"/>
        </w:tabs>
        <w:suppressAutoHyphens/>
        <w:spacing w:after="0" w:line="240" w:lineRule="auto"/>
        <w:ind w:left="0" w:firstLine="283"/>
        <w:jc w:val="both"/>
        <w:rPr>
          <w:rFonts w:ascii="Times New Roman" w:eastAsia="Lucida Sans Unicode" w:hAnsi="Times New Roman" w:cs="Times New Roman"/>
          <w:kern w:val="1"/>
          <w:sz w:val="24"/>
          <w:szCs w:val="24"/>
          <w:lang w:eastAsia="en-US" w:bidi="en-US"/>
        </w:rPr>
      </w:pPr>
      <w:r w:rsidRPr="00113512">
        <w:rPr>
          <w:rFonts w:ascii="Times New Roman" w:eastAsia="Lucida Sans Unicode" w:hAnsi="Times New Roman" w:cs="Times New Roman"/>
          <w:kern w:val="1"/>
          <w:sz w:val="24"/>
          <w:szCs w:val="24"/>
          <w:lang w:eastAsia="en-US" w:bidi="en-US"/>
        </w:rPr>
        <w:t xml:space="preserve">Устройство автомобильных </w:t>
      </w:r>
      <w:r>
        <w:rPr>
          <w:rFonts w:ascii="Times New Roman" w:eastAsia="Lucida Sans Unicode" w:hAnsi="Times New Roman" w:cs="Times New Roman"/>
          <w:kern w:val="1"/>
          <w:sz w:val="24"/>
          <w:szCs w:val="24"/>
          <w:lang w:eastAsia="en-US" w:bidi="en-US"/>
        </w:rPr>
        <w:t>дорог с асфальтовым покрытием в</w:t>
      </w:r>
      <w:r w:rsidRPr="00113512">
        <w:rPr>
          <w:rFonts w:ascii="Times New Roman" w:eastAsia="Lucida Sans Unicode" w:hAnsi="Times New Roman" w:cs="Times New Roman"/>
          <w:kern w:val="1"/>
          <w:sz w:val="24"/>
          <w:szCs w:val="24"/>
          <w:lang w:eastAsia="en-US" w:bidi="en-US"/>
        </w:rPr>
        <w:t xml:space="preserve"> границах населенных пунктов.</w:t>
      </w:r>
    </w:p>
    <w:p w:rsidR="008C3914" w:rsidRDefault="008C3914" w:rsidP="00D236B3">
      <w:pPr>
        <w:numPr>
          <w:ilvl w:val="0"/>
          <w:numId w:val="25"/>
        </w:numPr>
        <w:tabs>
          <w:tab w:val="clear" w:pos="720"/>
          <w:tab w:val="num" w:pos="993"/>
        </w:tabs>
        <w:suppressAutoHyphens/>
        <w:spacing w:after="0" w:line="240" w:lineRule="auto"/>
        <w:ind w:left="0" w:right="-2" w:firstLine="283"/>
        <w:jc w:val="both"/>
        <w:rPr>
          <w:rFonts w:ascii="Times New Roman" w:eastAsia="Lucida Sans Unicode" w:hAnsi="Times New Roman" w:cs="Times New Roman"/>
          <w:kern w:val="1"/>
          <w:sz w:val="24"/>
          <w:szCs w:val="24"/>
          <w:lang w:eastAsia="en-US" w:bidi="en-US"/>
        </w:rPr>
      </w:pPr>
      <w:r w:rsidRPr="00BB2703">
        <w:rPr>
          <w:rFonts w:ascii="Times New Roman" w:eastAsia="Lucida Sans Unicode" w:hAnsi="Times New Roman" w:cs="Times New Roman"/>
          <w:kern w:val="1"/>
          <w:sz w:val="24"/>
          <w:szCs w:val="24"/>
          <w:lang w:eastAsia="en-US" w:bidi="en-US"/>
        </w:rPr>
        <w:t xml:space="preserve">Устройство тротуаров с асфальтовым покрытием вдоль всех улиц </w:t>
      </w:r>
      <w:r>
        <w:rPr>
          <w:rFonts w:ascii="Times New Roman" w:eastAsia="Lucida Sans Unicode" w:hAnsi="Times New Roman" w:cs="Times New Roman"/>
          <w:kern w:val="1"/>
          <w:sz w:val="24"/>
          <w:szCs w:val="24"/>
          <w:lang w:eastAsia="en-US" w:bidi="en-US"/>
        </w:rPr>
        <w:t>населенных пунктов.</w:t>
      </w:r>
    </w:p>
    <w:p w:rsidR="008C3914" w:rsidRPr="00BB2703" w:rsidRDefault="008C3914" w:rsidP="00D236B3">
      <w:pPr>
        <w:numPr>
          <w:ilvl w:val="0"/>
          <w:numId w:val="25"/>
        </w:numPr>
        <w:tabs>
          <w:tab w:val="clear" w:pos="720"/>
          <w:tab w:val="num" w:pos="993"/>
        </w:tabs>
        <w:suppressAutoHyphens/>
        <w:spacing w:after="0" w:line="240" w:lineRule="auto"/>
        <w:ind w:left="0" w:right="-2" w:firstLine="283"/>
        <w:jc w:val="both"/>
        <w:rPr>
          <w:rFonts w:ascii="Times New Roman" w:eastAsia="Lucida Sans Unicode" w:hAnsi="Times New Roman" w:cs="Times New Roman"/>
          <w:kern w:val="1"/>
          <w:sz w:val="24"/>
          <w:szCs w:val="24"/>
          <w:lang w:eastAsia="en-US" w:bidi="en-US"/>
        </w:rPr>
      </w:pPr>
      <w:r w:rsidRPr="00BB2703">
        <w:rPr>
          <w:rFonts w:ascii="Times New Roman" w:eastAsia="Lucida Sans Unicode" w:hAnsi="Times New Roman" w:cs="Times New Roman"/>
          <w:kern w:val="1"/>
          <w:sz w:val="24"/>
          <w:szCs w:val="24"/>
          <w:lang w:eastAsia="en-US" w:bidi="en-US"/>
        </w:rPr>
        <w:t>Формирование четких транспортно-пешеходных связей внутри населенных пунктов.</w:t>
      </w:r>
    </w:p>
    <w:p w:rsidR="008C3914" w:rsidRPr="00BB2703" w:rsidRDefault="008C3914" w:rsidP="00406F4B">
      <w:pPr>
        <w:tabs>
          <w:tab w:val="left" w:pos="360"/>
          <w:tab w:val="left" w:pos="700"/>
        </w:tabs>
        <w:spacing w:line="240" w:lineRule="auto"/>
        <w:ind w:firstLine="709"/>
        <w:jc w:val="both"/>
        <w:rPr>
          <w:rFonts w:ascii="Times New Roman" w:eastAsia="Lucida Sans Unicode" w:hAnsi="Times New Roman" w:cs="Times New Roman"/>
          <w:kern w:val="1"/>
          <w:sz w:val="24"/>
          <w:szCs w:val="24"/>
          <w:lang w:eastAsia="en-US" w:bidi="en-US"/>
        </w:rPr>
      </w:pPr>
      <w:r w:rsidRPr="00BB2703">
        <w:rPr>
          <w:rFonts w:ascii="Times New Roman" w:eastAsia="Lucida Sans Unicode" w:hAnsi="Times New Roman" w:cs="Times New Roman"/>
          <w:kern w:val="1"/>
          <w:sz w:val="24"/>
          <w:szCs w:val="24"/>
          <w:lang w:eastAsia="en-US" w:bidi="en-US"/>
        </w:rPr>
        <w:t xml:space="preserve">На территории </w:t>
      </w:r>
      <w:r w:rsidR="00E27100">
        <w:rPr>
          <w:rFonts w:ascii="Times New Roman" w:eastAsia="Lucida Sans Unicode" w:hAnsi="Times New Roman" w:cs="Times New Roman"/>
          <w:kern w:val="1"/>
          <w:sz w:val="24"/>
          <w:szCs w:val="24"/>
          <w:lang w:eastAsia="en-US" w:bidi="en-US"/>
        </w:rPr>
        <w:t>села Яблочное расположен</w:t>
      </w:r>
      <w:r w:rsidRPr="00BB2703">
        <w:rPr>
          <w:rFonts w:ascii="Times New Roman" w:eastAsia="Lucida Sans Unicode" w:hAnsi="Times New Roman" w:cs="Times New Roman"/>
          <w:kern w:val="1"/>
          <w:sz w:val="24"/>
          <w:szCs w:val="24"/>
          <w:lang w:eastAsia="en-US" w:bidi="en-US"/>
        </w:rPr>
        <w:t xml:space="preserve"> </w:t>
      </w:r>
      <w:r w:rsidR="00E27100">
        <w:rPr>
          <w:rFonts w:ascii="Times New Roman" w:eastAsia="Lucida Sans Unicode" w:hAnsi="Times New Roman" w:cs="Times New Roman"/>
          <w:kern w:val="1"/>
          <w:sz w:val="24"/>
          <w:szCs w:val="24"/>
          <w:lang w:eastAsia="en-US" w:bidi="en-US"/>
        </w:rPr>
        <w:t>один</w:t>
      </w:r>
      <w:r>
        <w:rPr>
          <w:rFonts w:ascii="Times New Roman" w:eastAsia="Lucida Sans Unicode" w:hAnsi="Times New Roman" w:cs="Times New Roman"/>
          <w:kern w:val="1"/>
          <w:sz w:val="24"/>
          <w:szCs w:val="24"/>
          <w:lang w:eastAsia="en-US" w:bidi="en-US"/>
        </w:rPr>
        <w:t xml:space="preserve"> </w:t>
      </w:r>
      <w:r w:rsidR="00E27100">
        <w:rPr>
          <w:rFonts w:ascii="Times New Roman" w:eastAsia="Lucida Sans Unicode" w:hAnsi="Times New Roman" w:cs="Times New Roman"/>
          <w:kern w:val="1"/>
          <w:sz w:val="24"/>
          <w:szCs w:val="24"/>
          <w:lang w:eastAsia="en-US" w:bidi="en-US"/>
        </w:rPr>
        <w:t xml:space="preserve">остановочный пункт </w:t>
      </w:r>
      <w:r w:rsidRPr="00BB2703">
        <w:rPr>
          <w:rFonts w:ascii="Times New Roman" w:eastAsia="Lucida Sans Unicode" w:hAnsi="Times New Roman" w:cs="Times New Roman"/>
          <w:kern w:val="1"/>
          <w:sz w:val="24"/>
          <w:szCs w:val="24"/>
          <w:lang w:eastAsia="en-US" w:bidi="en-US"/>
        </w:rPr>
        <w:t>обще</w:t>
      </w:r>
      <w:r>
        <w:rPr>
          <w:rFonts w:ascii="Times New Roman" w:eastAsia="Lucida Sans Unicode" w:hAnsi="Times New Roman" w:cs="Times New Roman"/>
          <w:kern w:val="1"/>
          <w:sz w:val="24"/>
          <w:szCs w:val="24"/>
          <w:lang w:eastAsia="en-US" w:bidi="en-US"/>
        </w:rPr>
        <w:t>ственного автотранспорта</w:t>
      </w:r>
      <w:r w:rsidRPr="00BB2703">
        <w:rPr>
          <w:rFonts w:ascii="Times New Roman" w:eastAsia="Lucida Sans Unicode" w:hAnsi="Times New Roman" w:cs="Times New Roman"/>
          <w:kern w:val="1"/>
          <w:sz w:val="24"/>
          <w:szCs w:val="24"/>
          <w:lang w:eastAsia="en-US" w:bidi="en-US"/>
        </w:rPr>
        <w:t xml:space="preserve">. Радиусы пешеходной доступности от остановочных пунктов приняты в соответствии с нормативом градостроительного проектирования - </w:t>
      </w:r>
      <w:smartTag w:uri="urn:schemas-microsoft-com:office:smarttags" w:element="metricconverter">
        <w:smartTagPr>
          <w:attr w:name="ProductID" w:val="500 м"/>
        </w:smartTagPr>
        <w:r w:rsidRPr="00BB2703">
          <w:rPr>
            <w:rFonts w:ascii="Times New Roman" w:eastAsia="Lucida Sans Unicode" w:hAnsi="Times New Roman" w:cs="Times New Roman"/>
            <w:kern w:val="1"/>
            <w:sz w:val="24"/>
            <w:szCs w:val="24"/>
            <w:lang w:eastAsia="en-US" w:bidi="en-US"/>
          </w:rPr>
          <w:t>500 м</w:t>
        </w:r>
      </w:smartTag>
      <w:r w:rsidRPr="00BB2703">
        <w:rPr>
          <w:rFonts w:ascii="Times New Roman" w:eastAsia="Lucida Sans Unicode" w:hAnsi="Times New Roman" w:cs="Times New Roman"/>
          <w:kern w:val="1"/>
          <w:sz w:val="24"/>
          <w:szCs w:val="24"/>
          <w:lang w:eastAsia="en-US" w:bidi="en-US"/>
        </w:rPr>
        <w:t xml:space="preserve">. Радиусы пешеходной доступности не охватывают полностью территорию населенных пунктов. Необходимо размещение </w:t>
      </w:r>
      <w:r>
        <w:rPr>
          <w:rFonts w:ascii="Times New Roman" w:eastAsia="Lucida Sans Unicode" w:hAnsi="Times New Roman" w:cs="Times New Roman"/>
          <w:kern w:val="1"/>
          <w:sz w:val="24"/>
          <w:szCs w:val="24"/>
          <w:lang w:eastAsia="en-US" w:bidi="en-US"/>
        </w:rPr>
        <w:t xml:space="preserve">дополнительных </w:t>
      </w:r>
      <w:r w:rsidRPr="00BB2703">
        <w:rPr>
          <w:rFonts w:ascii="Times New Roman" w:eastAsia="Lucida Sans Unicode" w:hAnsi="Times New Roman" w:cs="Times New Roman"/>
          <w:kern w:val="1"/>
          <w:sz w:val="24"/>
          <w:szCs w:val="24"/>
          <w:lang w:eastAsia="en-US" w:bidi="en-US"/>
        </w:rPr>
        <w:t xml:space="preserve">остановочных пунктов и изменение существующего автобусного маршрута. Кроме того, необходимо обустройство остановочных павильонов на сложившихся остановках общественного транспорта. </w:t>
      </w:r>
    </w:p>
    <w:p w:rsidR="008C3914" w:rsidRPr="00C54E48" w:rsidRDefault="008C3914" w:rsidP="00406F4B">
      <w:pPr>
        <w:pStyle w:val="13"/>
        <w:ind w:left="0"/>
        <w:jc w:val="both"/>
        <w:rPr>
          <w:color w:val="FF0000"/>
          <w:spacing w:val="-10"/>
          <w:sz w:val="24"/>
        </w:rPr>
      </w:pPr>
      <w:r w:rsidRPr="00113512">
        <w:rPr>
          <w:rFonts w:eastAsia="Lucida Sans Unicode"/>
          <w:sz w:val="24"/>
          <w:lang w:eastAsia="en-US" w:bidi="en-US"/>
        </w:rPr>
        <w:tab/>
        <w:t xml:space="preserve">Для перспективного </w:t>
      </w:r>
      <w:r>
        <w:rPr>
          <w:rFonts w:eastAsia="Lucida Sans Unicode"/>
          <w:sz w:val="24"/>
          <w:lang w:eastAsia="en-US" w:bidi="en-US"/>
        </w:rPr>
        <w:t xml:space="preserve">освоения территорий жилой зоны </w:t>
      </w:r>
      <w:r w:rsidR="00E27100">
        <w:rPr>
          <w:rFonts w:eastAsia="Lucida Sans Unicode"/>
          <w:sz w:val="24"/>
          <w:lang w:eastAsia="en-US" w:bidi="en-US"/>
        </w:rPr>
        <w:t xml:space="preserve">планируемого </w:t>
      </w:r>
      <w:r w:rsidRPr="00113512">
        <w:rPr>
          <w:rFonts w:eastAsia="Lucida Sans Unicode"/>
          <w:sz w:val="24"/>
          <w:lang w:eastAsia="en-US" w:bidi="en-US"/>
        </w:rPr>
        <w:t>комплексного развития</w:t>
      </w:r>
      <w:r>
        <w:rPr>
          <w:rFonts w:eastAsia="Lucida Sans Unicode"/>
          <w:sz w:val="24"/>
          <w:lang w:eastAsia="en-US" w:bidi="en-US"/>
        </w:rPr>
        <w:t xml:space="preserve"> с. </w:t>
      </w:r>
      <w:r w:rsidR="00B94F9C">
        <w:rPr>
          <w:rFonts w:eastAsia="Lucida Sans Unicode"/>
          <w:sz w:val="24"/>
          <w:lang w:eastAsia="en-US" w:bidi="en-US"/>
        </w:rPr>
        <w:t xml:space="preserve">Яблочное </w:t>
      </w:r>
      <w:r w:rsidRPr="00113512">
        <w:rPr>
          <w:rFonts w:eastAsia="Lucida Sans Unicode"/>
          <w:sz w:val="24"/>
          <w:lang w:eastAsia="en-US" w:bidi="en-US"/>
        </w:rPr>
        <w:t>потребуется организация транспортной инфраструктуры новых районов. Данная проблема рассматривает</w:t>
      </w:r>
      <w:r>
        <w:rPr>
          <w:rFonts w:eastAsia="Lucida Sans Unicode"/>
          <w:sz w:val="24"/>
          <w:lang w:eastAsia="en-US" w:bidi="en-US"/>
        </w:rPr>
        <w:t>ся на уровне разработки проекта</w:t>
      </w:r>
      <w:r w:rsidRPr="00113512">
        <w:rPr>
          <w:rFonts w:eastAsia="Lucida Sans Unicode"/>
          <w:sz w:val="24"/>
          <w:lang w:eastAsia="en-US" w:bidi="en-US"/>
        </w:rPr>
        <w:t xml:space="preserve"> планировки, после утверждения которого в проект </w:t>
      </w:r>
      <w:r w:rsidR="00DA262B">
        <w:rPr>
          <w:rFonts w:eastAsia="Lucida Sans Unicode"/>
          <w:sz w:val="24"/>
          <w:lang w:eastAsia="en-US" w:bidi="en-US"/>
        </w:rPr>
        <w:t>генерального</w:t>
      </w:r>
      <w:r w:rsidRPr="00113512">
        <w:rPr>
          <w:rFonts w:eastAsia="Lucida Sans Unicode"/>
          <w:sz w:val="24"/>
          <w:lang w:eastAsia="en-US" w:bidi="en-US"/>
        </w:rPr>
        <w:t xml:space="preserve"> плана вносятся изменения. </w:t>
      </w:r>
    </w:p>
    <w:p w:rsidR="00CE1967" w:rsidRDefault="00CE1967" w:rsidP="00406F4B">
      <w:pPr>
        <w:spacing w:line="240" w:lineRule="auto"/>
        <w:rPr>
          <w:rFonts w:eastAsia="Lucida Sans Unicode"/>
          <w:b/>
          <w:bCs/>
          <w:iCs/>
          <w:spacing w:val="-3"/>
        </w:rPr>
      </w:pPr>
    </w:p>
    <w:p w:rsidR="008C3914" w:rsidRDefault="008C3914" w:rsidP="00406F4B">
      <w:pPr>
        <w:spacing w:line="240" w:lineRule="auto"/>
        <w:rPr>
          <w:rFonts w:eastAsia="Lucida Sans Unicode"/>
          <w:b/>
          <w:bCs/>
          <w:iCs/>
          <w:spacing w:val="-3"/>
        </w:rPr>
      </w:pPr>
      <w:r w:rsidRPr="0040326D">
        <w:rPr>
          <w:rFonts w:eastAsia="Lucida Sans Unicode"/>
          <w:b/>
          <w:bCs/>
          <w:iCs/>
          <w:spacing w:val="-3"/>
        </w:rPr>
        <w:t>Перечень мероприятий по обеспечению</w:t>
      </w:r>
      <w:r w:rsidRPr="0040326D">
        <w:rPr>
          <w:rFonts w:eastAsia="Times New Roman"/>
          <w:spacing w:val="-3"/>
        </w:rPr>
        <w:t xml:space="preserve"> </w:t>
      </w:r>
      <w:r>
        <w:rPr>
          <w:rFonts w:eastAsia="Lucida Sans Unicode"/>
          <w:b/>
          <w:bCs/>
          <w:iCs/>
          <w:spacing w:val="-3"/>
        </w:rPr>
        <w:t>территории</w:t>
      </w:r>
      <w:r w:rsidRPr="0040326D">
        <w:rPr>
          <w:rFonts w:eastAsia="Lucida Sans Unicode"/>
          <w:b/>
          <w:bCs/>
          <w:iCs/>
          <w:spacing w:val="-3"/>
        </w:rPr>
        <w:t xml:space="preserve"> </w:t>
      </w:r>
      <w:r w:rsidR="00B94F9C">
        <w:rPr>
          <w:rFonts w:eastAsia="Lucida Sans Unicode"/>
          <w:b/>
          <w:bCs/>
          <w:iCs/>
          <w:spacing w:val="-3"/>
        </w:rPr>
        <w:t xml:space="preserve">Яблоченского </w:t>
      </w:r>
      <w:r w:rsidRPr="0040326D">
        <w:rPr>
          <w:rFonts w:eastAsia="Lucida Sans Unicode"/>
          <w:b/>
          <w:bCs/>
          <w:iCs/>
          <w:spacing w:val="-3"/>
        </w:rPr>
        <w:t xml:space="preserve">сельского поселения объектами транспортной инфраструктуры </w:t>
      </w:r>
    </w:p>
    <w:p w:rsidR="00562ED8" w:rsidRPr="004659ED" w:rsidRDefault="00562ED8" w:rsidP="00562ED8">
      <w:pPr>
        <w:shd w:val="clear" w:color="auto" w:fill="FFFFFF"/>
        <w:autoSpaceDE w:val="0"/>
        <w:jc w:val="right"/>
        <w:rPr>
          <w:rFonts w:eastAsia="Arial" w:cs="Arial"/>
          <w:sz w:val="24"/>
          <w:szCs w:val="24"/>
          <w:shd w:val="clear" w:color="auto" w:fill="FFFFFF"/>
        </w:rPr>
      </w:pPr>
      <w:r w:rsidRPr="004659ED">
        <w:rPr>
          <w:rFonts w:eastAsia="Arial" w:cs="Arial"/>
          <w:sz w:val="24"/>
          <w:szCs w:val="24"/>
          <w:shd w:val="clear" w:color="auto" w:fill="FFFFFF"/>
        </w:rPr>
        <w:t>Таблица №3</w:t>
      </w:r>
      <w:r>
        <w:rPr>
          <w:rFonts w:eastAsia="Arial" w:cs="Arial"/>
          <w:sz w:val="24"/>
          <w:szCs w:val="24"/>
          <w:shd w:val="clear" w:color="auto" w:fill="FFFFFF"/>
        </w:rPr>
        <w:t>8</w:t>
      </w:r>
    </w:p>
    <w:tbl>
      <w:tblPr>
        <w:tblW w:w="878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08" w:type="dxa"/>
          <w:bottom w:w="108" w:type="dxa"/>
        </w:tblCellMar>
        <w:tblLook w:val="0000"/>
      </w:tblPr>
      <w:tblGrid>
        <w:gridCol w:w="691"/>
        <w:gridCol w:w="4696"/>
        <w:gridCol w:w="1984"/>
        <w:gridCol w:w="1417"/>
      </w:tblGrid>
      <w:tr w:rsidR="003F48E0" w:rsidRPr="00A42067" w:rsidTr="002E5E9C">
        <w:trPr>
          <w:trHeight w:val="528"/>
        </w:trPr>
        <w:tc>
          <w:tcPr>
            <w:tcW w:w="691" w:type="dxa"/>
            <w:shd w:val="clear" w:color="auto" w:fill="D9D9D9"/>
          </w:tcPr>
          <w:p w:rsidR="003F48E0" w:rsidRPr="00A42067" w:rsidRDefault="003F48E0" w:rsidP="00406F4B">
            <w:pPr>
              <w:pStyle w:val="ConsPlusNormal"/>
              <w:widowControl/>
              <w:snapToGrid w:val="0"/>
              <w:ind w:firstLine="0"/>
              <w:jc w:val="both"/>
              <w:rPr>
                <w:rFonts w:ascii="Times New Roman" w:hAnsi="Times New Roman" w:cs="Times New Roman"/>
                <w:b/>
                <w:color w:val="auto"/>
                <w:sz w:val="24"/>
                <w:szCs w:val="24"/>
              </w:rPr>
            </w:pPr>
            <w:r w:rsidRPr="00A42067">
              <w:rPr>
                <w:rFonts w:ascii="Times New Roman" w:hAnsi="Times New Roman" w:cs="Times New Roman"/>
                <w:b/>
                <w:color w:val="auto"/>
                <w:sz w:val="24"/>
                <w:szCs w:val="24"/>
              </w:rPr>
              <w:t xml:space="preserve">№ пп </w:t>
            </w:r>
          </w:p>
        </w:tc>
        <w:tc>
          <w:tcPr>
            <w:tcW w:w="4696" w:type="dxa"/>
            <w:shd w:val="clear" w:color="auto" w:fill="D9D9D9"/>
          </w:tcPr>
          <w:p w:rsidR="003F48E0" w:rsidRPr="00A42067" w:rsidRDefault="003F48E0" w:rsidP="00406F4B">
            <w:pPr>
              <w:pStyle w:val="ConsPlusNormal"/>
              <w:widowControl/>
              <w:snapToGrid w:val="0"/>
              <w:ind w:firstLine="0"/>
              <w:jc w:val="center"/>
              <w:rPr>
                <w:rFonts w:ascii="Times New Roman" w:hAnsi="Times New Roman" w:cs="Times New Roman"/>
                <w:b/>
                <w:color w:val="auto"/>
                <w:sz w:val="24"/>
                <w:szCs w:val="24"/>
              </w:rPr>
            </w:pPr>
            <w:r w:rsidRPr="00A42067">
              <w:rPr>
                <w:rFonts w:ascii="Times New Roman" w:hAnsi="Times New Roman" w:cs="Times New Roman"/>
                <w:b/>
                <w:color w:val="auto"/>
                <w:sz w:val="24"/>
                <w:szCs w:val="24"/>
              </w:rPr>
              <w:t xml:space="preserve">Наименование мероприятия </w:t>
            </w:r>
          </w:p>
        </w:tc>
        <w:tc>
          <w:tcPr>
            <w:tcW w:w="1984" w:type="dxa"/>
            <w:tcBorders>
              <w:bottom w:val="single" w:sz="2" w:space="0" w:color="000000"/>
            </w:tcBorders>
            <w:shd w:val="clear" w:color="auto" w:fill="D9D9D9"/>
          </w:tcPr>
          <w:p w:rsidR="003F48E0" w:rsidRPr="00A42067" w:rsidRDefault="003F48E0" w:rsidP="00406F4B">
            <w:pPr>
              <w:pStyle w:val="ConsPlusNormal"/>
              <w:widowControl/>
              <w:snapToGrid w:val="0"/>
              <w:ind w:right="-109" w:firstLine="0"/>
              <w:jc w:val="center"/>
              <w:rPr>
                <w:rFonts w:ascii="Times New Roman" w:hAnsi="Times New Roman" w:cs="Times New Roman"/>
                <w:b/>
                <w:color w:val="auto"/>
                <w:sz w:val="24"/>
                <w:szCs w:val="24"/>
              </w:rPr>
            </w:pPr>
            <w:r>
              <w:rPr>
                <w:rFonts w:ascii="Times New Roman" w:hAnsi="Times New Roman" w:cs="Times New Roman"/>
                <w:b/>
                <w:color w:val="auto"/>
                <w:sz w:val="24"/>
                <w:szCs w:val="24"/>
              </w:rPr>
              <w:t>Сроки исполнения</w:t>
            </w:r>
          </w:p>
        </w:tc>
        <w:tc>
          <w:tcPr>
            <w:tcW w:w="1417" w:type="dxa"/>
            <w:shd w:val="clear" w:color="auto" w:fill="D9D9D9"/>
          </w:tcPr>
          <w:p w:rsidR="003F48E0" w:rsidRPr="00A42067" w:rsidRDefault="003F48E0" w:rsidP="00406F4B">
            <w:pPr>
              <w:pStyle w:val="ConsPlusNormal"/>
              <w:widowControl/>
              <w:snapToGrid w:val="0"/>
              <w:ind w:right="-109" w:firstLine="0"/>
              <w:jc w:val="center"/>
              <w:rPr>
                <w:rFonts w:ascii="Times New Roman" w:hAnsi="Times New Roman" w:cs="Times New Roman"/>
                <w:b/>
                <w:color w:val="auto"/>
                <w:sz w:val="24"/>
                <w:szCs w:val="24"/>
              </w:rPr>
            </w:pPr>
            <w:r w:rsidRPr="00A42067">
              <w:rPr>
                <w:rFonts w:ascii="Times New Roman" w:hAnsi="Times New Roman" w:cs="Times New Roman"/>
                <w:b/>
                <w:color w:val="auto"/>
                <w:sz w:val="24"/>
                <w:szCs w:val="24"/>
              </w:rPr>
              <w:t>Показано на схемах</w:t>
            </w:r>
          </w:p>
        </w:tc>
      </w:tr>
      <w:tr w:rsidR="003F48E0" w:rsidRPr="00A42067" w:rsidTr="002E5E9C">
        <w:trPr>
          <w:trHeight w:val="428"/>
        </w:trPr>
        <w:tc>
          <w:tcPr>
            <w:tcW w:w="691" w:type="dxa"/>
            <w:vMerge w:val="restart"/>
            <w:vAlign w:val="center"/>
          </w:tcPr>
          <w:p w:rsidR="003F48E0" w:rsidRPr="00A42067" w:rsidRDefault="003F48E0" w:rsidP="00406F4B">
            <w:pPr>
              <w:pStyle w:val="ConsPlusNormal"/>
              <w:widowControl/>
              <w:snapToGrid w:val="0"/>
              <w:ind w:firstLin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1</w:t>
            </w:r>
            <w:r w:rsidRPr="00A42067">
              <w:rPr>
                <w:rFonts w:ascii="Times New Roman" w:hAnsi="Times New Roman" w:cs="Times New Roman"/>
                <w:b/>
                <w:bCs/>
                <w:color w:val="auto"/>
                <w:sz w:val="24"/>
                <w:szCs w:val="24"/>
              </w:rPr>
              <w:t>.</w:t>
            </w:r>
          </w:p>
        </w:tc>
        <w:tc>
          <w:tcPr>
            <w:tcW w:w="4696" w:type="dxa"/>
            <w:vMerge w:val="restart"/>
          </w:tcPr>
          <w:p w:rsidR="003F48E0" w:rsidRDefault="003F48E0" w:rsidP="003F48E0">
            <w:pPr>
              <w:pStyle w:val="ConsPlusNormal"/>
              <w:widowControl/>
              <w:ind w:left="-90" w:firstLine="284"/>
              <w:jc w:val="both"/>
              <w:rPr>
                <w:rFonts w:ascii="Times New Roman" w:eastAsia="Lucida Sans Unicode" w:hAnsi="Times New Roman" w:cs="Times New Roman"/>
                <w:color w:val="auto"/>
                <w:sz w:val="24"/>
                <w:szCs w:val="24"/>
              </w:rPr>
            </w:pPr>
            <w:r>
              <w:rPr>
                <w:rFonts w:ascii="Times New Roman" w:eastAsia="Lucida Sans Unicode" w:hAnsi="Times New Roman" w:cs="Times New Roman"/>
                <w:color w:val="auto"/>
                <w:sz w:val="24"/>
                <w:szCs w:val="24"/>
              </w:rPr>
              <w:t>Капитальный ремонт автомобильных дорог общего пользования регионального, федерального значения:</w:t>
            </w:r>
          </w:p>
          <w:p w:rsidR="003F48E0" w:rsidRDefault="003F48E0" w:rsidP="003F48E0">
            <w:pPr>
              <w:pStyle w:val="ae"/>
              <w:numPr>
                <w:ilvl w:val="0"/>
                <w:numId w:val="45"/>
              </w:numPr>
              <w:rPr>
                <w:lang w:eastAsia="en-US" w:bidi="en-US"/>
              </w:rPr>
            </w:pPr>
            <w:r>
              <w:rPr>
                <w:lang w:eastAsia="en-US" w:bidi="en-US"/>
              </w:rPr>
              <w:t>«Воронеж – Луганск» – с. Яблочное, 6,2 км;</w:t>
            </w:r>
          </w:p>
          <w:p w:rsidR="003F48E0" w:rsidRPr="003F48E0" w:rsidRDefault="003F48E0" w:rsidP="003F48E0">
            <w:pPr>
              <w:pStyle w:val="ae"/>
              <w:numPr>
                <w:ilvl w:val="0"/>
                <w:numId w:val="45"/>
              </w:numPr>
              <w:rPr>
                <w:lang w:eastAsia="en-US" w:bidi="en-US"/>
              </w:rPr>
            </w:pPr>
            <w:r>
              <w:rPr>
                <w:lang w:eastAsia="en-US" w:bidi="en-US"/>
              </w:rPr>
              <w:t>«Воронеж – Луганск»,47,5 км.</w:t>
            </w:r>
          </w:p>
        </w:tc>
        <w:tc>
          <w:tcPr>
            <w:tcW w:w="1984" w:type="dxa"/>
            <w:tcBorders>
              <w:bottom w:val="nil"/>
            </w:tcBorders>
          </w:tcPr>
          <w:p w:rsidR="003F48E0" w:rsidRPr="00A42067" w:rsidRDefault="003F48E0" w:rsidP="00406F4B">
            <w:pPr>
              <w:pStyle w:val="ConsPlusNormal"/>
              <w:widowControl/>
              <w:ind w:left="-90" w:firstLine="284"/>
              <w:jc w:val="both"/>
              <w:rPr>
                <w:rFonts w:ascii="Times New Roman" w:eastAsia="Lucida Sans Unicode" w:hAnsi="Times New Roman" w:cs="Times New Roman"/>
                <w:sz w:val="24"/>
                <w:szCs w:val="24"/>
              </w:rPr>
            </w:pPr>
          </w:p>
        </w:tc>
        <w:tc>
          <w:tcPr>
            <w:tcW w:w="1417" w:type="dxa"/>
            <w:vMerge w:val="restart"/>
          </w:tcPr>
          <w:p w:rsidR="003F48E0" w:rsidRPr="00A42067" w:rsidRDefault="003F48E0" w:rsidP="00406F4B">
            <w:pPr>
              <w:pStyle w:val="ConsPlusNormal"/>
              <w:widowControl/>
              <w:ind w:left="-90" w:firstLine="284"/>
              <w:jc w:val="both"/>
              <w:rPr>
                <w:rFonts w:ascii="Times New Roman" w:eastAsia="Lucida Sans Unicode" w:hAnsi="Times New Roman" w:cs="Times New Roman"/>
                <w:sz w:val="24"/>
                <w:szCs w:val="24"/>
              </w:rPr>
            </w:pPr>
          </w:p>
        </w:tc>
      </w:tr>
      <w:tr w:rsidR="003F48E0" w:rsidRPr="00A42067" w:rsidTr="002E5E9C">
        <w:trPr>
          <w:trHeight w:val="427"/>
        </w:trPr>
        <w:tc>
          <w:tcPr>
            <w:tcW w:w="691" w:type="dxa"/>
            <w:vMerge/>
            <w:vAlign w:val="center"/>
          </w:tcPr>
          <w:p w:rsidR="003F48E0" w:rsidRDefault="003F48E0" w:rsidP="00406F4B">
            <w:pPr>
              <w:pStyle w:val="ConsPlusNormal"/>
              <w:widowControl/>
              <w:snapToGrid w:val="0"/>
              <w:ind w:firstLine="0"/>
              <w:jc w:val="center"/>
              <w:rPr>
                <w:rFonts w:ascii="Times New Roman" w:hAnsi="Times New Roman" w:cs="Times New Roman"/>
                <w:b/>
                <w:bCs/>
                <w:color w:val="auto"/>
                <w:sz w:val="24"/>
                <w:szCs w:val="24"/>
              </w:rPr>
            </w:pPr>
          </w:p>
        </w:tc>
        <w:tc>
          <w:tcPr>
            <w:tcW w:w="4696" w:type="dxa"/>
            <w:vMerge/>
          </w:tcPr>
          <w:p w:rsidR="003F48E0" w:rsidRDefault="003F48E0" w:rsidP="003F48E0">
            <w:pPr>
              <w:pStyle w:val="ConsPlusNormal"/>
              <w:widowControl/>
              <w:ind w:left="-90" w:firstLine="284"/>
              <w:jc w:val="both"/>
              <w:rPr>
                <w:rFonts w:ascii="Times New Roman" w:eastAsia="Lucida Sans Unicode" w:hAnsi="Times New Roman" w:cs="Times New Roman"/>
                <w:color w:val="auto"/>
                <w:sz w:val="24"/>
                <w:szCs w:val="24"/>
              </w:rPr>
            </w:pPr>
          </w:p>
        </w:tc>
        <w:tc>
          <w:tcPr>
            <w:tcW w:w="1984" w:type="dxa"/>
            <w:tcBorders>
              <w:top w:val="nil"/>
              <w:bottom w:val="nil"/>
            </w:tcBorders>
          </w:tcPr>
          <w:p w:rsidR="003F48E0" w:rsidRPr="00A42067" w:rsidRDefault="003F48E0" w:rsidP="00406F4B">
            <w:pPr>
              <w:pStyle w:val="ConsPlusNormal"/>
              <w:widowControl/>
              <w:ind w:left="-90" w:firstLine="284"/>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Расчетный срок</w:t>
            </w:r>
          </w:p>
        </w:tc>
        <w:tc>
          <w:tcPr>
            <w:tcW w:w="1417" w:type="dxa"/>
            <w:vMerge/>
          </w:tcPr>
          <w:p w:rsidR="003F48E0" w:rsidRPr="00A42067" w:rsidRDefault="003F48E0" w:rsidP="00406F4B">
            <w:pPr>
              <w:pStyle w:val="ConsPlusNormal"/>
              <w:widowControl/>
              <w:ind w:left="-90" w:firstLine="284"/>
              <w:jc w:val="both"/>
              <w:rPr>
                <w:rFonts w:ascii="Times New Roman" w:eastAsia="Lucida Sans Unicode" w:hAnsi="Times New Roman" w:cs="Times New Roman"/>
                <w:sz w:val="24"/>
                <w:szCs w:val="24"/>
              </w:rPr>
            </w:pPr>
          </w:p>
        </w:tc>
      </w:tr>
      <w:tr w:rsidR="003F48E0" w:rsidRPr="00A42067" w:rsidTr="002E5E9C">
        <w:trPr>
          <w:trHeight w:val="855"/>
        </w:trPr>
        <w:tc>
          <w:tcPr>
            <w:tcW w:w="691" w:type="dxa"/>
            <w:vMerge/>
            <w:vAlign w:val="center"/>
          </w:tcPr>
          <w:p w:rsidR="003F48E0" w:rsidRDefault="003F48E0" w:rsidP="00406F4B">
            <w:pPr>
              <w:pStyle w:val="ConsPlusNormal"/>
              <w:widowControl/>
              <w:snapToGrid w:val="0"/>
              <w:ind w:firstLine="0"/>
              <w:jc w:val="center"/>
              <w:rPr>
                <w:rFonts w:ascii="Times New Roman" w:hAnsi="Times New Roman" w:cs="Times New Roman"/>
                <w:b/>
                <w:bCs/>
                <w:color w:val="auto"/>
                <w:sz w:val="24"/>
                <w:szCs w:val="24"/>
              </w:rPr>
            </w:pPr>
          </w:p>
        </w:tc>
        <w:tc>
          <w:tcPr>
            <w:tcW w:w="4696" w:type="dxa"/>
            <w:vMerge/>
          </w:tcPr>
          <w:p w:rsidR="003F48E0" w:rsidRDefault="003F48E0" w:rsidP="003F48E0">
            <w:pPr>
              <w:pStyle w:val="ConsPlusNormal"/>
              <w:widowControl/>
              <w:ind w:left="-90" w:firstLine="284"/>
              <w:jc w:val="both"/>
              <w:rPr>
                <w:rFonts w:ascii="Times New Roman" w:eastAsia="Lucida Sans Unicode" w:hAnsi="Times New Roman" w:cs="Times New Roman"/>
                <w:color w:val="auto"/>
                <w:sz w:val="24"/>
                <w:szCs w:val="24"/>
              </w:rPr>
            </w:pPr>
          </w:p>
        </w:tc>
        <w:tc>
          <w:tcPr>
            <w:tcW w:w="1984" w:type="dxa"/>
            <w:tcBorders>
              <w:top w:val="nil"/>
            </w:tcBorders>
          </w:tcPr>
          <w:p w:rsidR="003F48E0" w:rsidRPr="00A42067" w:rsidRDefault="003F48E0" w:rsidP="00406F4B">
            <w:pPr>
              <w:pStyle w:val="ConsPlusNormal"/>
              <w:widowControl/>
              <w:ind w:left="-90" w:firstLine="284"/>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Перспектива</w:t>
            </w:r>
          </w:p>
        </w:tc>
        <w:tc>
          <w:tcPr>
            <w:tcW w:w="1417" w:type="dxa"/>
            <w:vMerge/>
          </w:tcPr>
          <w:p w:rsidR="003F48E0" w:rsidRPr="00A42067" w:rsidRDefault="003F48E0" w:rsidP="00406F4B">
            <w:pPr>
              <w:pStyle w:val="ConsPlusNormal"/>
              <w:widowControl/>
              <w:ind w:left="-90" w:firstLine="284"/>
              <w:jc w:val="both"/>
              <w:rPr>
                <w:rFonts w:ascii="Times New Roman" w:eastAsia="Lucida Sans Unicode" w:hAnsi="Times New Roman" w:cs="Times New Roman"/>
                <w:sz w:val="24"/>
                <w:szCs w:val="24"/>
              </w:rPr>
            </w:pPr>
          </w:p>
        </w:tc>
      </w:tr>
      <w:tr w:rsidR="003F48E0" w:rsidRPr="00A42067" w:rsidTr="003F48E0">
        <w:trPr>
          <w:trHeight w:val="629"/>
        </w:trPr>
        <w:tc>
          <w:tcPr>
            <w:tcW w:w="691" w:type="dxa"/>
            <w:vAlign w:val="center"/>
          </w:tcPr>
          <w:p w:rsidR="003F48E0" w:rsidRPr="00A42067" w:rsidRDefault="003F48E0" w:rsidP="00406F4B">
            <w:pPr>
              <w:pStyle w:val="ConsPlusNormal"/>
              <w:widowControl/>
              <w:snapToGrid w:val="0"/>
              <w:ind w:firstLin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Pr="00A42067">
              <w:rPr>
                <w:rFonts w:ascii="Times New Roman" w:hAnsi="Times New Roman" w:cs="Times New Roman"/>
                <w:b/>
                <w:bCs/>
                <w:color w:val="auto"/>
                <w:sz w:val="24"/>
                <w:szCs w:val="24"/>
              </w:rPr>
              <w:t>.</w:t>
            </w:r>
          </w:p>
        </w:tc>
        <w:tc>
          <w:tcPr>
            <w:tcW w:w="4696" w:type="dxa"/>
          </w:tcPr>
          <w:p w:rsidR="003F48E0" w:rsidRPr="00A42067" w:rsidRDefault="003F48E0" w:rsidP="00406F4B">
            <w:pPr>
              <w:pStyle w:val="ConsPlusNormal"/>
              <w:widowControl/>
              <w:ind w:left="-90" w:firstLine="284"/>
              <w:jc w:val="both"/>
              <w:rPr>
                <w:rFonts w:ascii="Times New Roman" w:eastAsia="Lucida Sans Unicode" w:hAnsi="Times New Roman" w:cs="Times New Roman"/>
                <w:color w:val="auto"/>
                <w:sz w:val="24"/>
                <w:szCs w:val="24"/>
              </w:rPr>
            </w:pPr>
            <w:r w:rsidRPr="00A42067">
              <w:rPr>
                <w:rFonts w:ascii="Times New Roman" w:eastAsia="Lucida Sans Unicode" w:hAnsi="Times New Roman" w:cs="Times New Roman"/>
                <w:sz w:val="24"/>
                <w:szCs w:val="24"/>
              </w:rPr>
              <w:t>Реконструкция асфальтового покрытия улиц и устройство автомобильных д</w:t>
            </w:r>
            <w:r>
              <w:rPr>
                <w:rFonts w:ascii="Times New Roman" w:eastAsia="Lucida Sans Unicode" w:hAnsi="Times New Roman" w:cs="Times New Roman"/>
                <w:sz w:val="24"/>
                <w:szCs w:val="24"/>
              </w:rPr>
              <w:t xml:space="preserve">орог с асфальтовым покрытием в </w:t>
            </w:r>
            <w:r w:rsidRPr="00A42067">
              <w:rPr>
                <w:rFonts w:ascii="Times New Roman" w:eastAsia="Lucida Sans Unicode" w:hAnsi="Times New Roman" w:cs="Times New Roman"/>
                <w:sz w:val="24"/>
                <w:szCs w:val="24"/>
              </w:rPr>
              <w:t xml:space="preserve">границах </w:t>
            </w:r>
            <w:r>
              <w:rPr>
                <w:rFonts w:ascii="Times New Roman" w:eastAsia="Lucida Sans Unicode" w:hAnsi="Times New Roman" w:cs="Times New Roman"/>
                <w:sz w:val="24"/>
                <w:szCs w:val="24"/>
              </w:rPr>
              <w:t>с. Яюлочное, х. Заречье</w:t>
            </w:r>
          </w:p>
        </w:tc>
        <w:tc>
          <w:tcPr>
            <w:tcW w:w="1984" w:type="dxa"/>
          </w:tcPr>
          <w:p w:rsidR="003F48E0" w:rsidRPr="00A42067" w:rsidRDefault="003F48E0" w:rsidP="00406F4B">
            <w:pPr>
              <w:pStyle w:val="ConsPlusNormal"/>
              <w:widowControl/>
              <w:ind w:left="-90" w:firstLine="284"/>
              <w:jc w:val="both"/>
              <w:rPr>
                <w:rFonts w:ascii="Times New Roman" w:hAnsi="Times New Roman" w:cs="Times New Roman"/>
                <w:color w:val="auto"/>
                <w:sz w:val="24"/>
                <w:szCs w:val="24"/>
              </w:rPr>
            </w:pPr>
          </w:p>
        </w:tc>
        <w:tc>
          <w:tcPr>
            <w:tcW w:w="1417" w:type="dxa"/>
            <w:vMerge/>
          </w:tcPr>
          <w:p w:rsidR="003F48E0" w:rsidRPr="00A42067" w:rsidRDefault="003F48E0" w:rsidP="00406F4B">
            <w:pPr>
              <w:pStyle w:val="ConsPlusNormal"/>
              <w:widowControl/>
              <w:ind w:left="-90" w:firstLine="284"/>
              <w:jc w:val="both"/>
              <w:rPr>
                <w:rFonts w:ascii="Times New Roman" w:hAnsi="Times New Roman" w:cs="Times New Roman"/>
                <w:color w:val="auto"/>
                <w:sz w:val="24"/>
                <w:szCs w:val="24"/>
              </w:rPr>
            </w:pPr>
          </w:p>
        </w:tc>
      </w:tr>
      <w:tr w:rsidR="003F48E0" w:rsidRPr="00A42067" w:rsidTr="003F48E0">
        <w:trPr>
          <w:trHeight w:val="629"/>
        </w:trPr>
        <w:tc>
          <w:tcPr>
            <w:tcW w:w="691" w:type="dxa"/>
            <w:vAlign w:val="center"/>
          </w:tcPr>
          <w:p w:rsidR="003F48E0" w:rsidRPr="00A42067" w:rsidRDefault="003F48E0" w:rsidP="00406F4B">
            <w:pPr>
              <w:pStyle w:val="ConsPlusNormal"/>
              <w:widowControl/>
              <w:snapToGrid w:val="0"/>
              <w:ind w:firstLin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3.</w:t>
            </w:r>
          </w:p>
        </w:tc>
        <w:tc>
          <w:tcPr>
            <w:tcW w:w="4696" w:type="dxa"/>
          </w:tcPr>
          <w:p w:rsidR="003F48E0" w:rsidRPr="00A42067" w:rsidRDefault="003F48E0" w:rsidP="00406F4B">
            <w:pPr>
              <w:pStyle w:val="ConsPlusNormal"/>
              <w:widowControl/>
              <w:ind w:left="-90" w:firstLine="284"/>
              <w:jc w:val="both"/>
              <w:rPr>
                <w:rFonts w:ascii="Times New Roman" w:eastAsia="Lucida Sans Unicode" w:hAnsi="Times New Roman" w:cs="Times New Roman"/>
                <w:sz w:val="24"/>
                <w:szCs w:val="24"/>
              </w:rPr>
            </w:pPr>
            <w:r w:rsidRPr="00A42067">
              <w:rPr>
                <w:rFonts w:ascii="Times New Roman" w:hAnsi="Times New Roman" w:cs="Times New Roman"/>
                <w:color w:val="auto"/>
                <w:sz w:val="24"/>
                <w:szCs w:val="24"/>
              </w:rPr>
              <w:t>Обустройство остановочных павильонов на сложившихся остановках общественного транспорта</w:t>
            </w:r>
            <w:r>
              <w:rPr>
                <w:rFonts w:ascii="Times New Roman" w:hAnsi="Times New Roman" w:cs="Times New Roman"/>
                <w:color w:val="auto"/>
                <w:sz w:val="24"/>
                <w:szCs w:val="24"/>
              </w:rPr>
              <w:t>.</w:t>
            </w:r>
          </w:p>
        </w:tc>
        <w:tc>
          <w:tcPr>
            <w:tcW w:w="1984" w:type="dxa"/>
          </w:tcPr>
          <w:p w:rsidR="003F48E0" w:rsidRPr="00A42067" w:rsidRDefault="003F48E0" w:rsidP="00406F4B">
            <w:pPr>
              <w:pStyle w:val="ConsPlusNormal"/>
              <w:widowControl/>
              <w:ind w:left="-90" w:firstLine="284"/>
              <w:jc w:val="both"/>
              <w:rPr>
                <w:rFonts w:ascii="Times New Roman" w:hAnsi="Times New Roman" w:cs="Times New Roman"/>
                <w:color w:val="auto"/>
                <w:sz w:val="24"/>
                <w:szCs w:val="24"/>
              </w:rPr>
            </w:pPr>
          </w:p>
        </w:tc>
        <w:tc>
          <w:tcPr>
            <w:tcW w:w="1417" w:type="dxa"/>
            <w:vMerge/>
          </w:tcPr>
          <w:p w:rsidR="003F48E0" w:rsidRPr="00A42067" w:rsidRDefault="003F48E0" w:rsidP="00406F4B">
            <w:pPr>
              <w:pStyle w:val="ConsPlusNormal"/>
              <w:widowControl/>
              <w:ind w:left="-90" w:firstLine="284"/>
              <w:jc w:val="both"/>
              <w:rPr>
                <w:rFonts w:ascii="Times New Roman" w:hAnsi="Times New Roman" w:cs="Times New Roman"/>
                <w:color w:val="auto"/>
                <w:sz w:val="24"/>
                <w:szCs w:val="24"/>
              </w:rPr>
            </w:pPr>
          </w:p>
        </w:tc>
      </w:tr>
    </w:tbl>
    <w:p w:rsidR="00E55F2F" w:rsidRDefault="00E55F2F" w:rsidP="00406F4B">
      <w:pPr>
        <w:spacing w:line="240" w:lineRule="auto"/>
      </w:pPr>
    </w:p>
    <w:p w:rsidR="00562ED8" w:rsidRDefault="00562ED8">
      <w:pPr>
        <w:rPr>
          <w:rFonts w:eastAsia="Times New Roman"/>
          <w:b/>
          <w:bCs/>
          <w:spacing w:val="-3"/>
        </w:rPr>
      </w:pPr>
      <w:r>
        <w:rPr>
          <w:rFonts w:eastAsia="Times New Roman"/>
          <w:b/>
          <w:bCs/>
          <w:spacing w:val="-3"/>
        </w:rPr>
        <w:br w:type="page"/>
      </w:r>
    </w:p>
    <w:p w:rsidR="003E1623" w:rsidRPr="00A42067" w:rsidRDefault="003E1623" w:rsidP="00406F4B">
      <w:pPr>
        <w:tabs>
          <w:tab w:val="left" w:pos="360"/>
          <w:tab w:val="left" w:pos="700"/>
        </w:tabs>
        <w:spacing w:line="240" w:lineRule="auto"/>
        <w:jc w:val="center"/>
        <w:rPr>
          <w:rFonts w:eastAsia="Times New Roman"/>
          <w:b/>
          <w:bCs/>
          <w:spacing w:val="-3"/>
        </w:rPr>
      </w:pPr>
      <w:r w:rsidRPr="00A42067">
        <w:rPr>
          <w:rFonts w:eastAsia="Times New Roman"/>
          <w:b/>
          <w:bCs/>
          <w:spacing w:val="-3"/>
        </w:rPr>
        <w:t xml:space="preserve">3.4.3. Предложения по обеспечению территории </w:t>
      </w:r>
      <w:r w:rsidR="005741BA">
        <w:rPr>
          <w:rFonts w:eastAsia="Times New Roman"/>
          <w:b/>
          <w:bCs/>
          <w:spacing w:val="-3"/>
        </w:rPr>
        <w:t>Яблоченсекого</w:t>
      </w:r>
      <w:r w:rsidRPr="00A42067">
        <w:rPr>
          <w:rFonts w:eastAsia="Times New Roman"/>
          <w:b/>
          <w:bCs/>
          <w:spacing w:val="-3"/>
        </w:rPr>
        <w:t xml:space="preserve"> сельского поселения объектами жилой и социальной инфраструктуры</w:t>
      </w:r>
    </w:p>
    <w:p w:rsidR="003E1623" w:rsidRPr="0000233B" w:rsidRDefault="003E1623" w:rsidP="00406F4B">
      <w:pPr>
        <w:tabs>
          <w:tab w:val="left" w:pos="360"/>
          <w:tab w:val="left" w:pos="700"/>
        </w:tabs>
        <w:spacing w:line="240" w:lineRule="auto"/>
        <w:ind w:firstLine="709"/>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Согласно ст. 14 Федерального закона от 06.10.2003 № 131-ФЗ к вопросам местного значения поселения отнесены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 В порядке решения этих вопросов основными мероприятиями являются:</w:t>
      </w:r>
    </w:p>
    <w:p w:rsidR="003E1623" w:rsidRPr="0000233B" w:rsidRDefault="003E1623" w:rsidP="00D236B3">
      <w:pPr>
        <w:widowControl w:val="0"/>
        <w:numPr>
          <w:ilvl w:val="0"/>
          <w:numId w:val="26"/>
        </w:numPr>
        <w:tabs>
          <w:tab w:val="left" w:pos="360"/>
          <w:tab w:val="left" w:pos="1134"/>
        </w:tabs>
        <w:suppressAutoHyphens/>
        <w:spacing w:after="0" w:line="240" w:lineRule="auto"/>
        <w:ind w:left="0" w:firstLine="556"/>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реализация жилищной программы с учетом конкретных условий населенных пунктов сельского поселения;</w:t>
      </w:r>
    </w:p>
    <w:p w:rsidR="003E1623" w:rsidRPr="0000233B" w:rsidRDefault="003E1623" w:rsidP="00D236B3">
      <w:pPr>
        <w:widowControl w:val="0"/>
        <w:numPr>
          <w:ilvl w:val="0"/>
          <w:numId w:val="26"/>
        </w:numPr>
        <w:tabs>
          <w:tab w:val="left" w:pos="360"/>
          <w:tab w:val="left" w:pos="1134"/>
        </w:tabs>
        <w:suppressAutoHyphens/>
        <w:spacing w:after="0" w:line="240" w:lineRule="auto"/>
        <w:ind w:left="0" w:firstLine="556"/>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новое жилищное строительство;</w:t>
      </w:r>
    </w:p>
    <w:p w:rsidR="003E1623" w:rsidRPr="0000233B" w:rsidRDefault="003E1623" w:rsidP="00D236B3">
      <w:pPr>
        <w:widowControl w:val="0"/>
        <w:numPr>
          <w:ilvl w:val="0"/>
          <w:numId w:val="26"/>
        </w:numPr>
        <w:tabs>
          <w:tab w:val="left" w:pos="360"/>
          <w:tab w:val="left" w:pos="1134"/>
        </w:tabs>
        <w:suppressAutoHyphens/>
        <w:spacing w:after="0" w:line="240" w:lineRule="auto"/>
        <w:ind w:left="0" w:firstLine="556"/>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обеспечение типологического разнообразия нового жилища;</w:t>
      </w:r>
    </w:p>
    <w:p w:rsidR="003E1623" w:rsidRPr="0000233B" w:rsidRDefault="003E1623" w:rsidP="00D236B3">
      <w:pPr>
        <w:widowControl w:val="0"/>
        <w:numPr>
          <w:ilvl w:val="0"/>
          <w:numId w:val="26"/>
        </w:numPr>
        <w:tabs>
          <w:tab w:val="left" w:pos="360"/>
          <w:tab w:val="left" w:pos="1134"/>
        </w:tabs>
        <w:suppressAutoHyphens/>
        <w:spacing w:after="0" w:line="240" w:lineRule="auto"/>
        <w:ind w:left="0" w:firstLine="556"/>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выделение земельных участков (проведение аукционов) под индивидуальную застройку всем желающим;</w:t>
      </w:r>
    </w:p>
    <w:p w:rsidR="003E1623" w:rsidRPr="0000233B" w:rsidRDefault="003E1623" w:rsidP="00D236B3">
      <w:pPr>
        <w:widowControl w:val="0"/>
        <w:numPr>
          <w:ilvl w:val="0"/>
          <w:numId w:val="26"/>
        </w:numPr>
        <w:tabs>
          <w:tab w:val="left" w:pos="360"/>
          <w:tab w:val="left" w:pos="1134"/>
        </w:tabs>
        <w:suppressAutoHyphens/>
        <w:spacing w:after="0" w:line="240" w:lineRule="auto"/>
        <w:ind w:left="0" w:firstLine="556"/>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реконструкция, модернизация и капитальный ремонт муниципального жилищного фонда;</w:t>
      </w:r>
    </w:p>
    <w:p w:rsidR="003E1623" w:rsidRPr="0000233B" w:rsidRDefault="003E1623" w:rsidP="00D236B3">
      <w:pPr>
        <w:widowControl w:val="0"/>
        <w:numPr>
          <w:ilvl w:val="0"/>
          <w:numId w:val="26"/>
        </w:numPr>
        <w:tabs>
          <w:tab w:val="left" w:pos="360"/>
          <w:tab w:val="left" w:pos="1134"/>
        </w:tabs>
        <w:suppressAutoHyphens/>
        <w:spacing w:after="0" w:line="240" w:lineRule="auto"/>
        <w:ind w:left="0" w:firstLine="556"/>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решение полноценного инженерного благоустройства всего жилищного фонда в поселении, с целью создания привлекательной среды обитания для населения и закрепления их на местности, создание условий для притока молодых специалистов;</w:t>
      </w:r>
    </w:p>
    <w:p w:rsidR="003E1623" w:rsidRPr="0000233B" w:rsidRDefault="003E1623" w:rsidP="00D236B3">
      <w:pPr>
        <w:widowControl w:val="0"/>
        <w:numPr>
          <w:ilvl w:val="0"/>
          <w:numId w:val="26"/>
        </w:numPr>
        <w:tabs>
          <w:tab w:val="left" w:pos="360"/>
          <w:tab w:val="left" w:pos="1134"/>
        </w:tabs>
        <w:suppressAutoHyphens/>
        <w:spacing w:after="0" w:line="240" w:lineRule="auto"/>
        <w:ind w:left="0" w:firstLine="556"/>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для решения жилищной проблемы, а также учитывая ограниченные возможности бюджетного финансирования строительства, необходимо: активное вовлечение в</w:t>
      </w:r>
      <w:r>
        <w:rPr>
          <w:rFonts w:ascii="Times New Roman" w:eastAsia="Lucida Sans Unicode" w:hAnsi="Times New Roman" w:cs="Times New Roman"/>
          <w:kern w:val="1"/>
          <w:sz w:val="24"/>
          <w:szCs w:val="24"/>
          <w:lang w:eastAsia="en-US" w:bidi="en-US"/>
        </w:rPr>
        <w:t xml:space="preserve"> жилищное строительство средств дольщиков,</w:t>
      </w:r>
      <w:r w:rsidRPr="0000233B">
        <w:rPr>
          <w:rFonts w:ascii="Times New Roman" w:eastAsia="Lucida Sans Unicode" w:hAnsi="Times New Roman" w:cs="Times New Roman"/>
          <w:kern w:val="1"/>
          <w:sz w:val="24"/>
          <w:szCs w:val="24"/>
          <w:lang w:eastAsia="en-US" w:bidi="en-US"/>
        </w:rPr>
        <w:t xml:space="preserve"> вовлечение частных инвесторов, развитие ипотечного кредитования, создавая благоприятный инвестиционный климат;</w:t>
      </w:r>
    </w:p>
    <w:p w:rsidR="003E1623" w:rsidRPr="0000233B" w:rsidRDefault="003E1623" w:rsidP="00406F4B">
      <w:pPr>
        <w:spacing w:line="240" w:lineRule="auto"/>
        <w:ind w:firstLine="708"/>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Проектируемые границы населенных пунктов предусматривают включение в их границы земель для нужд населения по фактическому положению и перспективному использова</w:t>
      </w:r>
      <w:r w:rsidR="002F1AA9">
        <w:rPr>
          <w:rFonts w:ascii="Times New Roman" w:eastAsia="Lucida Sans Unicode" w:hAnsi="Times New Roman" w:cs="Times New Roman"/>
          <w:kern w:val="1"/>
          <w:sz w:val="24"/>
          <w:szCs w:val="24"/>
          <w:lang w:eastAsia="en-US" w:bidi="en-US"/>
        </w:rPr>
        <w:t xml:space="preserve">нию в соответствии с настоящим </w:t>
      </w:r>
      <w:r w:rsidR="000A08ED">
        <w:rPr>
          <w:rFonts w:ascii="Times New Roman" w:eastAsia="Lucida Sans Unicode" w:hAnsi="Times New Roman" w:cs="Times New Roman"/>
          <w:kern w:val="1"/>
          <w:sz w:val="24"/>
          <w:szCs w:val="24"/>
          <w:lang w:eastAsia="en-US" w:bidi="en-US"/>
        </w:rPr>
        <w:t>генеральным</w:t>
      </w:r>
      <w:r w:rsidRPr="0000233B">
        <w:rPr>
          <w:rFonts w:ascii="Times New Roman" w:eastAsia="Lucida Sans Unicode" w:hAnsi="Times New Roman" w:cs="Times New Roman"/>
          <w:kern w:val="1"/>
          <w:sz w:val="24"/>
          <w:szCs w:val="24"/>
          <w:lang w:eastAsia="en-US" w:bidi="en-US"/>
        </w:rPr>
        <w:t xml:space="preserve"> планом </w:t>
      </w:r>
      <w:r w:rsidR="002F1AA9">
        <w:rPr>
          <w:rFonts w:ascii="Times New Roman" w:eastAsia="Lucida Sans Unicode" w:hAnsi="Times New Roman" w:cs="Times New Roman"/>
          <w:kern w:val="1"/>
          <w:sz w:val="24"/>
          <w:szCs w:val="24"/>
          <w:lang w:eastAsia="en-US" w:bidi="en-US"/>
        </w:rPr>
        <w:t xml:space="preserve">Яблоченского </w:t>
      </w:r>
      <w:r w:rsidRPr="0000233B">
        <w:rPr>
          <w:rFonts w:ascii="Times New Roman" w:eastAsia="Lucida Sans Unicode" w:hAnsi="Times New Roman" w:cs="Times New Roman"/>
          <w:kern w:val="1"/>
          <w:sz w:val="24"/>
          <w:szCs w:val="24"/>
          <w:lang w:eastAsia="en-US" w:bidi="en-US"/>
        </w:rPr>
        <w:t xml:space="preserve">сельского поселения. Всего в границы </w:t>
      </w:r>
      <w:r>
        <w:rPr>
          <w:rFonts w:ascii="Times New Roman" w:eastAsia="Lucida Sans Unicode" w:hAnsi="Times New Roman" w:cs="Times New Roman"/>
          <w:kern w:val="1"/>
          <w:sz w:val="24"/>
          <w:szCs w:val="24"/>
          <w:lang w:eastAsia="en-US" w:bidi="en-US"/>
        </w:rPr>
        <w:t xml:space="preserve">населенных пунктов </w:t>
      </w:r>
      <w:r w:rsidR="006E47A4">
        <w:rPr>
          <w:rFonts w:ascii="Times New Roman" w:eastAsia="Lucida Sans Unicode" w:hAnsi="Times New Roman" w:cs="Times New Roman"/>
          <w:kern w:val="1"/>
          <w:sz w:val="24"/>
          <w:szCs w:val="24"/>
          <w:lang w:eastAsia="en-US" w:bidi="en-US"/>
        </w:rPr>
        <w:t xml:space="preserve">Яблоченского </w:t>
      </w:r>
      <w:r>
        <w:rPr>
          <w:rFonts w:ascii="Times New Roman" w:eastAsia="Lucida Sans Unicode" w:hAnsi="Times New Roman" w:cs="Times New Roman"/>
          <w:kern w:val="1"/>
          <w:sz w:val="24"/>
          <w:szCs w:val="24"/>
          <w:lang w:eastAsia="en-US" w:bidi="en-US"/>
        </w:rPr>
        <w:t xml:space="preserve">сельского поселения </w:t>
      </w:r>
      <w:r w:rsidRPr="0000233B">
        <w:rPr>
          <w:rFonts w:ascii="Times New Roman" w:eastAsia="Lucida Sans Unicode" w:hAnsi="Times New Roman" w:cs="Times New Roman"/>
          <w:kern w:val="1"/>
          <w:sz w:val="24"/>
          <w:szCs w:val="24"/>
          <w:lang w:eastAsia="en-US" w:bidi="en-US"/>
        </w:rPr>
        <w:t xml:space="preserve">включаются </w:t>
      </w:r>
      <w:r>
        <w:rPr>
          <w:rFonts w:ascii="Times New Roman" w:eastAsia="Lucida Sans Unicode" w:hAnsi="Times New Roman" w:cs="Times New Roman"/>
          <w:kern w:val="1"/>
          <w:sz w:val="24"/>
          <w:szCs w:val="24"/>
          <w:lang w:eastAsia="en-US" w:bidi="en-US"/>
        </w:rPr>
        <w:t xml:space="preserve">восемь </w:t>
      </w:r>
      <w:r w:rsidRPr="0000233B">
        <w:rPr>
          <w:rFonts w:ascii="Times New Roman" w:eastAsia="Lucida Sans Unicode" w:hAnsi="Times New Roman" w:cs="Times New Roman"/>
          <w:kern w:val="1"/>
          <w:sz w:val="24"/>
          <w:szCs w:val="24"/>
          <w:lang w:eastAsia="en-US" w:bidi="en-US"/>
        </w:rPr>
        <w:t xml:space="preserve">участков общей площадью </w:t>
      </w:r>
      <w:r w:rsidR="000A71AE">
        <w:rPr>
          <w:rFonts w:ascii="Times New Roman" w:eastAsia="Lucida Sans Unicode" w:hAnsi="Times New Roman" w:cs="Times New Roman"/>
          <w:kern w:val="1"/>
          <w:sz w:val="24"/>
          <w:szCs w:val="24"/>
          <w:lang w:eastAsia="en-US" w:bidi="en-US"/>
        </w:rPr>
        <w:t xml:space="preserve">83,15 </w:t>
      </w:r>
      <w:r w:rsidRPr="0000233B">
        <w:rPr>
          <w:rFonts w:ascii="Times New Roman" w:eastAsia="Lucida Sans Unicode" w:hAnsi="Times New Roman" w:cs="Times New Roman"/>
          <w:kern w:val="1"/>
          <w:sz w:val="24"/>
          <w:szCs w:val="24"/>
          <w:lang w:eastAsia="en-US" w:bidi="en-US"/>
        </w:rPr>
        <w:t xml:space="preserve">га. </w:t>
      </w:r>
    </w:p>
    <w:p w:rsidR="003E1623" w:rsidRPr="0000233B" w:rsidRDefault="003E1623" w:rsidP="00406F4B">
      <w:pPr>
        <w:tabs>
          <w:tab w:val="left" w:pos="360"/>
          <w:tab w:val="left" w:pos="700"/>
        </w:tabs>
        <w:spacing w:line="240" w:lineRule="auto"/>
        <w:jc w:val="both"/>
        <w:rPr>
          <w:rFonts w:ascii="Times New Roman" w:eastAsia="Lucida Sans Unicode" w:hAnsi="Times New Roman" w:cs="Times New Roman"/>
          <w:kern w:val="1"/>
          <w:sz w:val="24"/>
          <w:szCs w:val="24"/>
          <w:lang w:eastAsia="en-US" w:bidi="en-US"/>
        </w:rPr>
      </w:pPr>
      <w:r w:rsidRPr="0000233B">
        <w:rPr>
          <w:rFonts w:ascii="Times New Roman" w:eastAsia="Lucida Sans Unicode" w:hAnsi="Times New Roman" w:cs="Times New Roman"/>
          <w:kern w:val="1"/>
          <w:sz w:val="24"/>
          <w:szCs w:val="24"/>
          <w:lang w:eastAsia="en-US" w:bidi="en-US"/>
        </w:rPr>
        <w:tab/>
      </w:r>
      <w:r w:rsidRPr="0000233B">
        <w:rPr>
          <w:rFonts w:ascii="Times New Roman" w:eastAsia="Lucida Sans Unicode" w:hAnsi="Times New Roman" w:cs="Times New Roman"/>
          <w:kern w:val="1"/>
          <w:sz w:val="24"/>
          <w:szCs w:val="24"/>
          <w:lang w:eastAsia="en-US" w:bidi="en-US"/>
        </w:rPr>
        <w:tab/>
        <w:t xml:space="preserve">Проектом </w:t>
      </w:r>
      <w:r w:rsidR="00DA262B">
        <w:rPr>
          <w:rFonts w:ascii="Times New Roman" w:eastAsia="Lucida Sans Unicode" w:hAnsi="Times New Roman" w:cs="Times New Roman"/>
          <w:kern w:val="1"/>
          <w:sz w:val="24"/>
          <w:szCs w:val="24"/>
          <w:lang w:eastAsia="en-US" w:bidi="en-US"/>
        </w:rPr>
        <w:t>генерального</w:t>
      </w:r>
      <w:r w:rsidRPr="0000233B">
        <w:rPr>
          <w:rFonts w:ascii="Times New Roman" w:eastAsia="Lucida Sans Unicode" w:hAnsi="Times New Roman" w:cs="Times New Roman"/>
          <w:kern w:val="1"/>
          <w:sz w:val="24"/>
          <w:szCs w:val="24"/>
          <w:lang w:eastAsia="en-US" w:bidi="en-US"/>
        </w:rPr>
        <w:t xml:space="preserve"> плана предусматривается 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w:t>
      </w:r>
    </w:p>
    <w:p w:rsidR="003E1623" w:rsidRDefault="003E1623" w:rsidP="00406F4B">
      <w:pPr>
        <w:tabs>
          <w:tab w:val="left" w:pos="360"/>
          <w:tab w:val="left" w:pos="700"/>
        </w:tabs>
        <w:spacing w:line="240" w:lineRule="auto"/>
        <w:ind w:firstLine="709"/>
        <w:jc w:val="both"/>
        <w:rPr>
          <w:b/>
          <w:bCs/>
          <w:iCs/>
          <w:spacing w:val="-10"/>
        </w:rPr>
      </w:pPr>
      <w:r w:rsidRPr="0000233B">
        <w:rPr>
          <w:b/>
          <w:bCs/>
          <w:iCs/>
          <w:spacing w:val="-10"/>
        </w:rPr>
        <w:t>Переч</w:t>
      </w:r>
      <w:r>
        <w:rPr>
          <w:b/>
          <w:bCs/>
          <w:iCs/>
          <w:spacing w:val="-10"/>
        </w:rPr>
        <w:t xml:space="preserve">ень мероприятий  по обеспечению населенных пунктов </w:t>
      </w:r>
      <w:r w:rsidR="00585BB0">
        <w:rPr>
          <w:b/>
          <w:bCs/>
          <w:iCs/>
          <w:spacing w:val="-10"/>
        </w:rPr>
        <w:t xml:space="preserve">Яблоченского </w:t>
      </w:r>
      <w:r>
        <w:rPr>
          <w:b/>
          <w:bCs/>
          <w:iCs/>
          <w:spacing w:val="-10"/>
        </w:rPr>
        <w:t xml:space="preserve">сельского поселения </w:t>
      </w:r>
      <w:r w:rsidRPr="0000233B">
        <w:rPr>
          <w:b/>
          <w:bCs/>
          <w:iCs/>
          <w:spacing w:val="-10"/>
        </w:rPr>
        <w:t xml:space="preserve">объектами жилой  инфраструктуры. </w:t>
      </w:r>
    </w:p>
    <w:p w:rsidR="00562ED8" w:rsidRPr="004659ED" w:rsidRDefault="00562ED8" w:rsidP="00562ED8">
      <w:pPr>
        <w:shd w:val="clear" w:color="auto" w:fill="FFFFFF"/>
        <w:autoSpaceDE w:val="0"/>
        <w:jc w:val="right"/>
        <w:rPr>
          <w:rFonts w:eastAsia="Arial" w:cs="Arial"/>
          <w:sz w:val="24"/>
          <w:szCs w:val="24"/>
          <w:shd w:val="clear" w:color="auto" w:fill="FFFFFF"/>
        </w:rPr>
      </w:pPr>
      <w:r w:rsidRPr="004659ED">
        <w:rPr>
          <w:rFonts w:eastAsia="Arial" w:cs="Arial"/>
          <w:sz w:val="24"/>
          <w:szCs w:val="24"/>
          <w:shd w:val="clear" w:color="auto" w:fill="FFFFFF"/>
        </w:rPr>
        <w:t>Таблица №3</w:t>
      </w:r>
      <w:r>
        <w:rPr>
          <w:rFonts w:eastAsia="Arial" w:cs="Arial"/>
          <w:sz w:val="24"/>
          <w:szCs w:val="24"/>
          <w:shd w:val="clear" w:color="auto" w:fill="FFFFFF"/>
        </w:rPr>
        <w:t>9</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
        <w:gridCol w:w="3141"/>
        <w:gridCol w:w="819"/>
        <w:gridCol w:w="2091"/>
        <w:gridCol w:w="1588"/>
        <w:gridCol w:w="1455"/>
      </w:tblGrid>
      <w:tr w:rsidR="003E1623" w:rsidRPr="00A42067" w:rsidTr="00562ED8">
        <w:tc>
          <w:tcPr>
            <w:tcW w:w="512" w:type="dxa"/>
            <w:shd w:val="clear" w:color="auto" w:fill="D9D9D9"/>
            <w:vAlign w:val="center"/>
          </w:tcPr>
          <w:p w:rsidR="003E1623" w:rsidRPr="00A42067" w:rsidRDefault="003E1623" w:rsidP="00406F4B">
            <w:pPr>
              <w:tabs>
                <w:tab w:val="left" w:pos="360"/>
                <w:tab w:val="left" w:pos="851"/>
              </w:tabs>
              <w:spacing w:line="240" w:lineRule="auto"/>
              <w:jc w:val="center"/>
              <w:rPr>
                <w:bCs/>
                <w:iCs/>
                <w:spacing w:val="-10"/>
              </w:rPr>
            </w:pPr>
            <w:r w:rsidRPr="00A42067">
              <w:rPr>
                <w:bCs/>
                <w:iCs/>
                <w:spacing w:val="-10"/>
              </w:rPr>
              <w:t>№ пп</w:t>
            </w:r>
          </w:p>
        </w:tc>
        <w:tc>
          <w:tcPr>
            <w:tcW w:w="3141" w:type="dxa"/>
            <w:shd w:val="clear" w:color="auto" w:fill="D9D9D9"/>
            <w:vAlign w:val="center"/>
          </w:tcPr>
          <w:p w:rsidR="003E1623" w:rsidRPr="00A42067" w:rsidRDefault="003E1623" w:rsidP="00406F4B">
            <w:pPr>
              <w:tabs>
                <w:tab w:val="left" w:pos="360"/>
                <w:tab w:val="left" w:pos="851"/>
              </w:tabs>
              <w:spacing w:line="240" w:lineRule="auto"/>
              <w:jc w:val="center"/>
              <w:rPr>
                <w:bCs/>
                <w:iCs/>
                <w:spacing w:val="-10"/>
              </w:rPr>
            </w:pPr>
            <w:r w:rsidRPr="00A42067">
              <w:t>Наименование учреждений</w:t>
            </w:r>
          </w:p>
        </w:tc>
        <w:tc>
          <w:tcPr>
            <w:tcW w:w="819" w:type="dxa"/>
            <w:shd w:val="clear" w:color="auto" w:fill="D9D9D9"/>
            <w:vAlign w:val="center"/>
          </w:tcPr>
          <w:p w:rsidR="003E1623" w:rsidRPr="00A42067" w:rsidRDefault="003E1623" w:rsidP="00406F4B">
            <w:pPr>
              <w:tabs>
                <w:tab w:val="left" w:pos="360"/>
                <w:tab w:val="left" w:pos="851"/>
              </w:tabs>
              <w:spacing w:line="240" w:lineRule="auto"/>
              <w:jc w:val="center"/>
              <w:rPr>
                <w:bCs/>
                <w:iCs/>
                <w:spacing w:val="-10"/>
              </w:rPr>
            </w:pPr>
            <w:r w:rsidRPr="00A42067">
              <w:rPr>
                <w:bCs/>
                <w:iCs/>
                <w:spacing w:val="-10"/>
                <w:lang w:val="en-US"/>
              </w:rPr>
              <w:t>S</w:t>
            </w:r>
            <w:r w:rsidRPr="00A42067">
              <w:rPr>
                <w:bCs/>
                <w:iCs/>
                <w:spacing w:val="-10"/>
              </w:rPr>
              <w:t>, га</w:t>
            </w:r>
          </w:p>
        </w:tc>
        <w:tc>
          <w:tcPr>
            <w:tcW w:w="2091" w:type="dxa"/>
            <w:shd w:val="clear" w:color="auto" w:fill="D9D9D9"/>
            <w:vAlign w:val="center"/>
          </w:tcPr>
          <w:p w:rsidR="003E1623" w:rsidRPr="00A42067" w:rsidRDefault="003E1623" w:rsidP="00406F4B">
            <w:pPr>
              <w:tabs>
                <w:tab w:val="left" w:pos="360"/>
                <w:tab w:val="left" w:pos="851"/>
              </w:tabs>
              <w:spacing w:line="240" w:lineRule="auto"/>
              <w:jc w:val="center"/>
              <w:rPr>
                <w:bCs/>
                <w:iCs/>
                <w:spacing w:val="-10"/>
              </w:rPr>
            </w:pPr>
            <w:r w:rsidRPr="00A42067">
              <w:t>Место расположения</w:t>
            </w:r>
          </w:p>
        </w:tc>
        <w:tc>
          <w:tcPr>
            <w:tcW w:w="1588" w:type="dxa"/>
            <w:shd w:val="clear" w:color="auto" w:fill="D9D9D9"/>
            <w:vAlign w:val="center"/>
          </w:tcPr>
          <w:p w:rsidR="003E1623" w:rsidRPr="00A42067" w:rsidRDefault="003E1623" w:rsidP="00406F4B">
            <w:pPr>
              <w:tabs>
                <w:tab w:val="left" w:pos="360"/>
                <w:tab w:val="left" w:pos="851"/>
              </w:tabs>
              <w:spacing w:line="240" w:lineRule="auto"/>
              <w:jc w:val="center"/>
              <w:rPr>
                <w:bCs/>
                <w:iCs/>
                <w:spacing w:val="-10"/>
              </w:rPr>
            </w:pPr>
            <w:r w:rsidRPr="00A42067">
              <w:t>Мероприятия</w:t>
            </w:r>
          </w:p>
        </w:tc>
        <w:tc>
          <w:tcPr>
            <w:tcW w:w="1455" w:type="dxa"/>
            <w:shd w:val="clear" w:color="auto" w:fill="D9D9D9"/>
            <w:vAlign w:val="center"/>
          </w:tcPr>
          <w:p w:rsidR="003E1623" w:rsidRPr="00A42067" w:rsidRDefault="003E1623" w:rsidP="00406F4B">
            <w:pPr>
              <w:tabs>
                <w:tab w:val="left" w:pos="360"/>
                <w:tab w:val="left" w:pos="851"/>
              </w:tabs>
              <w:spacing w:line="240" w:lineRule="auto"/>
              <w:jc w:val="center"/>
              <w:rPr>
                <w:bCs/>
                <w:iCs/>
                <w:spacing w:val="-10"/>
              </w:rPr>
            </w:pPr>
            <w:r w:rsidRPr="00A42067">
              <w:t>Сроки реализации</w:t>
            </w:r>
          </w:p>
        </w:tc>
      </w:tr>
      <w:tr w:rsidR="003E1623" w:rsidRPr="00E80C2D" w:rsidTr="00562ED8">
        <w:tc>
          <w:tcPr>
            <w:tcW w:w="512" w:type="dxa"/>
          </w:tcPr>
          <w:p w:rsidR="003E1623" w:rsidRPr="00A42067" w:rsidRDefault="003E1623" w:rsidP="00406F4B">
            <w:pPr>
              <w:tabs>
                <w:tab w:val="left" w:pos="360"/>
                <w:tab w:val="left" w:pos="851"/>
              </w:tabs>
              <w:spacing w:line="240" w:lineRule="auto"/>
              <w:jc w:val="both"/>
              <w:rPr>
                <w:bCs/>
                <w:iCs/>
                <w:spacing w:val="-10"/>
              </w:rPr>
            </w:pPr>
            <w:r w:rsidRPr="00A42067">
              <w:rPr>
                <w:bCs/>
                <w:iCs/>
                <w:spacing w:val="-10"/>
              </w:rPr>
              <w:t>1.</w:t>
            </w:r>
          </w:p>
        </w:tc>
        <w:tc>
          <w:tcPr>
            <w:tcW w:w="3141" w:type="dxa"/>
          </w:tcPr>
          <w:p w:rsidR="003E1623" w:rsidRPr="00E80C2D" w:rsidRDefault="003E1623" w:rsidP="00406F4B">
            <w:pPr>
              <w:tabs>
                <w:tab w:val="left" w:pos="360"/>
                <w:tab w:val="left" w:pos="851"/>
              </w:tabs>
              <w:spacing w:line="240" w:lineRule="auto"/>
              <w:rPr>
                <w:bCs/>
                <w:iCs/>
                <w:spacing w:val="-10"/>
              </w:rPr>
            </w:pPr>
            <w:r w:rsidRPr="00E80C2D">
              <w:t>Перспективные участки для индивидуальной жилой застройки</w:t>
            </w:r>
          </w:p>
        </w:tc>
        <w:tc>
          <w:tcPr>
            <w:tcW w:w="819" w:type="dxa"/>
            <w:vAlign w:val="center"/>
          </w:tcPr>
          <w:p w:rsidR="003E1623" w:rsidRPr="00E80C2D" w:rsidRDefault="00585BB0" w:rsidP="00406F4B">
            <w:pPr>
              <w:tabs>
                <w:tab w:val="left" w:pos="360"/>
                <w:tab w:val="left" w:pos="851"/>
              </w:tabs>
              <w:spacing w:line="240" w:lineRule="auto"/>
              <w:jc w:val="center"/>
              <w:rPr>
                <w:bCs/>
                <w:iCs/>
                <w:spacing w:val="-10"/>
              </w:rPr>
            </w:pPr>
            <w:r>
              <w:rPr>
                <w:bCs/>
                <w:iCs/>
                <w:spacing w:val="-10"/>
              </w:rPr>
              <w:t>27,14</w:t>
            </w:r>
          </w:p>
        </w:tc>
        <w:tc>
          <w:tcPr>
            <w:tcW w:w="2091" w:type="dxa"/>
            <w:vAlign w:val="center"/>
          </w:tcPr>
          <w:p w:rsidR="003564BC" w:rsidRDefault="003E1623" w:rsidP="00406F4B">
            <w:pPr>
              <w:tabs>
                <w:tab w:val="left" w:pos="360"/>
                <w:tab w:val="left" w:pos="851"/>
              </w:tabs>
              <w:spacing w:line="240" w:lineRule="auto"/>
              <w:jc w:val="center"/>
              <w:rPr>
                <w:bCs/>
                <w:iCs/>
                <w:spacing w:val="-10"/>
              </w:rPr>
            </w:pPr>
            <w:r w:rsidRPr="00E80C2D">
              <w:rPr>
                <w:bCs/>
                <w:iCs/>
                <w:spacing w:val="-10"/>
              </w:rPr>
              <w:t>Участок № 1</w:t>
            </w:r>
          </w:p>
          <w:p w:rsidR="003E1623" w:rsidRPr="00E80C2D" w:rsidRDefault="003564BC" w:rsidP="00406F4B">
            <w:pPr>
              <w:tabs>
                <w:tab w:val="left" w:pos="360"/>
                <w:tab w:val="left" w:pos="851"/>
              </w:tabs>
              <w:spacing w:line="240" w:lineRule="auto"/>
              <w:jc w:val="center"/>
              <w:rPr>
                <w:bCs/>
                <w:iCs/>
                <w:spacing w:val="-10"/>
              </w:rPr>
            </w:pPr>
            <w:r>
              <w:rPr>
                <w:bCs/>
                <w:iCs/>
                <w:spacing w:val="-10"/>
              </w:rPr>
              <w:t>(данный земельный участок находится в ведении сельской администрации)</w:t>
            </w:r>
          </w:p>
        </w:tc>
        <w:tc>
          <w:tcPr>
            <w:tcW w:w="1588" w:type="dxa"/>
            <w:vAlign w:val="center"/>
          </w:tcPr>
          <w:p w:rsidR="003E1623" w:rsidRPr="00E80C2D" w:rsidRDefault="003E1623" w:rsidP="00406F4B">
            <w:pPr>
              <w:tabs>
                <w:tab w:val="left" w:pos="360"/>
                <w:tab w:val="left" w:pos="851"/>
              </w:tabs>
              <w:spacing w:line="240" w:lineRule="auto"/>
              <w:jc w:val="center"/>
              <w:rPr>
                <w:bCs/>
                <w:iCs/>
                <w:spacing w:val="-10"/>
              </w:rPr>
            </w:pPr>
            <w:r w:rsidRPr="00E80C2D">
              <w:rPr>
                <w:bCs/>
                <w:iCs/>
                <w:spacing w:val="-10"/>
              </w:rPr>
              <w:t>новое стр-во</w:t>
            </w:r>
          </w:p>
        </w:tc>
        <w:tc>
          <w:tcPr>
            <w:tcW w:w="1455" w:type="dxa"/>
            <w:vAlign w:val="center"/>
          </w:tcPr>
          <w:p w:rsidR="00145B70" w:rsidRDefault="003E1623" w:rsidP="00406F4B">
            <w:pPr>
              <w:tabs>
                <w:tab w:val="left" w:pos="360"/>
                <w:tab w:val="left" w:pos="851"/>
              </w:tabs>
              <w:spacing w:line="240" w:lineRule="auto"/>
              <w:jc w:val="center"/>
              <w:rPr>
                <w:bCs/>
                <w:iCs/>
                <w:spacing w:val="-10"/>
              </w:rPr>
            </w:pPr>
            <w:r w:rsidRPr="00E80C2D">
              <w:rPr>
                <w:bCs/>
                <w:iCs/>
                <w:spacing w:val="-10"/>
                <w:lang w:val="en-US"/>
              </w:rPr>
              <w:t xml:space="preserve">I </w:t>
            </w:r>
            <w:r w:rsidRPr="00E80C2D">
              <w:rPr>
                <w:bCs/>
                <w:iCs/>
                <w:spacing w:val="-10"/>
              </w:rPr>
              <w:t>очередь</w:t>
            </w:r>
          </w:p>
          <w:p w:rsidR="00145B70" w:rsidRPr="00E80C2D" w:rsidRDefault="00145B70" w:rsidP="00406F4B">
            <w:pPr>
              <w:tabs>
                <w:tab w:val="left" w:pos="360"/>
                <w:tab w:val="left" w:pos="851"/>
              </w:tabs>
              <w:spacing w:line="240" w:lineRule="auto"/>
              <w:jc w:val="center"/>
              <w:rPr>
                <w:bCs/>
                <w:iCs/>
                <w:spacing w:val="-10"/>
              </w:rPr>
            </w:pPr>
            <w:r w:rsidRPr="00E80C2D">
              <w:rPr>
                <w:bCs/>
                <w:iCs/>
                <w:spacing w:val="-10"/>
              </w:rPr>
              <w:t>Расчетн. срок</w:t>
            </w:r>
          </w:p>
        </w:tc>
      </w:tr>
      <w:tr w:rsidR="003E1623" w:rsidRPr="00E80C2D" w:rsidTr="00562ED8">
        <w:tc>
          <w:tcPr>
            <w:tcW w:w="512" w:type="dxa"/>
          </w:tcPr>
          <w:p w:rsidR="003E1623" w:rsidRPr="00A42067" w:rsidRDefault="003E1623" w:rsidP="00406F4B">
            <w:pPr>
              <w:tabs>
                <w:tab w:val="left" w:pos="360"/>
                <w:tab w:val="left" w:pos="851"/>
              </w:tabs>
              <w:spacing w:line="240" w:lineRule="auto"/>
              <w:jc w:val="both"/>
              <w:rPr>
                <w:bCs/>
                <w:iCs/>
                <w:spacing w:val="-10"/>
              </w:rPr>
            </w:pPr>
            <w:r w:rsidRPr="00A42067">
              <w:rPr>
                <w:bCs/>
                <w:iCs/>
                <w:spacing w:val="-10"/>
              </w:rPr>
              <w:t>2.</w:t>
            </w:r>
          </w:p>
        </w:tc>
        <w:tc>
          <w:tcPr>
            <w:tcW w:w="3141" w:type="dxa"/>
          </w:tcPr>
          <w:p w:rsidR="003E1623" w:rsidRPr="00E80C2D" w:rsidRDefault="003E1623" w:rsidP="00406F4B">
            <w:pPr>
              <w:tabs>
                <w:tab w:val="left" w:pos="360"/>
                <w:tab w:val="left" w:pos="851"/>
              </w:tabs>
              <w:spacing w:line="240" w:lineRule="auto"/>
              <w:rPr>
                <w:bCs/>
                <w:iCs/>
                <w:spacing w:val="-10"/>
              </w:rPr>
            </w:pPr>
            <w:r w:rsidRPr="00E80C2D">
              <w:t>Индивидуальная жилая застройка на ранее отведенных участках</w:t>
            </w:r>
          </w:p>
        </w:tc>
        <w:tc>
          <w:tcPr>
            <w:tcW w:w="819" w:type="dxa"/>
            <w:vAlign w:val="center"/>
          </w:tcPr>
          <w:p w:rsidR="003E1623" w:rsidRPr="00E80C2D" w:rsidRDefault="00585BB0" w:rsidP="00406F4B">
            <w:pPr>
              <w:tabs>
                <w:tab w:val="left" w:pos="360"/>
                <w:tab w:val="left" w:pos="851"/>
              </w:tabs>
              <w:spacing w:line="240" w:lineRule="auto"/>
              <w:jc w:val="center"/>
              <w:rPr>
                <w:bCs/>
                <w:iCs/>
                <w:spacing w:val="-10"/>
              </w:rPr>
            </w:pPr>
            <w:r>
              <w:rPr>
                <w:bCs/>
                <w:iCs/>
                <w:spacing w:val="-10"/>
              </w:rPr>
              <w:t>15,8</w:t>
            </w:r>
          </w:p>
        </w:tc>
        <w:tc>
          <w:tcPr>
            <w:tcW w:w="2091" w:type="dxa"/>
            <w:vAlign w:val="center"/>
          </w:tcPr>
          <w:p w:rsidR="003E1623" w:rsidRPr="00E80C2D" w:rsidRDefault="003E1623" w:rsidP="00406F4B">
            <w:pPr>
              <w:tabs>
                <w:tab w:val="left" w:pos="360"/>
                <w:tab w:val="left" w:pos="851"/>
              </w:tabs>
              <w:spacing w:line="240" w:lineRule="auto"/>
              <w:jc w:val="center"/>
              <w:rPr>
                <w:bCs/>
                <w:iCs/>
                <w:spacing w:val="-10"/>
              </w:rPr>
            </w:pPr>
            <w:r w:rsidRPr="00E80C2D">
              <w:rPr>
                <w:bCs/>
                <w:iCs/>
                <w:spacing w:val="-10"/>
              </w:rPr>
              <w:t>Участок № 2</w:t>
            </w:r>
          </w:p>
        </w:tc>
        <w:tc>
          <w:tcPr>
            <w:tcW w:w="1588" w:type="dxa"/>
            <w:vAlign w:val="center"/>
          </w:tcPr>
          <w:p w:rsidR="003E1623" w:rsidRPr="00E80C2D" w:rsidRDefault="003E1623" w:rsidP="00406F4B">
            <w:pPr>
              <w:tabs>
                <w:tab w:val="left" w:pos="360"/>
                <w:tab w:val="left" w:pos="851"/>
              </w:tabs>
              <w:spacing w:line="240" w:lineRule="auto"/>
              <w:jc w:val="center"/>
              <w:rPr>
                <w:bCs/>
                <w:iCs/>
                <w:spacing w:val="-10"/>
              </w:rPr>
            </w:pPr>
            <w:r w:rsidRPr="00E80C2D">
              <w:rPr>
                <w:bCs/>
                <w:iCs/>
                <w:spacing w:val="-10"/>
              </w:rPr>
              <w:t>новое стр-во</w:t>
            </w:r>
          </w:p>
        </w:tc>
        <w:tc>
          <w:tcPr>
            <w:tcW w:w="1455" w:type="dxa"/>
            <w:vAlign w:val="center"/>
          </w:tcPr>
          <w:p w:rsidR="003E1623" w:rsidRPr="00A6775D" w:rsidRDefault="00145B70" w:rsidP="00406F4B">
            <w:pPr>
              <w:tabs>
                <w:tab w:val="left" w:pos="360"/>
                <w:tab w:val="left" w:pos="851"/>
              </w:tabs>
              <w:spacing w:line="240" w:lineRule="auto"/>
              <w:jc w:val="center"/>
              <w:rPr>
                <w:bCs/>
                <w:iCs/>
                <w:spacing w:val="-10"/>
              </w:rPr>
            </w:pPr>
            <w:r w:rsidRPr="00E80C2D">
              <w:rPr>
                <w:bCs/>
                <w:iCs/>
                <w:spacing w:val="-10"/>
                <w:lang w:val="en-US"/>
              </w:rPr>
              <w:t xml:space="preserve">I </w:t>
            </w:r>
            <w:r w:rsidRPr="00E80C2D">
              <w:rPr>
                <w:bCs/>
                <w:iCs/>
                <w:spacing w:val="-10"/>
              </w:rPr>
              <w:t>очередь</w:t>
            </w:r>
          </w:p>
        </w:tc>
      </w:tr>
      <w:tr w:rsidR="003E1623" w:rsidRPr="00E80C2D" w:rsidTr="00562ED8">
        <w:tc>
          <w:tcPr>
            <w:tcW w:w="512" w:type="dxa"/>
          </w:tcPr>
          <w:p w:rsidR="003E1623" w:rsidRPr="00A42067" w:rsidRDefault="003E1623" w:rsidP="00406F4B">
            <w:pPr>
              <w:tabs>
                <w:tab w:val="left" w:pos="360"/>
                <w:tab w:val="left" w:pos="851"/>
              </w:tabs>
              <w:spacing w:line="240" w:lineRule="auto"/>
              <w:jc w:val="both"/>
              <w:rPr>
                <w:bCs/>
                <w:iCs/>
                <w:spacing w:val="-10"/>
              </w:rPr>
            </w:pPr>
            <w:r w:rsidRPr="00A42067">
              <w:rPr>
                <w:bCs/>
                <w:iCs/>
                <w:spacing w:val="-10"/>
              </w:rPr>
              <w:t>3.</w:t>
            </w:r>
          </w:p>
        </w:tc>
        <w:tc>
          <w:tcPr>
            <w:tcW w:w="3141" w:type="dxa"/>
          </w:tcPr>
          <w:p w:rsidR="003E1623" w:rsidRPr="00E80C2D" w:rsidRDefault="003E1623" w:rsidP="00406F4B">
            <w:pPr>
              <w:tabs>
                <w:tab w:val="left" w:pos="360"/>
                <w:tab w:val="left" w:pos="851"/>
              </w:tabs>
              <w:spacing w:line="240" w:lineRule="auto"/>
              <w:rPr>
                <w:bCs/>
                <w:iCs/>
                <w:spacing w:val="-10"/>
              </w:rPr>
            </w:pPr>
            <w:r w:rsidRPr="00E80C2D">
              <w:t>Перспективные участки для индивидуальной жилой застройки</w:t>
            </w:r>
          </w:p>
        </w:tc>
        <w:tc>
          <w:tcPr>
            <w:tcW w:w="819" w:type="dxa"/>
            <w:vAlign w:val="center"/>
          </w:tcPr>
          <w:p w:rsidR="003E1623" w:rsidRPr="00E80C2D" w:rsidRDefault="00585BB0" w:rsidP="00406F4B">
            <w:pPr>
              <w:tabs>
                <w:tab w:val="left" w:pos="360"/>
                <w:tab w:val="left" w:pos="851"/>
              </w:tabs>
              <w:spacing w:line="240" w:lineRule="auto"/>
              <w:jc w:val="center"/>
              <w:rPr>
                <w:bCs/>
                <w:iCs/>
                <w:spacing w:val="-10"/>
              </w:rPr>
            </w:pPr>
            <w:r>
              <w:rPr>
                <w:bCs/>
                <w:iCs/>
                <w:spacing w:val="-10"/>
              </w:rPr>
              <w:t>40,21</w:t>
            </w:r>
          </w:p>
        </w:tc>
        <w:tc>
          <w:tcPr>
            <w:tcW w:w="2091" w:type="dxa"/>
            <w:vAlign w:val="center"/>
          </w:tcPr>
          <w:p w:rsidR="003E1623" w:rsidRDefault="003E1623" w:rsidP="00406F4B">
            <w:pPr>
              <w:tabs>
                <w:tab w:val="left" w:pos="360"/>
                <w:tab w:val="left" w:pos="851"/>
              </w:tabs>
              <w:spacing w:line="240" w:lineRule="auto"/>
              <w:jc w:val="center"/>
              <w:rPr>
                <w:bCs/>
                <w:iCs/>
                <w:spacing w:val="-10"/>
              </w:rPr>
            </w:pPr>
            <w:r w:rsidRPr="00E80C2D">
              <w:rPr>
                <w:bCs/>
                <w:iCs/>
                <w:spacing w:val="-10"/>
              </w:rPr>
              <w:t>Участок № 3</w:t>
            </w:r>
          </w:p>
          <w:p w:rsidR="003564BC" w:rsidRPr="00E80C2D" w:rsidRDefault="003564BC" w:rsidP="003564BC">
            <w:pPr>
              <w:tabs>
                <w:tab w:val="left" w:pos="360"/>
                <w:tab w:val="left" w:pos="851"/>
              </w:tabs>
              <w:spacing w:line="240" w:lineRule="auto"/>
              <w:jc w:val="center"/>
              <w:rPr>
                <w:bCs/>
                <w:iCs/>
                <w:spacing w:val="-10"/>
              </w:rPr>
            </w:pPr>
            <w:r>
              <w:rPr>
                <w:bCs/>
                <w:iCs/>
                <w:spacing w:val="-10"/>
              </w:rPr>
              <w:t>(данный земельный участок находится в</w:t>
            </w:r>
            <w:r w:rsidR="00686AF0">
              <w:rPr>
                <w:bCs/>
                <w:iCs/>
                <w:spacing w:val="-10"/>
              </w:rPr>
              <w:t xml:space="preserve"> </w:t>
            </w:r>
            <w:r>
              <w:rPr>
                <w:bCs/>
                <w:iCs/>
                <w:spacing w:val="-10"/>
              </w:rPr>
              <w:t>общей долевой собственности</w:t>
            </w:r>
            <w:r w:rsidR="00686AF0">
              <w:rPr>
                <w:bCs/>
                <w:iCs/>
                <w:spacing w:val="-10"/>
              </w:rPr>
              <w:t xml:space="preserve"> граждан</w:t>
            </w:r>
            <w:r>
              <w:rPr>
                <w:bCs/>
                <w:iCs/>
                <w:spacing w:val="-10"/>
              </w:rPr>
              <w:t>)</w:t>
            </w:r>
          </w:p>
        </w:tc>
        <w:tc>
          <w:tcPr>
            <w:tcW w:w="1588" w:type="dxa"/>
            <w:vAlign w:val="center"/>
          </w:tcPr>
          <w:p w:rsidR="003E1623" w:rsidRPr="00E80C2D" w:rsidRDefault="003E1623" w:rsidP="00406F4B">
            <w:pPr>
              <w:tabs>
                <w:tab w:val="left" w:pos="360"/>
                <w:tab w:val="left" w:pos="851"/>
              </w:tabs>
              <w:spacing w:line="240" w:lineRule="auto"/>
              <w:jc w:val="center"/>
              <w:rPr>
                <w:bCs/>
                <w:iCs/>
                <w:spacing w:val="-10"/>
              </w:rPr>
            </w:pPr>
            <w:r w:rsidRPr="00E80C2D">
              <w:rPr>
                <w:bCs/>
                <w:iCs/>
                <w:spacing w:val="-10"/>
              </w:rPr>
              <w:t>новое стр-во</w:t>
            </w:r>
          </w:p>
        </w:tc>
        <w:tc>
          <w:tcPr>
            <w:tcW w:w="1455" w:type="dxa"/>
            <w:vAlign w:val="center"/>
          </w:tcPr>
          <w:p w:rsidR="003E1623" w:rsidRPr="00E80C2D" w:rsidRDefault="00145B70" w:rsidP="00406F4B">
            <w:pPr>
              <w:tabs>
                <w:tab w:val="left" w:pos="360"/>
                <w:tab w:val="left" w:pos="851"/>
              </w:tabs>
              <w:spacing w:line="240" w:lineRule="auto"/>
              <w:jc w:val="center"/>
              <w:rPr>
                <w:bCs/>
                <w:iCs/>
                <w:spacing w:val="-10"/>
              </w:rPr>
            </w:pPr>
            <w:r w:rsidRPr="00E80C2D">
              <w:rPr>
                <w:bCs/>
                <w:iCs/>
                <w:spacing w:val="-10"/>
                <w:lang w:val="en-US"/>
              </w:rPr>
              <w:t xml:space="preserve">I </w:t>
            </w:r>
            <w:r w:rsidRPr="00E80C2D">
              <w:rPr>
                <w:bCs/>
                <w:iCs/>
                <w:spacing w:val="-10"/>
              </w:rPr>
              <w:t xml:space="preserve">очередь </w:t>
            </w:r>
            <w:r w:rsidR="003E1623" w:rsidRPr="00E80C2D">
              <w:rPr>
                <w:bCs/>
                <w:iCs/>
                <w:spacing w:val="-10"/>
              </w:rPr>
              <w:t>Расчетн. срок</w:t>
            </w:r>
          </w:p>
        </w:tc>
      </w:tr>
      <w:tr w:rsidR="002B6A0F" w:rsidRPr="00E80C2D" w:rsidTr="00562ED8">
        <w:tc>
          <w:tcPr>
            <w:tcW w:w="512" w:type="dxa"/>
          </w:tcPr>
          <w:p w:rsidR="002B6A0F" w:rsidRPr="00A42067" w:rsidRDefault="002B6A0F" w:rsidP="00406F4B">
            <w:pPr>
              <w:tabs>
                <w:tab w:val="left" w:pos="360"/>
                <w:tab w:val="left" w:pos="851"/>
              </w:tabs>
              <w:spacing w:line="240" w:lineRule="auto"/>
              <w:jc w:val="both"/>
              <w:rPr>
                <w:bCs/>
                <w:iCs/>
                <w:spacing w:val="-10"/>
              </w:rPr>
            </w:pPr>
            <w:r>
              <w:rPr>
                <w:bCs/>
                <w:iCs/>
                <w:spacing w:val="-10"/>
              </w:rPr>
              <w:t>4</w:t>
            </w:r>
          </w:p>
        </w:tc>
        <w:tc>
          <w:tcPr>
            <w:tcW w:w="3141" w:type="dxa"/>
          </w:tcPr>
          <w:p w:rsidR="002B6A0F" w:rsidRPr="00E80C2D" w:rsidRDefault="002B6A0F" w:rsidP="00406F4B">
            <w:pPr>
              <w:tabs>
                <w:tab w:val="left" w:pos="360"/>
                <w:tab w:val="left" w:pos="851"/>
              </w:tabs>
              <w:spacing w:line="240" w:lineRule="auto"/>
            </w:pPr>
            <w:r>
              <w:t>Перспективные участки для жилой застройки сезонного типа (дачное хозяйство)</w:t>
            </w:r>
          </w:p>
        </w:tc>
        <w:tc>
          <w:tcPr>
            <w:tcW w:w="819" w:type="dxa"/>
            <w:vAlign w:val="center"/>
          </w:tcPr>
          <w:p w:rsidR="002B6A0F" w:rsidRDefault="00C96639" w:rsidP="00406F4B">
            <w:pPr>
              <w:tabs>
                <w:tab w:val="left" w:pos="360"/>
                <w:tab w:val="left" w:pos="851"/>
              </w:tabs>
              <w:spacing w:line="240" w:lineRule="auto"/>
              <w:jc w:val="center"/>
              <w:rPr>
                <w:bCs/>
                <w:iCs/>
                <w:spacing w:val="-10"/>
              </w:rPr>
            </w:pPr>
            <w:r>
              <w:rPr>
                <w:bCs/>
                <w:iCs/>
                <w:spacing w:val="-10"/>
              </w:rPr>
              <w:t>84,2</w:t>
            </w:r>
          </w:p>
        </w:tc>
        <w:tc>
          <w:tcPr>
            <w:tcW w:w="2091" w:type="dxa"/>
            <w:vAlign w:val="center"/>
          </w:tcPr>
          <w:p w:rsidR="002B6A0F" w:rsidRPr="00E80C2D" w:rsidRDefault="00C96639" w:rsidP="00406F4B">
            <w:pPr>
              <w:tabs>
                <w:tab w:val="left" w:pos="360"/>
                <w:tab w:val="left" w:pos="851"/>
              </w:tabs>
              <w:spacing w:line="240" w:lineRule="auto"/>
              <w:jc w:val="center"/>
              <w:rPr>
                <w:bCs/>
                <w:iCs/>
                <w:spacing w:val="-10"/>
              </w:rPr>
            </w:pPr>
            <w:r>
              <w:rPr>
                <w:bCs/>
                <w:iCs/>
                <w:spacing w:val="-10"/>
              </w:rPr>
              <w:t>У юго – восточной границы с. Яблочное, на землях сельскохозяственного назначения</w:t>
            </w:r>
          </w:p>
        </w:tc>
        <w:tc>
          <w:tcPr>
            <w:tcW w:w="1588" w:type="dxa"/>
            <w:vAlign w:val="center"/>
          </w:tcPr>
          <w:p w:rsidR="002B6A0F" w:rsidRPr="00E80C2D" w:rsidRDefault="00C96639" w:rsidP="00406F4B">
            <w:pPr>
              <w:tabs>
                <w:tab w:val="left" w:pos="360"/>
                <w:tab w:val="left" w:pos="851"/>
              </w:tabs>
              <w:spacing w:line="240" w:lineRule="auto"/>
              <w:jc w:val="center"/>
              <w:rPr>
                <w:bCs/>
                <w:iCs/>
                <w:spacing w:val="-10"/>
              </w:rPr>
            </w:pPr>
            <w:r w:rsidRPr="00E80C2D">
              <w:rPr>
                <w:bCs/>
                <w:iCs/>
                <w:spacing w:val="-10"/>
              </w:rPr>
              <w:t>новое стр-во</w:t>
            </w:r>
          </w:p>
        </w:tc>
        <w:tc>
          <w:tcPr>
            <w:tcW w:w="1455" w:type="dxa"/>
            <w:vAlign w:val="center"/>
          </w:tcPr>
          <w:p w:rsidR="002B6A0F" w:rsidRPr="002B6A0F" w:rsidRDefault="005A4C09" w:rsidP="00406F4B">
            <w:pPr>
              <w:tabs>
                <w:tab w:val="left" w:pos="360"/>
                <w:tab w:val="left" w:pos="851"/>
              </w:tabs>
              <w:spacing w:line="240" w:lineRule="auto"/>
              <w:jc w:val="center"/>
              <w:rPr>
                <w:bCs/>
                <w:iCs/>
                <w:spacing w:val="-10"/>
              </w:rPr>
            </w:pPr>
            <w:r w:rsidRPr="00E80C2D">
              <w:rPr>
                <w:bCs/>
                <w:iCs/>
                <w:spacing w:val="-10"/>
                <w:lang w:val="en-US"/>
              </w:rPr>
              <w:t xml:space="preserve">I </w:t>
            </w:r>
            <w:r w:rsidRPr="00E80C2D">
              <w:rPr>
                <w:bCs/>
                <w:iCs/>
                <w:spacing w:val="-10"/>
              </w:rPr>
              <w:t>очередь</w:t>
            </w:r>
          </w:p>
        </w:tc>
      </w:tr>
    </w:tbl>
    <w:p w:rsidR="003E1623" w:rsidRDefault="003E1623" w:rsidP="00406F4B">
      <w:pPr>
        <w:spacing w:line="240" w:lineRule="auto"/>
      </w:pPr>
    </w:p>
    <w:p w:rsidR="004752EE" w:rsidRPr="00A42067" w:rsidRDefault="004752EE" w:rsidP="00406F4B">
      <w:pPr>
        <w:tabs>
          <w:tab w:val="left" w:pos="720"/>
          <w:tab w:val="left" w:pos="780"/>
        </w:tabs>
        <w:snapToGrid w:val="0"/>
        <w:spacing w:line="240" w:lineRule="auto"/>
        <w:ind w:firstLine="720"/>
        <w:jc w:val="both"/>
        <w:rPr>
          <w:b/>
        </w:rPr>
      </w:pPr>
      <w:r w:rsidRPr="00A42067">
        <w:rPr>
          <w:rFonts w:eastAsia="Times New Roman"/>
          <w:b/>
          <w:bCs/>
        </w:rPr>
        <w:t>3.4.</w:t>
      </w:r>
      <w:r>
        <w:rPr>
          <w:rFonts w:eastAsia="Times New Roman"/>
          <w:b/>
          <w:bCs/>
        </w:rPr>
        <w:t>4</w:t>
      </w:r>
      <w:r w:rsidRPr="00A42067">
        <w:rPr>
          <w:rFonts w:eastAsia="Times New Roman"/>
          <w:b/>
          <w:bCs/>
        </w:rPr>
        <w:t xml:space="preserve">. </w:t>
      </w:r>
      <w:r w:rsidRPr="00A42067">
        <w:rPr>
          <w:b/>
        </w:rPr>
        <w:t>Предло</w:t>
      </w:r>
      <w:r>
        <w:rPr>
          <w:b/>
        </w:rPr>
        <w:t>жения по обеспечению территории</w:t>
      </w:r>
      <w:r w:rsidRPr="00A42067">
        <w:rPr>
          <w:b/>
        </w:rPr>
        <w:t xml:space="preserve"> </w:t>
      </w:r>
      <w:r>
        <w:rPr>
          <w:b/>
        </w:rPr>
        <w:t xml:space="preserve">Яблоченского </w:t>
      </w:r>
      <w:r w:rsidRPr="00A42067">
        <w:rPr>
          <w:b/>
        </w:rPr>
        <w:t>сельского поселения объектами библиотечного обслуживания, культуры,  объектами физкультуры и спорта.</w:t>
      </w:r>
    </w:p>
    <w:p w:rsidR="004752EE" w:rsidRPr="00E80C2D" w:rsidRDefault="004752EE" w:rsidP="00406F4B">
      <w:pPr>
        <w:tabs>
          <w:tab w:val="left" w:pos="720"/>
          <w:tab w:val="left" w:pos="780"/>
        </w:tabs>
        <w:snapToGrid w:val="0"/>
        <w:spacing w:line="240" w:lineRule="auto"/>
        <w:ind w:firstLine="720"/>
        <w:jc w:val="both"/>
        <w:rPr>
          <w:rFonts w:ascii="Times New Roman" w:eastAsia="Lucida Sans Unicode" w:hAnsi="Times New Roman" w:cs="Times New Roman"/>
          <w:kern w:val="1"/>
          <w:sz w:val="24"/>
          <w:szCs w:val="24"/>
          <w:lang w:eastAsia="en-US" w:bidi="en-US"/>
        </w:rPr>
      </w:pPr>
      <w:r w:rsidRPr="00A42067">
        <w:rPr>
          <w:rFonts w:eastAsia="Times New Roman"/>
          <w:iCs/>
        </w:rPr>
        <w:tab/>
      </w:r>
      <w:r w:rsidRPr="00E80C2D">
        <w:rPr>
          <w:rFonts w:ascii="Times New Roman" w:eastAsia="Lucida Sans Unicode" w:hAnsi="Times New Roman" w:cs="Times New Roman"/>
          <w:kern w:val="1"/>
          <w:sz w:val="24"/>
          <w:szCs w:val="24"/>
          <w:lang w:eastAsia="en-US" w:bidi="en-US"/>
        </w:rPr>
        <w:t>Согласно ст. 14 Федерального закона №131-ФЗ от 06.10.2003г. к полномочиям органов местного самоуправления сельского поселения относятся:</w:t>
      </w:r>
    </w:p>
    <w:p w:rsidR="004752EE" w:rsidRPr="00E80C2D" w:rsidRDefault="004752EE" w:rsidP="00D236B3">
      <w:pPr>
        <w:pStyle w:val="ConsPlusNormal"/>
        <w:widowControl/>
        <w:numPr>
          <w:ilvl w:val="0"/>
          <w:numId w:val="24"/>
        </w:numPr>
        <w:tabs>
          <w:tab w:val="clear" w:pos="720"/>
          <w:tab w:val="left" w:pos="-31680"/>
          <w:tab w:val="left" w:pos="-31351"/>
          <w:tab w:val="left" w:pos="-30166"/>
          <w:tab w:val="left" w:pos="-29806"/>
          <w:tab w:val="left" w:pos="-29426"/>
          <w:tab w:val="left" w:pos="-29413"/>
          <w:tab w:val="left" w:pos="-29363"/>
          <w:tab w:val="num" w:pos="1276"/>
        </w:tabs>
        <w:ind w:left="0" w:firstLine="720"/>
        <w:jc w:val="both"/>
        <w:rPr>
          <w:rFonts w:ascii="Times New Roman" w:eastAsia="Lucida Sans Unicode" w:hAnsi="Times New Roman" w:cs="Times New Roman"/>
          <w:color w:val="auto"/>
          <w:sz w:val="24"/>
          <w:szCs w:val="24"/>
        </w:rPr>
      </w:pPr>
      <w:r w:rsidRPr="00E80C2D">
        <w:rPr>
          <w:rFonts w:ascii="Times New Roman" w:eastAsia="Lucida Sans Unicode" w:hAnsi="Times New Roman" w:cs="Times New Roman"/>
          <w:color w:val="auto"/>
          <w:sz w:val="24"/>
          <w:szCs w:val="24"/>
        </w:rPr>
        <w:t>организация библиотечного обслуживания населения;</w:t>
      </w:r>
    </w:p>
    <w:p w:rsidR="004752EE" w:rsidRPr="00E80C2D" w:rsidRDefault="004752EE" w:rsidP="00D236B3">
      <w:pPr>
        <w:pStyle w:val="ConsPlusNormal"/>
        <w:widowControl/>
        <w:numPr>
          <w:ilvl w:val="0"/>
          <w:numId w:val="24"/>
        </w:numPr>
        <w:tabs>
          <w:tab w:val="clear" w:pos="720"/>
          <w:tab w:val="left" w:pos="-31680"/>
          <w:tab w:val="left" w:pos="-31351"/>
          <w:tab w:val="left" w:pos="-30166"/>
          <w:tab w:val="left" w:pos="-29806"/>
          <w:tab w:val="left" w:pos="-29426"/>
          <w:tab w:val="left" w:pos="-29413"/>
          <w:tab w:val="left" w:pos="-29363"/>
          <w:tab w:val="num" w:pos="1276"/>
        </w:tabs>
        <w:ind w:left="0" w:firstLine="720"/>
        <w:jc w:val="both"/>
        <w:rPr>
          <w:rFonts w:ascii="Times New Roman" w:eastAsia="Lucida Sans Unicode" w:hAnsi="Times New Roman" w:cs="Times New Roman"/>
          <w:color w:val="auto"/>
          <w:sz w:val="24"/>
          <w:szCs w:val="24"/>
        </w:rPr>
      </w:pPr>
      <w:r w:rsidRPr="00E80C2D">
        <w:rPr>
          <w:rFonts w:ascii="Times New Roman" w:eastAsia="Lucida Sans Unicode" w:hAnsi="Times New Roman" w:cs="Times New Roman"/>
          <w:color w:val="auto"/>
          <w:sz w:val="24"/>
          <w:szCs w:val="24"/>
        </w:rPr>
        <w:t>создание условий для организации досуга и обеспечение жителей поселения услугами организаций культуры;</w:t>
      </w:r>
    </w:p>
    <w:p w:rsidR="004752EE" w:rsidRPr="00E80C2D" w:rsidRDefault="004752EE" w:rsidP="00D236B3">
      <w:pPr>
        <w:pStyle w:val="ConsPlusNormal"/>
        <w:widowControl/>
        <w:numPr>
          <w:ilvl w:val="0"/>
          <w:numId w:val="24"/>
        </w:numPr>
        <w:tabs>
          <w:tab w:val="clear" w:pos="720"/>
          <w:tab w:val="left" w:pos="-31680"/>
          <w:tab w:val="left" w:pos="-31351"/>
          <w:tab w:val="left" w:pos="-30166"/>
          <w:tab w:val="left" w:pos="-29806"/>
          <w:tab w:val="left" w:pos="-29426"/>
          <w:tab w:val="left" w:pos="-29413"/>
          <w:tab w:val="left" w:pos="-29363"/>
          <w:tab w:val="num" w:pos="1276"/>
        </w:tabs>
        <w:ind w:left="0" w:firstLine="720"/>
        <w:jc w:val="both"/>
        <w:rPr>
          <w:rFonts w:ascii="Times New Roman" w:eastAsia="Lucida Sans Unicode" w:hAnsi="Times New Roman" w:cs="Times New Roman"/>
          <w:color w:val="auto"/>
          <w:sz w:val="24"/>
          <w:szCs w:val="24"/>
        </w:rPr>
      </w:pPr>
      <w:r w:rsidRPr="00E80C2D">
        <w:rPr>
          <w:rFonts w:ascii="Times New Roman" w:eastAsia="Lucida Sans Unicode" w:hAnsi="Times New Roman" w:cs="Times New Roman"/>
          <w:color w:val="auto"/>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752EE" w:rsidRPr="00E80C2D" w:rsidRDefault="004752EE" w:rsidP="00D236B3">
      <w:pPr>
        <w:pStyle w:val="ConsPlusNormal"/>
        <w:widowControl/>
        <w:numPr>
          <w:ilvl w:val="0"/>
          <w:numId w:val="24"/>
        </w:numPr>
        <w:tabs>
          <w:tab w:val="clear" w:pos="720"/>
          <w:tab w:val="left" w:pos="-31680"/>
          <w:tab w:val="left" w:pos="-31351"/>
          <w:tab w:val="left" w:pos="-30166"/>
          <w:tab w:val="left" w:pos="-29806"/>
          <w:tab w:val="left" w:pos="-29426"/>
          <w:tab w:val="left" w:pos="-29413"/>
          <w:tab w:val="left" w:pos="-29363"/>
          <w:tab w:val="num" w:pos="1276"/>
        </w:tabs>
        <w:ind w:left="0" w:firstLine="720"/>
        <w:jc w:val="both"/>
        <w:rPr>
          <w:rFonts w:ascii="Times New Roman" w:eastAsia="Lucida Sans Unicode" w:hAnsi="Times New Roman" w:cs="Times New Roman"/>
          <w:color w:val="auto"/>
          <w:sz w:val="24"/>
          <w:szCs w:val="24"/>
        </w:rPr>
      </w:pPr>
      <w:r w:rsidRPr="00E80C2D">
        <w:rPr>
          <w:rFonts w:ascii="Times New Roman" w:eastAsia="Lucida Sans Unicode" w:hAnsi="Times New Roman" w:cs="Times New Roman"/>
          <w:color w:val="auto"/>
          <w:sz w:val="24"/>
          <w:szCs w:val="24"/>
        </w:rPr>
        <w:t>обеспечение условий для развития на территории поселения физической культуры и массового спорта.</w:t>
      </w:r>
    </w:p>
    <w:p w:rsidR="004752EE" w:rsidRPr="00E80C2D" w:rsidRDefault="004752EE" w:rsidP="00406F4B">
      <w:pPr>
        <w:pStyle w:val="0"/>
        <w:ind w:firstLine="709"/>
        <w:rPr>
          <w:rFonts w:eastAsia="Lucida Sans Unicode"/>
          <w:color w:val="auto"/>
          <w:kern w:val="1"/>
          <w:szCs w:val="24"/>
          <w:lang w:bidi="en-US"/>
        </w:rPr>
      </w:pPr>
      <w:r w:rsidRPr="00E80C2D">
        <w:rPr>
          <w:rFonts w:eastAsia="Lucida Sans Unicode"/>
          <w:color w:val="auto"/>
          <w:kern w:val="1"/>
          <w:szCs w:val="24"/>
          <w:lang w:bidi="en-US"/>
        </w:rPr>
        <w:t>Характеристика существующих объектов и потребность в новых объектах учреждений культуры и физкультурно-спортивных соор</w:t>
      </w:r>
      <w:r>
        <w:rPr>
          <w:rFonts w:eastAsia="Lucida Sans Unicode"/>
          <w:color w:val="auto"/>
          <w:kern w:val="1"/>
          <w:szCs w:val="24"/>
          <w:lang w:bidi="en-US"/>
        </w:rPr>
        <w:t>ужений приведена в п.2.7.8</w:t>
      </w:r>
      <w:r w:rsidRPr="00E80C2D">
        <w:rPr>
          <w:rFonts w:eastAsia="Lucida Sans Unicode"/>
          <w:color w:val="auto"/>
          <w:kern w:val="1"/>
          <w:szCs w:val="24"/>
          <w:lang w:bidi="en-US"/>
        </w:rPr>
        <w:t>.</w:t>
      </w:r>
    </w:p>
    <w:p w:rsidR="004752EE" w:rsidRPr="00E80C2D" w:rsidRDefault="004752EE" w:rsidP="00406F4B">
      <w:pPr>
        <w:tabs>
          <w:tab w:val="left" w:pos="720"/>
          <w:tab w:val="left" w:pos="780"/>
        </w:tabs>
        <w:snapToGrid w:val="0"/>
        <w:spacing w:line="240" w:lineRule="auto"/>
        <w:ind w:firstLine="720"/>
        <w:jc w:val="center"/>
        <w:rPr>
          <w:rFonts w:ascii="Times New Roman" w:eastAsia="Lucida Sans Unicode" w:hAnsi="Times New Roman" w:cs="Times New Roman"/>
          <w:kern w:val="1"/>
          <w:sz w:val="24"/>
          <w:szCs w:val="24"/>
          <w:lang w:eastAsia="en-US" w:bidi="en-US"/>
        </w:rPr>
      </w:pPr>
    </w:p>
    <w:p w:rsidR="00C3668A" w:rsidRDefault="00C3668A" w:rsidP="00406F4B">
      <w:pPr>
        <w:tabs>
          <w:tab w:val="left" w:pos="720"/>
          <w:tab w:val="left" w:pos="780"/>
        </w:tabs>
        <w:snapToGrid w:val="0"/>
        <w:spacing w:line="240" w:lineRule="auto"/>
        <w:jc w:val="center"/>
        <w:rPr>
          <w:b/>
        </w:rPr>
      </w:pPr>
      <w:r w:rsidRPr="00721E37">
        <w:rPr>
          <w:b/>
        </w:rPr>
        <w:t>Перечень мероприятий по</w:t>
      </w:r>
      <w:r>
        <w:rPr>
          <w:b/>
        </w:rPr>
        <w:t xml:space="preserve"> размещению на территории Яблоченского</w:t>
      </w:r>
      <w:r w:rsidRPr="00721E37">
        <w:rPr>
          <w:b/>
        </w:rPr>
        <w:t xml:space="preserve"> сельского поселения объектов библиотечного обслуживания, культуры,  объекты физкультуры и спорта.</w:t>
      </w:r>
    </w:p>
    <w:p w:rsidR="00562ED8" w:rsidRPr="004659ED" w:rsidRDefault="00562ED8" w:rsidP="00562ED8">
      <w:pPr>
        <w:shd w:val="clear" w:color="auto" w:fill="FFFFFF"/>
        <w:autoSpaceDE w:val="0"/>
        <w:jc w:val="right"/>
        <w:rPr>
          <w:rFonts w:eastAsia="Arial" w:cs="Arial"/>
          <w:sz w:val="24"/>
          <w:szCs w:val="24"/>
          <w:shd w:val="clear" w:color="auto" w:fill="FFFFFF"/>
        </w:rPr>
      </w:pPr>
      <w:r w:rsidRPr="004659ED">
        <w:rPr>
          <w:rFonts w:eastAsia="Arial" w:cs="Arial"/>
          <w:sz w:val="24"/>
          <w:szCs w:val="24"/>
          <w:shd w:val="clear" w:color="auto" w:fill="FFFFFF"/>
        </w:rPr>
        <w:t>Таблица №</w:t>
      </w:r>
      <w:r>
        <w:rPr>
          <w:rFonts w:eastAsia="Arial" w:cs="Arial"/>
          <w:sz w:val="24"/>
          <w:szCs w:val="24"/>
          <w:shd w:val="clear" w:color="auto" w:fill="FFFFFF"/>
        </w:rPr>
        <w:t>40</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539"/>
        <w:gridCol w:w="3113"/>
        <w:gridCol w:w="2268"/>
        <w:gridCol w:w="1985"/>
        <w:gridCol w:w="1559"/>
      </w:tblGrid>
      <w:tr w:rsidR="00C3668A" w:rsidRPr="00511437" w:rsidTr="00664173">
        <w:tc>
          <w:tcPr>
            <w:tcW w:w="539" w:type="dxa"/>
            <w:shd w:val="clear" w:color="auto" w:fill="D9D9D9"/>
            <w:vAlign w:val="center"/>
          </w:tcPr>
          <w:p w:rsidR="00C3668A" w:rsidRPr="00721E37" w:rsidRDefault="00C3668A" w:rsidP="00406F4B">
            <w:pPr>
              <w:spacing w:line="240" w:lineRule="auto"/>
              <w:contextualSpacing/>
              <w:jc w:val="center"/>
              <w:rPr>
                <w:b/>
              </w:rPr>
            </w:pPr>
            <w:r w:rsidRPr="00721E37">
              <w:rPr>
                <w:b/>
              </w:rPr>
              <w:t>№</w:t>
            </w:r>
          </w:p>
          <w:p w:rsidR="00C3668A" w:rsidRPr="00721E37" w:rsidRDefault="00C3668A" w:rsidP="00406F4B">
            <w:pPr>
              <w:spacing w:line="240" w:lineRule="auto"/>
              <w:contextualSpacing/>
              <w:jc w:val="center"/>
              <w:rPr>
                <w:b/>
              </w:rPr>
            </w:pPr>
            <w:r w:rsidRPr="00721E37">
              <w:rPr>
                <w:b/>
              </w:rPr>
              <w:t>пп</w:t>
            </w:r>
          </w:p>
        </w:tc>
        <w:tc>
          <w:tcPr>
            <w:tcW w:w="3113" w:type="dxa"/>
            <w:shd w:val="clear" w:color="auto" w:fill="D9D9D9"/>
            <w:vAlign w:val="center"/>
          </w:tcPr>
          <w:p w:rsidR="00C3668A" w:rsidRPr="00721E37" w:rsidRDefault="00C3668A" w:rsidP="00406F4B">
            <w:pPr>
              <w:spacing w:line="240" w:lineRule="auto"/>
              <w:contextualSpacing/>
              <w:jc w:val="center"/>
              <w:rPr>
                <w:b/>
              </w:rPr>
            </w:pPr>
            <w:r w:rsidRPr="00721E37">
              <w:rPr>
                <w:b/>
              </w:rPr>
              <w:t>Наименование учреждений</w:t>
            </w:r>
          </w:p>
        </w:tc>
        <w:tc>
          <w:tcPr>
            <w:tcW w:w="2268" w:type="dxa"/>
            <w:shd w:val="clear" w:color="auto" w:fill="D9D9D9"/>
            <w:vAlign w:val="center"/>
          </w:tcPr>
          <w:p w:rsidR="00C3668A" w:rsidRPr="00721E37" w:rsidRDefault="00C3668A" w:rsidP="00406F4B">
            <w:pPr>
              <w:spacing w:line="240" w:lineRule="auto"/>
              <w:ind w:left="-108" w:right="-108"/>
              <w:contextualSpacing/>
              <w:jc w:val="center"/>
              <w:rPr>
                <w:b/>
              </w:rPr>
            </w:pPr>
            <w:r w:rsidRPr="00721E37">
              <w:rPr>
                <w:b/>
              </w:rPr>
              <w:t>Место расположения</w:t>
            </w:r>
          </w:p>
        </w:tc>
        <w:tc>
          <w:tcPr>
            <w:tcW w:w="1985" w:type="dxa"/>
            <w:shd w:val="clear" w:color="auto" w:fill="D9D9D9"/>
          </w:tcPr>
          <w:p w:rsidR="00C3668A" w:rsidRPr="00721E37" w:rsidRDefault="00C3668A" w:rsidP="00406F4B">
            <w:pPr>
              <w:spacing w:line="240" w:lineRule="auto"/>
              <w:contextualSpacing/>
              <w:jc w:val="center"/>
              <w:rPr>
                <w:b/>
              </w:rPr>
            </w:pPr>
            <w:r w:rsidRPr="00721E37">
              <w:rPr>
                <w:b/>
              </w:rPr>
              <w:t>Мероприятия</w:t>
            </w:r>
          </w:p>
        </w:tc>
        <w:tc>
          <w:tcPr>
            <w:tcW w:w="1559" w:type="dxa"/>
            <w:shd w:val="clear" w:color="auto" w:fill="D9D9D9"/>
          </w:tcPr>
          <w:p w:rsidR="00C3668A" w:rsidRPr="00721E37" w:rsidRDefault="00C3668A" w:rsidP="00406F4B">
            <w:pPr>
              <w:spacing w:line="240" w:lineRule="auto"/>
              <w:ind w:right="-108"/>
              <w:contextualSpacing/>
              <w:jc w:val="center"/>
              <w:rPr>
                <w:b/>
              </w:rPr>
            </w:pPr>
            <w:r w:rsidRPr="00721E37">
              <w:rPr>
                <w:b/>
              </w:rPr>
              <w:t>Сроки реализации</w:t>
            </w:r>
          </w:p>
        </w:tc>
      </w:tr>
      <w:tr w:rsidR="00C3668A" w:rsidRPr="00511437" w:rsidTr="00E6380D">
        <w:trPr>
          <w:trHeight w:val="886"/>
        </w:trPr>
        <w:tc>
          <w:tcPr>
            <w:tcW w:w="539" w:type="dxa"/>
            <w:shd w:val="clear" w:color="auto" w:fill="FFFFFF"/>
            <w:vAlign w:val="center"/>
          </w:tcPr>
          <w:p w:rsidR="00C3668A" w:rsidRPr="00721E37" w:rsidRDefault="000649AD" w:rsidP="00406F4B">
            <w:pPr>
              <w:spacing w:line="240" w:lineRule="auto"/>
              <w:contextualSpacing/>
              <w:jc w:val="center"/>
            </w:pPr>
            <w:r>
              <w:t>21</w:t>
            </w:r>
          </w:p>
        </w:tc>
        <w:tc>
          <w:tcPr>
            <w:tcW w:w="3113" w:type="dxa"/>
            <w:shd w:val="clear" w:color="auto" w:fill="FFFFFF"/>
            <w:vAlign w:val="center"/>
          </w:tcPr>
          <w:p w:rsidR="00C3668A" w:rsidRPr="00017C00" w:rsidRDefault="00C3668A" w:rsidP="00406F4B">
            <w:pPr>
              <w:spacing w:line="240" w:lineRule="auto"/>
            </w:pPr>
            <w:r w:rsidRPr="00017C00">
              <w:t>Стадион открытого типа</w:t>
            </w:r>
          </w:p>
        </w:tc>
        <w:tc>
          <w:tcPr>
            <w:tcW w:w="2268" w:type="dxa"/>
            <w:shd w:val="clear" w:color="auto" w:fill="FFFFFF"/>
            <w:vAlign w:val="center"/>
          </w:tcPr>
          <w:p w:rsidR="00C3668A" w:rsidRPr="00017C00" w:rsidRDefault="000649AD" w:rsidP="00406F4B">
            <w:pPr>
              <w:spacing w:line="240" w:lineRule="auto"/>
              <w:ind w:left="-108" w:right="-108"/>
              <w:contextualSpacing/>
            </w:pPr>
            <w:r>
              <w:t>с</w:t>
            </w:r>
            <w:r w:rsidR="00E6380D">
              <w:t>.</w:t>
            </w:r>
            <w:r w:rsidR="00C93DF4">
              <w:t xml:space="preserve"> </w:t>
            </w:r>
            <w:r w:rsidR="00E6380D">
              <w:t>Яблочное, пересечение улиц 50- лет Октября и Ватутина</w:t>
            </w:r>
          </w:p>
        </w:tc>
        <w:tc>
          <w:tcPr>
            <w:tcW w:w="1985" w:type="dxa"/>
            <w:shd w:val="clear" w:color="auto" w:fill="FFFFFF"/>
            <w:vAlign w:val="center"/>
          </w:tcPr>
          <w:p w:rsidR="00C3668A" w:rsidRPr="00721E37" w:rsidRDefault="00E6380D" w:rsidP="00406F4B">
            <w:pPr>
              <w:spacing w:line="240" w:lineRule="auto"/>
              <w:ind w:left="-70" w:right="-72"/>
              <w:jc w:val="center"/>
            </w:pPr>
            <w:r>
              <w:t xml:space="preserve">Благоустройство территории, </w:t>
            </w:r>
            <w:r w:rsidR="00C3668A" w:rsidRPr="00A42067">
              <w:t>устройство спортивных площадок</w:t>
            </w:r>
            <w:r>
              <w:t>.</w:t>
            </w:r>
          </w:p>
        </w:tc>
        <w:tc>
          <w:tcPr>
            <w:tcW w:w="1559" w:type="dxa"/>
            <w:shd w:val="clear" w:color="auto" w:fill="FFFFFF"/>
            <w:vAlign w:val="center"/>
          </w:tcPr>
          <w:p w:rsidR="00C3668A" w:rsidRPr="00721E37" w:rsidRDefault="00C3668A" w:rsidP="00406F4B">
            <w:pPr>
              <w:spacing w:line="240" w:lineRule="auto"/>
              <w:ind w:left="-108" w:right="-108"/>
              <w:contextualSpacing/>
              <w:jc w:val="center"/>
            </w:pPr>
            <w:r w:rsidRPr="00721E37">
              <w:rPr>
                <w:lang w:val="en-US"/>
              </w:rPr>
              <w:t>I</w:t>
            </w:r>
            <w:r w:rsidRPr="00721E37">
              <w:t xml:space="preserve"> очередь</w:t>
            </w:r>
          </w:p>
          <w:p w:rsidR="00C3668A" w:rsidRPr="00020C71" w:rsidRDefault="00C3668A" w:rsidP="00406F4B">
            <w:pPr>
              <w:spacing w:line="240" w:lineRule="auto"/>
              <w:ind w:left="-108" w:right="-108"/>
              <w:contextualSpacing/>
              <w:jc w:val="center"/>
            </w:pPr>
          </w:p>
        </w:tc>
      </w:tr>
      <w:tr w:rsidR="00C3668A" w:rsidRPr="00511437" w:rsidTr="00664173">
        <w:tc>
          <w:tcPr>
            <w:tcW w:w="539" w:type="dxa"/>
            <w:shd w:val="clear" w:color="auto" w:fill="FFFFFF"/>
            <w:vAlign w:val="center"/>
          </w:tcPr>
          <w:p w:rsidR="00C3668A" w:rsidRDefault="00C93DF4" w:rsidP="00406F4B">
            <w:pPr>
              <w:spacing w:line="240" w:lineRule="auto"/>
              <w:contextualSpacing/>
              <w:jc w:val="center"/>
            </w:pPr>
            <w:r>
              <w:t>22</w:t>
            </w:r>
          </w:p>
        </w:tc>
        <w:tc>
          <w:tcPr>
            <w:tcW w:w="3113" w:type="dxa"/>
            <w:shd w:val="clear" w:color="auto" w:fill="FFFFFF"/>
            <w:vAlign w:val="center"/>
          </w:tcPr>
          <w:p w:rsidR="00C3668A" w:rsidRPr="00482AB7" w:rsidRDefault="000649AD" w:rsidP="00406F4B">
            <w:pPr>
              <w:spacing w:line="240" w:lineRule="auto"/>
              <w:rPr>
                <w:rFonts w:ascii="Times New Roman" w:eastAsia="Arial" w:hAnsi="Times New Roman" w:cs="Times New Roman"/>
                <w:kern w:val="1"/>
                <w:sz w:val="24"/>
                <w:szCs w:val="24"/>
                <w:lang w:eastAsia="en-US" w:bidi="en-US"/>
              </w:rPr>
            </w:pPr>
            <w:r w:rsidRPr="00B25B65">
              <w:rPr>
                <w:rFonts w:ascii="Times New Roman" w:eastAsia="Arial" w:hAnsi="Times New Roman" w:cs="Times New Roman"/>
                <w:kern w:val="1"/>
                <w:sz w:val="24"/>
                <w:szCs w:val="24"/>
                <w:lang w:eastAsia="en-US" w:bidi="en-US"/>
              </w:rPr>
              <w:t>Универсальная детская площадка</w:t>
            </w:r>
          </w:p>
        </w:tc>
        <w:tc>
          <w:tcPr>
            <w:tcW w:w="2268" w:type="dxa"/>
            <w:shd w:val="clear" w:color="auto" w:fill="FFFFFF"/>
            <w:vAlign w:val="center"/>
          </w:tcPr>
          <w:p w:rsidR="00C3668A" w:rsidRPr="00846CED" w:rsidRDefault="00C93DF4" w:rsidP="00406F4B">
            <w:pPr>
              <w:spacing w:line="240" w:lineRule="auto"/>
              <w:ind w:left="-108" w:right="-108"/>
              <w:contextualSpacing/>
              <w:jc w:val="center"/>
              <w:rPr>
                <w:color w:val="FF0000"/>
              </w:rPr>
            </w:pPr>
            <w:r w:rsidRPr="008970D2">
              <w:rPr>
                <w:rFonts w:ascii="Times New Roman" w:eastAsia="Arial" w:hAnsi="Times New Roman" w:cs="Times New Roman"/>
                <w:kern w:val="1"/>
                <w:sz w:val="24"/>
                <w:szCs w:val="24"/>
                <w:lang w:eastAsia="en-US" w:bidi="en-US"/>
              </w:rPr>
              <w:t>с</w:t>
            </w:r>
            <w:r w:rsidRPr="00D72717">
              <w:rPr>
                <w:rFonts w:ascii="Times New Roman" w:eastAsia="Arial" w:hAnsi="Times New Roman" w:cs="Times New Roman"/>
                <w:kern w:val="1"/>
                <w:sz w:val="24"/>
                <w:szCs w:val="24"/>
                <w:lang w:eastAsia="en-US" w:bidi="en-US"/>
              </w:rPr>
              <w:t>. Яблочное,</w:t>
            </w:r>
            <w:r w:rsidR="00D72717" w:rsidRPr="00D72717">
              <w:rPr>
                <w:rFonts w:ascii="Times New Roman" w:eastAsia="Arial" w:hAnsi="Times New Roman" w:cs="Times New Roman"/>
                <w:kern w:val="1"/>
                <w:sz w:val="24"/>
                <w:szCs w:val="24"/>
                <w:lang w:eastAsia="en-US" w:bidi="en-US"/>
              </w:rPr>
              <w:t xml:space="preserve"> по ул. Кольцовская</w:t>
            </w:r>
          </w:p>
        </w:tc>
        <w:tc>
          <w:tcPr>
            <w:tcW w:w="1985" w:type="dxa"/>
            <w:shd w:val="clear" w:color="auto" w:fill="FFFFFF"/>
            <w:vAlign w:val="center"/>
          </w:tcPr>
          <w:p w:rsidR="00C3668A" w:rsidRPr="00A42067" w:rsidRDefault="00C3668A" w:rsidP="00406F4B">
            <w:pPr>
              <w:spacing w:line="240" w:lineRule="auto"/>
              <w:ind w:left="-70" w:right="-72"/>
              <w:jc w:val="center"/>
            </w:pPr>
            <w:r w:rsidRPr="00A42067">
              <w:rPr>
                <w:bCs/>
                <w:iCs/>
                <w:spacing w:val="-10"/>
              </w:rPr>
              <w:t>новое стр-во</w:t>
            </w:r>
          </w:p>
        </w:tc>
        <w:tc>
          <w:tcPr>
            <w:tcW w:w="1559" w:type="dxa"/>
            <w:shd w:val="clear" w:color="auto" w:fill="FFFFFF"/>
            <w:vAlign w:val="center"/>
          </w:tcPr>
          <w:p w:rsidR="00B47E26" w:rsidRPr="00721E37" w:rsidRDefault="00B47E26" w:rsidP="00406F4B">
            <w:pPr>
              <w:spacing w:line="240" w:lineRule="auto"/>
              <w:ind w:left="-108" w:right="-108"/>
              <w:contextualSpacing/>
              <w:jc w:val="center"/>
            </w:pPr>
            <w:r w:rsidRPr="00721E37">
              <w:rPr>
                <w:lang w:val="en-US"/>
              </w:rPr>
              <w:t>I</w:t>
            </w:r>
            <w:r w:rsidRPr="00721E37">
              <w:t xml:space="preserve"> очередь</w:t>
            </w:r>
          </w:p>
          <w:p w:rsidR="00C3668A" w:rsidRPr="00846CED" w:rsidRDefault="00C3668A" w:rsidP="00406F4B">
            <w:pPr>
              <w:spacing w:line="240" w:lineRule="auto"/>
              <w:ind w:left="-108" w:right="-108"/>
              <w:contextualSpacing/>
              <w:jc w:val="center"/>
            </w:pPr>
          </w:p>
        </w:tc>
      </w:tr>
      <w:tr w:rsidR="00B47E26" w:rsidRPr="00511437" w:rsidTr="00664173">
        <w:tc>
          <w:tcPr>
            <w:tcW w:w="539" w:type="dxa"/>
            <w:shd w:val="clear" w:color="auto" w:fill="FFFFFF"/>
            <w:vAlign w:val="center"/>
          </w:tcPr>
          <w:p w:rsidR="00B47E26" w:rsidRDefault="00B47E26" w:rsidP="00406F4B">
            <w:pPr>
              <w:spacing w:line="240" w:lineRule="auto"/>
              <w:contextualSpacing/>
              <w:jc w:val="center"/>
            </w:pPr>
          </w:p>
        </w:tc>
        <w:tc>
          <w:tcPr>
            <w:tcW w:w="3113" w:type="dxa"/>
            <w:shd w:val="clear" w:color="auto" w:fill="FFFFFF"/>
            <w:vAlign w:val="center"/>
          </w:tcPr>
          <w:p w:rsidR="00B47E26" w:rsidRPr="00B25B65" w:rsidRDefault="00B47E26" w:rsidP="00406F4B">
            <w:pPr>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Братская могила №114</w:t>
            </w:r>
          </w:p>
        </w:tc>
        <w:tc>
          <w:tcPr>
            <w:tcW w:w="2268" w:type="dxa"/>
            <w:shd w:val="clear" w:color="auto" w:fill="FFFFFF"/>
            <w:vAlign w:val="center"/>
          </w:tcPr>
          <w:p w:rsidR="00B47E26" w:rsidRPr="00846CED" w:rsidRDefault="00B47E26" w:rsidP="00406F4B">
            <w:pPr>
              <w:spacing w:line="240" w:lineRule="auto"/>
              <w:ind w:left="-108" w:right="-108"/>
              <w:contextualSpacing/>
              <w:jc w:val="center"/>
              <w:rPr>
                <w:color w:val="FF0000"/>
              </w:rPr>
            </w:pPr>
            <w:r>
              <w:t>с. Яблочное, ул. 50- лет Октября</w:t>
            </w:r>
          </w:p>
        </w:tc>
        <w:tc>
          <w:tcPr>
            <w:tcW w:w="1985" w:type="dxa"/>
            <w:vMerge w:val="restart"/>
            <w:shd w:val="clear" w:color="auto" w:fill="FFFFFF"/>
            <w:vAlign w:val="center"/>
          </w:tcPr>
          <w:p w:rsidR="00B47E26" w:rsidRPr="00A42067" w:rsidRDefault="00B47E26" w:rsidP="00406F4B">
            <w:pPr>
              <w:spacing w:line="240" w:lineRule="auto"/>
              <w:ind w:left="-70" w:right="-72"/>
              <w:jc w:val="center"/>
              <w:rPr>
                <w:bCs/>
                <w:iCs/>
                <w:spacing w:val="-10"/>
              </w:rPr>
            </w:pPr>
            <w:r w:rsidRPr="00B47E26">
              <w:rPr>
                <w:bCs/>
                <w:iCs/>
                <w:spacing w:val="-10"/>
              </w:rPr>
              <w:t>Утверждение границ ОКН и их зон охраны и зоны регулирования застройки с градо-строительными регламентами и регистрация обре-менения в ФРС.</w:t>
            </w:r>
          </w:p>
        </w:tc>
        <w:tc>
          <w:tcPr>
            <w:tcW w:w="1559" w:type="dxa"/>
            <w:shd w:val="clear" w:color="auto" w:fill="FFFFFF"/>
            <w:vAlign w:val="center"/>
          </w:tcPr>
          <w:p w:rsidR="00B47E26" w:rsidRPr="00721E37" w:rsidRDefault="00B47E26" w:rsidP="00406F4B">
            <w:pPr>
              <w:spacing w:line="240" w:lineRule="auto"/>
              <w:ind w:left="-108" w:right="-108"/>
              <w:contextualSpacing/>
              <w:jc w:val="center"/>
            </w:pPr>
            <w:r w:rsidRPr="00721E37">
              <w:rPr>
                <w:lang w:val="en-US"/>
              </w:rPr>
              <w:t>I</w:t>
            </w:r>
            <w:r w:rsidRPr="00721E37">
              <w:t xml:space="preserve"> очередь</w:t>
            </w:r>
          </w:p>
          <w:p w:rsidR="00B47E26" w:rsidRPr="00A42067" w:rsidRDefault="00B47E26" w:rsidP="00406F4B">
            <w:pPr>
              <w:spacing w:line="240" w:lineRule="auto"/>
              <w:ind w:left="-108" w:right="-108"/>
              <w:contextualSpacing/>
              <w:jc w:val="center"/>
              <w:rPr>
                <w:bCs/>
                <w:iCs/>
                <w:spacing w:val="-10"/>
              </w:rPr>
            </w:pPr>
          </w:p>
        </w:tc>
      </w:tr>
      <w:tr w:rsidR="00B47E26" w:rsidRPr="00511437" w:rsidTr="00664173">
        <w:tc>
          <w:tcPr>
            <w:tcW w:w="539" w:type="dxa"/>
            <w:shd w:val="clear" w:color="auto" w:fill="FFFFFF"/>
            <w:vAlign w:val="center"/>
          </w:tcPr>
          <w:p w:rsidR="00B47E26" w:rsidRDefault="00B47E26" w:rsidP="00406F4B">
            <w:pPr>
              <w:spacing w:line="240" w:lineRule="auto"/>
              <w:contextualSpacing/>
              <w:jc w:val="center"/>
            </w:pPr>
          </w:p>
        </w:tc>
        <w:tc>
          <w:tcPr>
            <w:tcW w:w="3113" w:type="dxa"/>
            <w:shd w:val="clear" w:color="auto" w:fill="FFFFFF"/>
            <w:vAlign w:val="center"/>
          </w:tcPr>
          <w:p w:rsidR="00B47E26" w:rsidRPr="00B25B65" w:rsidRDefault="00B47E26" w:rsidP="00406F4B">
            <w:pPr>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Поселение 1</w:t>
            </w:r>
          </w:p>
        </w:tc>
        <w:tc>
          <w:tcPr>
            <w:tcW w:w="2268" w:type="dxa"/>
            <w:shd w:val="clear" w:color="auto" w:fill="FFFFFF"/>
            <w:vAlign w:val="center"/>
          </w:tcPr>
          <w:p w:rsidR="00B47E26" w:rsidRPr="006C6BD5" w:rsidRDefault="006024A1" w:rsidP="00406F4B">
            <w:pPr>
              <w:spacing w:line="240" w:lineRule="auto"/>
              <w:ind w:left="-108" w:right="-108"/>
              <w:contextualSpacing/>
              <w:jc w:val="center"/>
            </w:pPr>
            <w:r>
              <w:t>В 200 м от х. Заречье</w:t>
            </w:r>
          </w:p>
        </w:tc>
        <w:tc>
          <w:tcPr>
            <w:tcW w:w="1985" w:type="dxa"/>
            <w:vMerge/>
            <w:shd w:val="clear" w:color="auto" w:fill="FFFFFF"/>
            <w:vAlign w:val="center"/>
          </w:tcPr>
          <w:p w:rsidR="00B47E26" w:rsidRPr="00A42067" w:rsidRDefault="00B47E26" w:rsidP="00406F4B">
            <w:pPr>
              <w:spacing w:line="240" w:lineRule="auto"/>
              <w:ind w:left="-70" w:right="-72"/>
              <w:jc w:val="center"/>
            </w:pPr>
          </w:p>
        </w:tc>
        <w:tc>
          <w:tcPr>
            <w:tcW w:w="1559" w:type="dxa"/>
            <w:shd w:val="clear" w:color="auto" w:fill="FFFFFF"/>
            <w:vAlign w:val="center"/>
          </w:tcPr>
          <w:p w:rsidR="00B47E26" w:rsidRPr="00721E37" w:rsidRDefault="00B47E26" w:rsidP="00406F4B">
            <w:pPr>
              <w:spacing w:line="240" w:lineRule="auto"/>
              <w:ind w:left="-108" w:right="-108"/>
              <w:contextualSpacing/>
              <w:jc w:val="center"/>
            </w:pPr>
            <w:r w:rsidRPr="00721E37">
              <w:rPr>
                <w:lang w:val="en-US"/>
              </w:rPr>
              <w:t>I</w:t>
            </w:r>
            <w:r w:rsidRPr="00721E37">
              <w:t xml:space="preserve"> очередь</w:t>
            </w:r>
          </w:p>
          <w:p w:rsidR="00B47E26" w:rsidRPr="00721E37" w:rsidRDefault="00B47E26" w:rsidP="00406F4B">
            <w:pPr>
              <w:spacing w:line="240" w:lineRule="auto"/>
              <w:ind w:left="-108" w:right="-108"/>
              <w:contextualSpacing/>
              <w:jc w:val="center"/>
              <w:rPr>
                <w:lang w:val="en-US"/>
              </w:rPr>
            </w:pPr>
          </w:p>
        </w:tc>
      </w:tr>
      <w:tr w:rsidR="00B47E26" w:rsidRPr="00511437" w:rsidTr="00664173">
        <w:tc>
          <w:tcPr>
            <w:tcW w:w="539" w:type="dxa"/>
            <w:shd w:val="clear" w:color="auto" w:fill="FFFFFF"/>
            <w:vAlign w:val="center"/>
          </w:tcPr>
          <w:p w:rsidR="00B47E26" w:rsidRDefault="00B47E26" w:rsidP="00406F4B">
            <w:pPr>
              <w:spacing w:line="240" w:lineRule="auto"/>
              <w:contextualSpacing/>
              <w:jc w:val="center"/>
            </w:pPr>
          </w:p>
        </w:tc>
        <w:tc>
          <w:tcPr>
            <w:tcW w:w="3113" w:type="dxa"/>
            <w:shd w:val="clear" w:color="auto" w:fill="FFFFFF"/>
            <w:vAlign w:val="center"/>
          </w:tcPr>
          <w:p w:rsidR="00B47E26" w:rsidRDefault="00B47E26" w:rsidP="00406F4B">
            <w:pPr>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Одиночный курган</w:t>
            </w:r>
          </w:p>
        </w:tc>
        <w:tc>
          <w:tcPr>
            <w:tcW w:w="2268" w:type="dxa"/>
            <w:shd w:val="clear" w:color="auto" w:fill="FFFFFF"/>
            <w:vAlign w:val="center"/>
          </w:tcPr>
          <w:p w:rsidR="00B47E26" w:rsidRPr="006C6BD5" w:rsidRDefault="006024A1" w:rsidP="00406F4B">
            <w:pPr>
              <w:spacing w:line="240" w:lineRule="auto"/>
              <w:ind w:left="-108" w:right="-108"/>
              <w:contextualSpacing/>
              <w:jc w:val="center"/>
            </w:pPr>
            <w:r>
              <w:t>У западной границы Яблоченского сельского поселения</w:t>
            </w:r>
          </w:p>
        </w:tc>
        <w:tc>
          <w:tcPr>
            <w:tcW w:w="1985" w:type="dxa"/>
            <w:vMerge/>
            <w:shd w:val="clear" w:color="auto" w:fill="FFFFFF"/>
            <w:vAlign w:val="center"/>
          </w:tcPr>
          <w:p w:rsidR="00B47E26" w:rsidRPr="00A42067" w:rsidRDefault="00B47E26" w:rsidP="00406F4B">
            <w:pPr>
              <w:spacing w:line="240" w:lineRule="auto"/>
              <w:ind w:left="-70" w:right="-72"/>
              <w:jc w:val="center"/>
            </w:pPr>
          </w:p>
        </w:tc>
        <w:tc>
          <w:tcPr>
            <w:tcW w:w="1559" w:type="dxa"/>
            <w:shd w:val="clear" w:color="auto" w:fill="FFFFFF"/>
            <w:vAlign w:val="center"/>
          </w:tcPr>
          <w:p w:rsidR="00B47E26" w:rsidRPr="00721E37" w:rsidRDefault="00B47E26" w:rsidP="00406F4B">
            <w:pPr>
              <w:spacing w:line="240" w:lineRule="auto"/>
              <w:ind w:left="-108" w:right="-108"/>
              <w:contextualSpacing/>
              <w:jc w:val="center"/>
            </w:pPr>
            <w:r w:rsidRPr="00721E37">
              <w:rPr>
                <w:lang w:val="en-US"/>
              </w:rPr>
              <w:t>I</w:t>
            </w:r>
            <w:r w:rsidRPr="00721E37">
              <w:t xml:space="preserve"> очередь</w:t>
            </w:r>
          </w:p>
          <w:p w:rsidR="00B47E26" w:rsidRPr="00721E37" w:rsidRDefault="00B47E26" w:rsidP="00406F4B">
            <w:pPr>
              <w:spacing w:line="240" w:lineRule="auto"/>
              <w:ind w:left="-108" w:right="-108"/>
              <w:contextualSpacing/>
              <w:jc w:val="center"/>
              <w:rPr>
                <w:lang w:val="en-US"/>
              </w:rPr>
            </w:pPr>
          </w:p>
        </w:tc>
      </w:tr>
      <w:tr w:rsidR="00B47E26" w:rsidRPr="00511437" w:rsidTr="00664173">
        <w:tc>
          <w:tcPr>
            <w:tcW w:w="539" w:type="dxa"/>
            <w:shd w:val="clear" w:color="auto" w:fill="FFFFFF"/>
            <w:vAlign w:val="center"/>
          </w:tcPr>
          <w:p w:rsidR="00B47E26" w:rsidRDefault="00B47E26" w:rsidP="00406F4B">
            <w:pPr>
              <w:spacing w:line="240" w:lineRule="auto"/>
              <w:contextualSpacing/>
              <w:jc w:val="center"/>
            </w:pPr>
          </w:p>
        </w:tc>
        <w:tc>
          <w:tcPr>
            <w:tcW w:w="3113" w:type="dxa"/>
            <w:shd w:val="clear" w:color="auto" w:fill="FFFFFF"/>
            <w:vAlign w:val="center"/>
          </w:tcPr>
          <w:p w:rsidR="00B47E26" w:rsidRDefault="00B47E26" w:rsidP="00406F4B">
            <w:pPr>
              <w:spacing w:line="240" w:lineRule="auto"/>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Курганная группа</w:t>
            </w:r>
          </w:p>
        </w:tc>
        <w:tc>
          <w:tcPr>
            <w:tcW w:w="2268" w:type="dxa"/>
            <w:shd w:val="clear" w:color="auto" w:fill="FFFFFF"/>
            <w:vAlign w:val="center"/>
          </w:tcPr>
          <w:p w:rsidR="00B47E26" w:rsidRPr="006C6BD5" w:rsidRDefault="006024A1" w:rsidP="00406F4B">
            <w:pPr>
              <w:spacing w:line="240" w:lineRule="auto"/>
              <w:ind w:left="-108" w:right="-108"/>
              <w:contextualSpacing/>
              <w:jc w:val="center"/>
            </w:pPr>
            <w:r>
              <w:t>У западной границы Яблоченского сельского поселения</w:t>
            </w:r>
          </w:p>
        </w:tc>
        <w:tc>
          <w:tcPr>
            <w:tcW w:w="1985" w:type="dxa"/>
            <w:vMerge/>
            <w:shd w:val="clear" w:color="auto" w:fill="FFFFFF"/>
            <w:vAlign w:val="center"/>
          </w:tcPr>
          <w:p w:rsidR="00B47E26" w:rsidRPr="00A42067" w:rsidRDefault="00B47E26" w:rsidP="00406F4B">
            <w:pPr>
              <w:spacing w:line="240" w:lineRule="auto"/>
              <w:ind w:left="-70" w:right="-72"/>
              <w:jc w:val="center"/>
            </w:pPr>
          </w:p>
        </w:tc>
        <w:tc>
          <w:tcPr>
            <w:tcW w:w="1559" w:type="dxa"/>
            <w:shd w:val="clear" w:color="auto" w:fill="FFFFFF"/>
            <w:vAlign w:val="center"/>
          </w:tcPr>
          <w:p w:rsidR="00B47E26" w:rsidRPr="00721E37" w:rsidRDefault="00B47E26" w:rsidP="00406F4B">
            <w:pPr>
              <w:spacing w:line="240" w:lineRule="auto"/>
              <w:ind w:left="-108" w:right="-108"/>
              <w:contextualSpacing/>
              <w:jc w:val="center"/>
            </w:pPr>
            <w:r w:rsidRPr="00721E37">
              <w:rPr>
                <w:lang w:val="en-US"/>
              </w:rPr>
              <w:t>I</w:t>
            </w:r>
            <w:r w:rsidRPr="00721E37">
              <w:t xml:space="preserve"> очередь</w:t>
            </w:r>
          </w:p>
          <w:p w:rsidR="00B47E26" w:rsidRPr="00721E37" w:rsidRDefault="00B47E26" w:rsidP="00406F4B">
            <w:pPr>
              <w:spacing w:line="240" w:lineRule="auto"/>
              <w:ind w:left="-108" w:right="-108"/>
              <w:contextualSpacing/>
              <w:jc w:val="center"/>
              <w:rPr>
                <w:lang w:val="en-US"/>
              </w:rPr>
            </w:pPr>
          </w:p>
        </w:tc>
      </w:tr>
    </w:tbl>
    <w:p w:rsidR="004752EE" w:rsidRDefault="004752EE" w:rsidP="00406F4B">
      <w:pPr>
        <w:spacing w:line="240" w:lineRule="auto"/>
      </w:pPr>
    </w:p>
    <w:p w:rsidR="00472655" w:rsidRPr="00A42067" w:rsidRDefault="00472655" w:rsidP="00406F4B">
      <w:pPr>
        <w:tabs>
          <w:tab w:val="left" w:pos="720"/>
          <w:tab w:val="left" w:pos="780"/>
        </w:tabs>
        <w:snapToGrid w:val="0"/>
        <w:spacing w:line="240" w:lineRule="auto"/>
        <w:ind w:firstLine="720"/>
        <w:jc w:val="center"/>
        <w:rPr>
          <w:b/>
        </w:rPr>
      </w:pPr>
      <w:r w:rsidRPr="00A42067">
        <w:rPr>
          <w:b/>
        </w:rPr>
        <w:t>3.4.</w:t>
      </w:r>
      <w:r>
        <w:rPr>
          <w:b/>
        </w:rPr>
        <w:t>5</w:t>
      </w:r>
      <w:r w:rsidRPr="00A42067">
        <w:rPr>
          <w:b/>
        </w:rPr>
        <w:t xml:space="preserve">. Предложения по обеспечению территории </w:t>
      </w:r>
      <w:r>
        <w:rPr>
          <w:b/>
        </w:rPr>
        <w:t xml:space="preserve">Яблоченского </w:t>
      </w:r>
      <w:r w:rsidRPr="00A42067">
        <w:rPr>
          <w:b/>
        </w:rPr>
        <w:t>сельского поселения объектами массового отдыха жителей поселения, благоустройства и озеленения.</w:t>
      </w:r>
    </w:p>
    <w:p w:rsidR="00472655" w:rsidRPr="003D460C" w:rsidRDefault="00472655" w:rsidP="00406F4B">
      <w:pPr>
        <w:pStyle w:val="ConsPlusNormal"/>
        <w:widowControl/>
        <w:jc w:val="both"/>
        <w:rPr>
          <w:rFonts w:ascii="Times New Roman" w:eastAsia="Lucida Sans Unicode" w:hAnsi="Times New Roman" w:cs="Times New Roman"/>
          <w:color w:val="auto"/>
          <w:sz w:val="24"/>
          <w:szCs w:val="24"/>
        </w:rPr>
      </w:pPr>
      <w:r w:rsidRPr="003D460C">
        <w:rPr>
          <w:rFonts w:ascii="Times New Roman" w:eastAsia="Lucida Sans Unicode" w:hAnsi="Times New Roman" w:cs="Times New Roman"/>
          <w:color w:val="auto"/>
          <w:sz w:val="24"/>
          <w:szCs w:val="24"/>
        </w:rPr>
        <w:t>Согласно ст. 14 Федерального закона №131-ФЗ</w:t>
      </w:r>
      <w:r w:rsidR="00CE3414">
        <w:rPr>
          <w:rFonts w:ascii="Times New Roman" w:eastAsia="Lucida Sans Unicode" w:hAnsi="Times New Roman" w:cs="Times New Roman"/>
          <w:color w:val="auto"/>
          <w:sz w:val="24"/>
          <w:szCs w:val="24"/>
        </w:rPr>
        <w:t xml:space="preserve"> от 06.10.2003г. к полномочиям </w:t>
      </w:r>
      <w:r w:rsidRPr="003D460C">
        <w:rPr>
          <w:rFonts w:ascii="Times New Roman" w:eastAsia="Lucida Sans Unicode" w:hAnsi="Times New Roman" w:cs="Times New Roman"/>
          <w:color w:val="auto"/>
          <w:sz w:val="24"/>
          <w:szCs w:val="24"/>
        </w:rPr>
        <w:t xml:space="preserve">администрации сельского поселения относятся: </w:t>
      </w:r>
    </w:p>
    <w:p w:rsidR="00472655" w:rsidRPr="003D460C" w:rsidRDefault="00472655" w:rsidP="00D236B3">
      <w:pPr>
        <w:pStyle w:val="ConsPlusNormal"/>
        <w:widowControl/>
        <w:numPr>
          <w:ilvl w:val="0"/>
          <w:numId w:val="24"/>
        </w:numPr>
        <w:tabs>
          <w:tab w:val="clear" w:pos="720"/>
          <w:tab w:val="left" w:pos="-31680"/>
          <w:tab w:val="left" w:pos="-31351"/>
          <w:tab w:val="left" w:pos="-30166"/>
          <w:tab w:val="left" w:pos="-29806"/>
          <w:tab w:val="left" w:pos="-29426"/>
          <w:tab w:val="left" w:pos="-29413"/>
          <w:tab w:val="left" w:pos="-29363"/>
          <w:tab w:val="num" w:pos="1134"/>
        </w:tabs>
        <w:ind w:left="0" w:firstLine="720"/>
        <w:jc w:val="both"/>
        <w:rPr>
          <w:rFonts w:ascii="Times New Roman" w:eastAsia="Lucida Sans Unicode" w:hAnsi="Times New Roman" w:cs="Times New Roman"/>
          <w:color w:val="auto"/>
          <w:sz w:val="24"/>
          <w:szCs w:val="24"/>
        </w:rPr>
      </w:pPr>
      <w:r w:rsidRPr="003D460C">
        <w:rPr>
          <w:rFonts w:ascii="Times New Roman" w:eastAsia="Lucida Sans Unicode" w:hAnsi="Times New Roman" w:cs="Times New Roman"/>
          <w:color w:val="auto"/>
          <w:sz w:val="24"/>
          <w:szCs w:val="24"/>
        </w:rPr>
        <w:t xml:space="preserve">создание условий для массового отдыха жителей поселения и организация обустройства мест массового отдыха населения; </w:t>
      </w:r>
    </w:p>
    <w:p w:rsidR="00472655" w:rsidRPr="003D460C" w:rsidRDefault="00472655" w:rsidP="00D236B3">
      <w:pPr>
        <w:pStyle w:val="ConsPlusNormal"/>
        <w:widowControl/>
        <w:numPr>
          <w:ilvl w:val="0"/>
          <w:numId w:val="24"/>
        </w:numPr>
        <w:tabs>
          <w:tab w:val="clear" w:pos="720"/>
          <w:tab w:val="left" w:pos="-31680"/>
          <w:tab w:val="left" w:pos="-31351"/>
          <w:tab w:val="left" w:pos="-30166"/>
          <w:tab w:val="left" w:pos="-29806"/>
          <w:tab w:val="left" w:pos="-29426"/>
          <w:tab w:val="left" w:pos="-29413"/>
          <w:tab w:val="left" w:pos="-29363"/>
          <w:tab w:val="num" w:pos="1134"/>
        </w:tabs>
        <w:ind w:left="0" w:firstLine="720"/>
        <w:jc w:val="both"/>
        <w:rPr>
          <w:rFonts w:ascii="Times New Roman" w:eastAsia="Lucida Sans Unicode" w:hAnsi="Times New Roman" w:cs="Times New Roman"/>
          <w:color w:val="auto"/>
          <w:sz w:val="24"/>
          <w:szCs w:val="24"/>
        </w:rPr>
      </w:pPr>
      <w:r w:rsidRPr="003D460C">
        <w:rPr>
          <w:rFonts w:ascii="Times New Roman" w:eastAsia="Lucida Sans Unicode" w:hAnsi="Times New Roman" w:cs="Times New Roman"/>
          <w:color w:val="auto"/>
          <w:sz w:val="24"/>
          <w:szCs w:val="24"/>
        </w:rPr>
        <w:t>осуществление мероприятий по обеспечению безопасности людей на водных объектах;</w:t>
      </w:r>
    </w:p>
    <w:p w:rsidR="00472655" w:rsidRPr="003D460C" w:rsidRDefault="00472655" w:rsidP="00D236B3">
      <w:pPr>
        <w:pStyle w:val="ConsPlusNormal"/>
        <w:widowControl/>
        <w:numPr>
          <w:ilvl w:val="0"/>
          <w:numId w:val="24"/>
        </w:numPr>
        <w:tabs>
          <w:tab w:val="clear" w:pos="720"/>
          <w:tab w:val="left" w:pos="-31680"/>
          <w:tab w:val="left" w:pos="-31351"/>
          <w:tab w:val="left" w:pos="-30166"/>
          <w:tab w:val="left" w:pos="-29806"/>
          <w:tab w:val="left" w:pos="-29426"/>
          <w:tab w:val="left" w:pos="-29413"/>
          <w:tab w:val="left" w:pos="-29363"/>
          <w:tab w:val="num" w:pos="1134"/>
        </w:tabs>
        <w:ind w:left="0" w:firstLine="720"/>
        <w:jc w:val="both"/>
        <w:rPr>
          <w:rFonts w:ascii="Times New Roman" w:eastAsia="Lucida Sans Unicode" w:hAnsi="Times New Roman" w:cs="Times New Roman"/>
          <w:color w:val="auto"/>
          <w:sz w:val="24"/>
          <w:szCs w:val="24"/>
        </w:rPr>
      </w:pPr>
      <w:r w:rsidRPr="003D460C">
        <w:rPr>
          <w:rFonts w:ascii="Times New Roman" w:eastAsia="Lucida Sans Unicode" w:hAnsi="Times New Roman" w:cs="Times New Roman"/>
          <w:color w:val="auto"/>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472655" w:rsidRPr="00E44A42" w:rsidRDefault="00485BEC" w:rsidP="00485BEC">
      <w:pPr>
        <w:pStyle w:val="ConsPlusNormal"/>
        <w:widowControl/>
        <w:tabs>
          <w:tab w:val="left" w:pos="-31351"/>
          <w:tab w:val="left" w:pos="-30166"/>
          <w:tab w:val="left" w:pos="-29806"/>
          <w:tab w:val="left" w:pos="-29426"/>
          <w:tab w:val="left" w:pos="-29413"/>
          <w:tab w:val="left" w:pos="-29363"/>
        </w:tabs>
        <w:ind w:firstLine="709"/>
        <w:jc w:val="both"/>
        <w:rPr>
          <w:rFonts w:ascii="Times New Roman" w:eastAsia="Lucida Sans Unicode" w:hAnsi="Times New Roman" w:cs="Times New Roman"/>
          <w:color w:val="auto"/>
          <w:sz w:val="24"/>
          <w:szCs w:val="24"/>
        </w:rPr>
      </w:pPr>
      <w:r>
        <w:rPr>
          <w:rFonts w:ascii="Times New Roman" w:eastAsia="Lucida Sans Unicode" w:hAnsi="Times New Roman" w:cs="Times New Roman"/>
          <w:color w:val="auto"/>
          <w:sz w:val="24"/>
          <w:szCs w:val="24"/>
        </w:rPr>
        <w:t>Г</w:t>
      </w:r>
      <w:r w:rsidR="000A08ED">
        <w:rPr>
          <w:rFonts w:ascii="Times New Roman" w:eastAsia="Lucida Sans Unicode" w:hAnsi="Times New Roman" w:cs="Times New Roman"/>
          <w:color w:val="auto"/>
          <w:sz w:val="24"/>
          <w:szCs w:val="24"/>
        </w:rPr>
        <w:t>енеральным</w:t>
      </w:r>
      <w:r w:rsidR="00472655" w:rsidRPr="00E44A42">
        <w:rPr>
          <w:rFonts w:ascii="Times New Roman" w:eastAsia="Lucida Sans Unicode" w:hAnsi="Times New Roman" w:cs="Times New Roman"/>
          <w:color w:val="auto"/>
          <w:sz w:val="24"/>
          <w:szCs w:val="24"/>
        </w:rPr>
        <w:t xml:space="preserve"> планом предлагается максимальное сохранение существующих зон рекреационного озеленения на территориях, прилегающих к общественным зданиям поселков — к зданиям администрации, клуба, школы, объектам торговли, создание участка рекреационного озеленения на территории населенных пунктов сельского поселения. </w:t>
      </w:r>
    </w:p>
    <w:p w:rsidR="00472655" w:rsidRPr="003D460C" w:rsidRDefault="00472655" w:rsidP="00406F4B">
      <w:pPr>
        <w:pStyle w:val="ConsPlusNormal"/>
        <w:widowControl/>
        <w:tabs>
          <w:tab w:val="left" w:pos="-31351"/>
          <w:tab w:val="left" w:pos="-30166"/>
          <w:tab w:val="left" w:pos="-29806"/>
          <w:tab w:val="left" w:pos="-29426"/>
          <w:tab w:val="left" w:pos="-29413"/>
          <w:tab w:val="left" w:pos="-29363"/>
        </w:tabs>
        <w:ind w:firstLine="709"/>
        <w:jc w:val="both"/>
        <w:rPr>
          <w:rFonts w:ascii="Times New Roman" w:eastAsia="Lucida Sans Unicode" w:hAnsi="Times New Roman" w:cs="Times New Roman"/>
          <w:color w:val="auto"/>
          <w:sz w:val="24"/>
          <w:szCs w:val="24"/>
        </w:rPr>
      </w:pPr>
      <w:r w:rsidRPr="003D460C">
        <w:rPr>
          <w:rFonts w:ascii="Times New Roman" w:eastAsia="Lucida Sans Unicode" w:hAnsi="Times New Roman" w:cs="Times New Roman"/>
          <w:color w:val="auto"/>
          <w:sz w:val="24"/>
          <w:szCs w:val="24"/>
        </w:rPr>
        <w:t>Развитие рекреационных территорий предполагается за счет благоустройства и организации существующих зеленых насаждений.</w:t>
      </w:r>
    </w:p>
    <w:p w:rsidR="00472655" w:rsidRPr="00AF51E0" w:rsidRDefault="00472655" w:rsidP="00406F4B">
      <w:pPr>
        <w:spacing w:line="240" w:lineRule="auto"/>
        <w:ind w:firstLine="720"/>
        <w:jc w:val="both"/>
        <w:rPr>
          <w:rFonts w:ascii="Times New Roman" w:eastAsia="Times New Roman" w:hAnsi="Times New Roman" w:cs="Times New Roman"/>
          <w:iCs/>
          <w:kern w:val="1"/>
          <w:sz w:val="24"/>
          <w:szCs w:val="24"/>
          <w:lang w:eastAsia="en-US" w:bidi="en-US"/>
        </w:rPr>
      </w:pPr>
      <w:r w:rsidRPr="00AF51E0">
        <w:rPr>
          <w:rFonts w:ascii="Times New Roman" w:eastAsia="Times New Roman" w:hAnsi="Times New Roman" w:cs="Times New Roman"/>
          <w:iCs/>
          <w:kern w:val="1"/>
          <w:sz w:val="24"/>
          <w:szCs w:val="24"/>
          <w:lang w:eastAsia="en-US" w:bidi="en-US"/>
        </w:rPr>
        <w:t>Так же требуется устройство тротуаров с асфальтовым покрытием вдоль всех улиц населенных пунктов.</w:t>
      </w:r>
    </w:p>
    <w:p w:rsidR="00472655" w:rsidRPr="003D460C" w:rsidRDefault="00472655" w:rsidP="00406F4B">
      <w:pPr>
        <w:spacing w:line="240" w:lineRule="auto"/>
        <w:ind w:firstLine="720"/>
        <w:jc w:val="both"/>
        <w:rPr>
          <w:rFonts w:ascii="Times New Roman" w:eastAsia="Lucida Sans Unicode" w:hAnsi="Times New Roman" w:cs="Times New Roman"/>
          <w:kern w:val="1"/>
          <w:sz w:val="24"/>
          <w:szCs w:val="24"/>
          <w:lang w:eastAsia="en-US" w:bidi="en-US"/>
        </w:rPr>
      </w:pPr>
      <w:r w:rsidRPr="003D460C">
        <w:rPr>
          <w:rFonts w:ascii="Times New Roman" w:eastAsia="Lucida Sans Unicode" w:hAnsi="Times New Roman" w:cs="Times New Roman"/>
          <w:kern w:val="1"/>
          <w:sz w:val="24"/>
          <w:szCs w:val="24"/>
          <w:lang w:eastAsia="en-US" w:bidi="en-US"/>
        </w:rPr>
        <w:t>Кроме того, необходимо благоустройство и озеленение зон специального назначения — санитарно-защитных зон кладбищ и промышленных предприятий, полос отвода автодорог общего пользования  межмуниципального значения.</w:t>
      </w:r>
    </w:p>
    <w:p w:rsidR="00472655" w:rsidRDefault="00472655" w:rsidP="00406F4B">
      <w:pPr>
        <w:spacing w:line="240" w:lineRule="auto"/>
        <w:ind w:firstLine="720"/>
        <w:jc w:val="both"/>
        <w:rPr>
          <w:b/>
          <w:bCs/>
          <w:iCs/>
          <w:spacing w:val="-10"/>
        </w:rPr>
      </w:pPr>
      <w:r w:rsidRPr="00680FEE">
        <w:rPr>
          <w:b/>
          <w:bCs/>
          <w:iCs/>
          <w:spacing w:val="-10"/>
        </w:rPr>
        <w:t xml:space="preserve">Перечень мероприятий по обеспечению </w:t>
      </w:r>
      <w:r w:rsidRPr="00680FEE">
        <w:rPr>
          <w:b/>
        </w:rPr>
        <w:t xml:space="preserve">территории </w:t>
      </w:r>
      <w:r w:rsidR="00CE3414">
        <w:rPr>
          <w:b/>
          <w:bCs/>
          <w:iCs/>
          <w:spacing w:val="-10"/>
        </w:rPr>
        <w:t xml:space="preserve">Яблоченского </w:t>
      </w:r>
      <w:r w:rsidRPr="00680FEE">
        <w:rPr>
          <w:b/>
          <w:bCs/>
          <w:iCs/>
          <w:spacing w:val="-10"/>
        </w:rPr>
        <w:t xml:space="preserve">сельского поселения объектами массового отдыха жителей поселения, благоустройства и озеленения. </w:t>
      </w:r>
    </w:p>
    <w:p w:rsidR="00966A82" w:rsidRPr="004659ED" w:rsidRDefault="00966A82" w:rsidP="00966A82">
      <w:pPr>
        <w:shd w:val="clear" w:color="auto" w:fill="FFFFFF"/>
        <w:autoSpaceDE w:val="0"/>
        <w:jc w:val="right"/>
        <w:rPr>
          <w:rFonts w:eastAsia="Arial" w:cs="Arial"/>
          <w:sz w:val="24"/>
          <w:szCs w:val="24"/>
          <w:shd w:val="clear" w:color="auto" w:fill="FFFFFF"/>
        </w:rPr>
      </w:pPr>
      <w:r w:rsidRPr="004659ED">
        <w:rPr>
          <w:rFonts w:eastAsia="Arial" w:cs="Arial"/>
          <w:sz w:val="24"/>
          <w:szCs w:val="24"/>
          <w:shd w:val="clear" w:color="auto" w:fill="FFFFFF"/>
        </w:rPr>
        <w:t>Таблица №</w:t>
      </w:r>
      <w:r>
        <w:rPr>
          <w:rFonts w:eastAsia="Arial" w:cs="Arial"/>
          <w:sz w:val="24"/>
          <w:szCs w:val="24"/>
          <w:shd w:val="clear" w:color="auto" w:fill="FFFFFF"/>
        </w:rPr>
        <w:t>41</w:t>
      </w:r>
    </w:p>
    <w:tbl>
      <w:tblPr>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1"/>
        <w:gridCol w:w="2182"/>
        <w:gridCol w:w="620"/>
        <w:gridCol w:w="1591"/>
        <w:gridCol w:w="3152"/>
        <w:gridCol w:w="1426"/>
      </w:tblGrid>
      <w:tr w:rsidR="00472655" w:rsidRPr="00A42067" w:rsidTr="00664173">
        <w:tc>
          <w:tcPr>
            <w:tcW w:w="531" w:type="dxa"/>
            <w:shd w:val="clear" w:color="auto" w:fill="D9D9D9"/>
            <w:vAlign w:val="center"/>
          </w:tcPr>
          <w:p w:rsidR="00472655" w:rsidRPr="00A42067" w:rsidRDefault="00472655" w:rsidP="00406F4B">
            <w:pPr>
              <w:spacing w:line="240" w:lineRule="auto"/>
              <w:jc w:val="center"/>
            </w:pPr>
            <w:r w:rsidRPr="00A42067">
              <w:t>№</w:t>
            </w:r>
          </w:p>
          <w:p w:rsidR="00472655" w:rsidRPr="00A42067" w:rsidRDefault="00472655" w:rsidP="00406F4B">
            <w:pPr>
              <w:spacing w:line="240" w:lineRule="auto"/>
              <w:jc w:val="center"/>
            </w:pPr>
            <w:r w:rsidRPr="00A42067">
              <w:t>пп</w:t>
            </w:r>
          </w:p>
        </w:tc>
        <w:tc>
          <w:tcPr>
            <w:tcW w:w="2182" w:type="dxa"/>
            <w:shd w:val="clear" w:color="auto" w:fill="D9D9D9"/>
            <w:vAlign w:val="center"/>
          </w:tcPr>
          <w:p w:rsidR="00472655" w:rsidRPr="00A42067" w:rsidRDefault="00472655" w:rsidP="00406F4B">
            <w:pPr>
              <w:tabs>
                <w:tab w:val="left" w:pos="0"/>
              </w:tabs>
              <w:spacing w:line="240" w:lineRule="auto"/>
              <w:jc w:val="center"/>
            </w:pPr>
            <w:r w:rsidRPr="00A42067">
              <w:t>Наименование учреждений</w:t>
            </w:r>
          </w:p>
        </w:tc>
        <w:tc>
          <w:tcPr>
            <w:tcW w:w="620" w:type="dxa"/>
            <w:shd w:val="clear" w:color="auto" w:fill="D9D9D9"/>
            <w:vAlign w:val="center"/>
          </w:tcPr>
          <w:p w:rsidR="00472655" w:rsidRPr="00A42067" w:rsidRDefault="00472655" w:rsidP="00406F4B">
            <w:pPr>
              <w:spacing w:line="240" w:lineRule="auto"/>
              <w:jc w:val="center"/>
            </w:pPr>
            <w:r w:rsidRPr="00A42067">
              <w:rPr>
                <w:lang w:val="en-US"/>
              </w:rPr>
              <w:t>S</w:t>
            </w:r>
            <w:r w:rsidRPr="00A42067">
              <w:t>, га</w:t>
            </w:r>
          </w:p>
        </w:tc>
        <w:tc>
          <w:tcPr>
            <w:tcW w:w="1591" w:type="dxa"/>
            <w:shd w:val="clear" w:color="auto" w:fill="D9D9D9"/>
            <w:vAlign w:val="center"/>
          </w:tcPr>
          <w:p w:rsidR="00472655" w:rsidRPr="00A42067" w:rsidRDefault="00472655" w:rsidP="00406F4B">
            <w:pPr>
              <w:spacing w:line="240" w:lineRule="auto"/>
              <w:jc w:val="center"/>
            </w:pPr>
            <w:r w:rsidRPr="00A42067">
              <w:t>Место расположения</w:t>
            </w:r>
          </w:p>
        </w:tc>
        <w:tc>
          <w:tcPr>
            <w:tcW w:w="3152" w:type="dxa"/>
            <w:shd w:val="clear" w:color="auto" w:fill="D9D9D9"/>
            <w:vAlign w:val="center"/>
          </w:tcPr>
          <w:p w:rsidR="00472655" w:rsidRPr="00A42067" w:rsidRDefault="00472655" w:rsidP="00406F4B">
            <w:pPr>
              <w:spacing w:line="240" w:lineRule="auto"/>
              <w:jc w:val="center"/>
            </w:pPr>
            <w:r w:rsidRPr="00A42067">
              <w:t>Мероприятия</w:t>
            </w:r>
          </w:p>
        </w:tc>
        <w:tc>
          <w:tcPr>
            <w:tcW w:w="1426" w:type="dxa"/>
            <w:shd w:val="clear" w:color="auto" w:fill="D9D9D9"/>
            <w:vAlign w:val="center"/>
          </w:tcPr>
          <w:p w:rsidR="00472655" w:rsidRPr="00A42067" w:rsidRDefault="00472655" w:rsidP="00406F4B">
            <w:pPr>
              <w:spacing w:line="240" w:lineRule="auto"/>
              <w:jc w:val="center"/>
            </w:pPr>
            <w:r w:rsidRPr="00A42067">
              <w:t>Сроки реализации</w:t>
            </w:r>
          </w:p>
        </w:tc>
      </w:tr>
      <w:tr w:rsidR="00472655" w:rsidRPr="00A42067" w:rsidTr="00105B1A">
        <w:tc>
          <w:tcPr>
            <w:tcW w:w="531" w:type="dxa"/>
            <w:vAlign w:val="center"/>
          </w:tcPr>
          <w:p w:rsidR="00472655" w:rsidRPr="00A42067" w:rsidRDefault="00CE3414" w:rsidP="00406F4B">
            <w:pPr>
              <w:spacing w:line="240" w:lineRule="auto"/>
              <w:contextualSpacing/>
              <w:jc w:val="center"/>
            </w:pPr>
            <w:r>
              <w:t>23</w:t>
            </w:r>
          </w:p>
        </w:tc>
        <w:tc>
          <w:tcPr>
            <w:tcW w:w="2182" w:type="dxa"/>
            <w:vAlign w:val="center"/>
          </w:tcPr>
          <w:p w:rsidR="00472655" w:rsidRPr="00AF51E0" w:rsidRDefault="00CE3414" w:rsidP="00406F4B">
            <w:pPr>
              <w:spacing w:line="240" w:lineRule="auto"/>
              <w:contextualSpacing/>
              <w:rPr>
                <w:color w:val="FF0000"/>
              </w:rPr>
            </w:pPr>
            <w:r>
              <w:t>Санаторий</w:t>
            </w:r>
          </w:p>
        </w:tc>
        <w:tc>
          <w:tcPr>
            <w:tcW w:w="620" w:type="dxa"/>
            <w:vAlign w:val="center"/>
          </w:tcPr>
          <w:p w:rsidR="00472655" w:rsidRPr="00A42067" w:rsidRDefault="00105B1A" w:rsidP="00406F4B">
            <w:pPr>
              <w:spacing w:line="240" w:lineRule="auto"/>
              <w:ind w:right="-108"/>
              <w:contextualSpacing/>
              <w:jc w:val="center"/>
            </w:pPr>
            <w:r>
              <w:t>11,8</w:t>
            </w:r>
          </w:p>
        </w:tc>
        <w:tc>
          <w:tcPr>
            <w:tcW w:w="1591" w:type="dxa"/>
          </w:tcPr>
          <w:p w:rsidR="00472655" w:rsidRPr="00A42067" w:rsidRDefault="00CE3414" w:rsidP="00406F4B">
            <w:pPr>
              <w:spacing w:line="240" w:lineRule="auto"/>
              <w:ind w:right="-108"/>
              <w:contextualSpacing/>
            </w:pPr>
            <w:r>
              <w:t>Западнее на 1000 м от х. Заречье</w:t>
            </w:r>
          </w:p>
        </w:tc>
        <w:tc>
          <w:tcPr>
            <w:tcW w:w="3152" w:type="dxa"/>
            <w:vAlign w:val="center"/>
          </w:tcPr>
          <w:p w:rsidR="00472655" w:rsidRPr="00A42067" w:rsidRDefault="00CE3414" w:rsidP="00406F4B">
            <w:pPr>
              <w:spacing w:line="240" w:lineRule="auto"/>
              <w:contextualSpacing/>
              <w:jc w:val="center"/>
            </w:pPr>
            <w:r>
              <w:t>Рекультивация скотомогильника закрытого типа, благоустройство территории, новое строительство.</w:t>
            </w:r>
          </w:p>
        </w:tc>
        <w:tc>
          <w:tcPr>
            <w:tcW w:w="1426" w:type="dxa"/>
            <w:vAlign w:val="center"/>
          </w:tcPr>
          <w:p w:rsidR="00472655" w:rsidRPr="00440872" w:rsidRDefault="00472655" w:rsidP="00406F4B">
            <w:pPr>
              <w:spacing w:line="240" w:lineRule="auto"/>
              <w:contextualSpacing/>
              <w:jc w:val="center"/>
            </w:pPr>
            <w:r w:rsidRPr="00440872">
              <w:t>Расчетн.срок</w:t>
            </w:r>
          </w:p>
          <w:p w:rsidR="00472655" w:rsidRPr="00A42067" w:rsidRDefault="00472655" w:rsidP="00406F4B">
            <w:pPr>
              <w:spacing w:line="240" w:lineRule="auto"/>
              <w:contextualSpacing/>
              <w:jc w:val="center"/>
            </w:pPr>
          </w:p>
        </w:tc>
      </w:tr>
      <w:tr w:rsidR="00472655" w:rsidRPr="00A42067" w:rsidTr="00664173">
        <w:tc>
          <w:tcPr>
            <w:tcW w:w="531" w:type="dxa"/>
            <w:vAlign w:val="center"/>
          </w:tcPr>
          <w:p w:rsidR="00472655" w:rsidRPr="00A42067" w:rsidRDefault="00472655" w:rsidP="00406F4B">
            <w:pPr>
              <w:spacing w:line="240" w:lineRule="auto"/>
            </w:pPr>
            <w:r>
              <w:t>51</w:t>
            </w:r>
          </w:p>
        </w:tc>
        <w:tc>
          <w:tcPr>
            <w:tcW w:w="2182" w:type="dxa"/>
            <w:vAlign w:val="center"/>
          </w:tcPr>
          <w:p w:rsidR="00472655" w:rsidRPr="00A42067" w:rsidRDefault="00472655" w:rsidP="00406F4B">
            <w:pPr>
              <w:spacing w:line="240" w:lineRule="auto"/>
            </w:pPr>
            <w:r w:rsidRPr="00A42067">
              <w:t>Санитарно-защитная зелень</w:t>
            </w:r>
          </w:p>
        </w:tc>
        <w:tc>
          <w:tcPr>
            <w:tcW w:w="620" w:type="dxa"/>
            <w:vAlign w:val="center"/>
          </w:tcPr>
          <w:p w:rsidR="00472655" w:rsidRPr="00A42067" w:rsidRDefault="00472655" w:rsidP="00406F4B">
            <w:pPr>
              <w:spacing w:line="240" w:lineRule="auto"/>
              <w:ind w:left="-170" w:right="-136"/>
              <w:jc w:val="center"/>
            </w:pPr>
            <w:r w:rsidRPr="00A42067">
              <w:t>разл</w:t>
            </w:r>
          </w:p>
        </w:tc>
        <w:tc>
          <w:tcPr>
            <w:tcW w:w="1591" w:type="dxa"/>
            <w:vAlign w:val="center"/>
          </w:tcPr>
          <w:p w:rsidR="00472655" w:rsidRPr="00A42067" w:rsidRDefault="00472655" w:rsidP="00406F4B">
            <w:pPr>
              <w:spacing w:line="240" w:lineRule="auto"/>
              <w:ind w:right="-99"/>
            </w:pPr>
            <w:r w:rsidRPr="00A42067">
              <w:t>Вдоль дорог</w:t>
            </w:r>
            <w:r w:rsidR="00EF5FF1">
              <w:t>, в южной части с. Яблочное, где отмечается сильно расчлененный рельеф</w:t>
            </w:r>
          </w:p>
        </w:tc>
        <w:tc>
          <w:tcPr>
            <w:tcW w:w="3152" w:type="dxa"/>
            <w:vAlign w:val="center"/>
          </w:tcPr>
          <w:p w:rsidR="00472655" w:rsidRPr="00A42067" w:rsidRDefault="00472655" w:rsidP="00406F4B">
            <w:pPr>
              <w:spacing w:line="240" w:lineRule="auto"/>
              <w:ind w:left="-70" w:right="-72"/>
              <w:jc w:val="center"/>
            </w:pPr>
            <w:r w:rsidRPr="00A42067">
              <w:t>Высадка саженцев деревьев</w:t>
            </w:r>
          </w:p>
        </w:tc>
        <w:tc>
          <w:tcPr>
            <w:tcW w:w="1426" w:type="dxa"/>
            <w:vAlign w:val="center"/>
          </w:tcPr>
          <w:p w:rsidR="00472655" w:rsidRPr="00A42067" w:rsidRDefault="00472655" w:rsidP="00406F4B">
            <w:pPr>
              <w:spacing w:line="240" w:lineRule="auto"/>
              <w:ind w:right="-70"/>
              <w:jc w:val="center"/>
              <w:rPr>
                <w:lang w:val="en-US"/>
              </w:rPr>
            </w:pPr>
            <w:r w:rsidRPr="00A42067">
              <w:rPr>
                <w:lang w:val="en-US"/>
              </w:rPr>
              <w:t>I</w:t>
            </w:r>
            <w:r w:rsidRPr="00A42067">
              <w:t>очередь</w:t>
            </w:r>
          </w:p>
        </w:tc>
      </w:tr>
    </w:tbl>
    <w:p w:rsidR="000225AC" w:rsidRDefault="000225AC" w:rsidP="00406F4B">
      <w:pPr>
        <w:tabs>
          <w:tab w:val="left" w:pos="720"/>
          <w:tab w:val="left" w:pos="780"/>
        </w:tabs>
        <w:snapToGrid w:val="0"/>
        <w:spacing w:line="240" w:lineRule="auto"/>
        <w:ind w:firstLine="720"/>
        <w:jc w:val="both"/>
        <w:rPr>
          <w:b/>
          <w:bCs/>
        </w:rPr>
      </w:pPr>
    </w:p>
    <w:p w:rsidR="000225AC" w:rsidRPr="00A42067" w:rsidRDefault="000225AC" w:rsidP="00406F4B">
      <w:pPr>
        <w:tabs>
          <w:tab w:val="left" w:pos="720"/>
          <w:tab w:val="left" w:pos="780"/>
        </w:tabs>
        <w:snapToGrid w:val="0"/>
        <w:spacing w:line="240" w:lineRule="auto"/>
        <w:ind w:firstLine="720"/>
        <w:jc w:val="both"/>
        <w:rPr>
          <w:b/>
          <w:bCs/>
        </w:rPr>
      </w:pPr>
      <w:r w:rsidRPr="00A42067">
        <w:rPr>
          <w:b/>
          <w:bCs/>
        </w:rPr>
        <w:t>3.7.</w:t>
      </w:r>
      <w:r>
        <w:rPr>
          <w:b/>
          <w:bCs/>
        </w:rPr>
        <w:t>6</w:t>
      </w:r>
      <w:r w:rsidRPr="00A42067">
        <w:rPr>
          <w:b/>
          <w:bCs/>
        </w:rPr>
        <w:t xml:space="preserve">. Предложения по обеспечению территории </w:t>
      </w:r>
      <w:r>
        <w:rPr>
          <w:b/>
          <w:bCs/>
        </w:rPr>
        <w:t>Яблоченского</w:t>
      </w:r>
      <w:r w:rsidRPr="00A42067">
        <w:rPr>
          <w:b/>
          <w:bCs/>
        </w:rPr>
        <w:t xml:space="preserve"> сельского поселения местами захоронения.</w:t>
      </w:r>
    </w:p>
    <w:p w:rsidR="000225AC" w:rsidRPr="00A42067" w:rsidRDefault="000225AC" w:rsidP="00406F4B">
      <w:pPr>
        <w:pStyle w:val="ConsPlusNormal"/>
        <w:widowControl/>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Согласно ст. 14 </w:t>
      </w:r>
      <w:r w:rsidRPr="00A42067">
        <w:rPr>
          <w:rFonts w:ascii="Times New Roman" w:eastAsia="Times New Roman" w:hAnsi="Times New Roman" w:cs="Times New Roman"/>
          <w:iCs/>
          <w:color w:val="auto"/>
          <w:sz w:val="24"/>
          <w:szCs w:val="24"/>
        </w:rPr>
        <w:t xml:space="preserve">Федерального закона №131-ФЗ от 06.10.2003г. </w:t>
      </w:r>
      <w:r w:rsidRPr="00A42067">
        <w:rPr>
          <w:rFonts w:ascii="Times New Roman" w:hAnsi="Times New Roman" w:cs="Times New Roman"/>
          <w:color w:val="auto"/>
          <w:sz w:val="24"/>
          <w:szCs w:val="24"/>
        </w:rPr>
        <w:t>к полномочиям  администрации сельского поселения относится содержание мест захоронения.</w:t>
      </w:r>
    </w:p>
    <w:p w:rsidR="000225AC" w:rsidRPr="00A42067" w:rsidRDefault="000225AC" w:rsidP="00406F4B">
      <w:pPr>
        <w:spacing w:line="240" w:lineRule="auto"/>
        <w:ind w:firstLine="709"/>
        <w:jc w:val="both"/>
        <w:rPr>
          <w:lang w:eastAsia="en-US" w:bidi="en-US"/>
        </w:rPr>
      </w:pPr>
      <w:r>
        <w:rPr>
          <w:rFonts w:ascii="Times New Roman" w:eastAsia="Times New Roman" w:hAnsi="Times New Roman" w:cs="Times New Roman"/>
          <w:iCs/>
          <w:kern w:val="1"/>
          <w:sz w:val="24"/>
          <w:szCs w:val="24"/>
          <w:lang w:eastAsia="en-US" w:bidi="en-US"/>
        </w:rPr>
        <w:t xml:space="preserve">На территории Яблоченского </w:t>
      </w:r>
      <w:r w:rsidRPr="00AF51E0">
        <w:rPr>
          <w:rFonts w:ascii="Times New Roman" w:eastAsia="Times New Roman" w:hAnsi="Times New Roman" w:cs="Times New Roman"/>
          <w:iCs/>
          <w:kern w:val="1"/>
          <w:sz w:val="24"/>
          <w:szCs w:val="24"/>
          <w:lang w:eastAsia="en-US" w:bidi="en-US"/>
        </w:rPr>
        <w:t>сел</w:t>
      </w:r>
      <w:r>
        <w:rPr>
          <w:rFonts w:ascii="Times New Roman" w:eastAsia="Times New Roman" w:hAnsi="Times New Roman" w:cs="Times New Roman"/>
          <w:iCs/>
          <w:kern w:val="1"/>
          <w:sz w:val="24"/>
          <w:szCs w:val="24"/>
          <w:lang w:eastAsia="en-US" w:bidi="en-US"/>
        </w:rPr>
        <w:t>ьского поселения располагается два</w:t>
      </w:r>
      <w:r w:rsidRPr="00AF51E0">
        <w:rPr>
          <w:rFonts w:ascii="Times New Roman" w:eastAsia="Times New Roman" w:hAnsi="Times New Roman" w:cs="Times New Roman"/>
          <w:iCs/>
          <w:kern w:val="1"/>
          <w:sz w:val="24"/>
          <w:szCs w:val="24"/>
          <w:lang w:eastAsia="en-US" w:bidi="en-US"/>
        </w:rPr>
        <w:t xml:space="preserve"> кладбища. </w:t>
      </w:r>
      <w:r w:rsidR="00093533">
        <w:rPr>
          <w:rFonts w:ascii="Times New Roman" w:eastAsia="Times New Roman" w:hAnsi="Times New Roman" w:cs="Times New Roman"/>
          <w:iCs/>
          <w:kern w:val="1"/>
          <w:sz w:val="24"/>
          <w:szCs w:val="24"/>
          <w:lang w:eastAsia="en-US" w:bidi="en-US"/>
        </w:rPr>
        <w:t>Г</w:t>
      </w:r>
      <w:r w:rsidR="000A08ED">
        <w:rPr>
          <w:rFonts w:ascii="Times New Roman" w:eastAsia="Times New Roman" w:hAnsi="Times New Roman" w:cs="Times New Roman"/>
          <w:iCs/>
          <w:kern w:val="1"/>
          <w:sz w:val="24"/>
          <w:szCs w:val="24"/>
          <w:lang w:eastAsia="en-US" w:bidi="en-US"/>
        </w:rPr>
        <w:t>енеральным</w:t>
      </w:r>
      <w:r w:rsidRPr="00AF51E0">
        <w:rPr>
          <w:rFonts w:ascii="Times New Roman" w:eastAsia="Times New Roman" w:hAnsi="Times New Roman" w:cs="Times New Roman"/>
          <w:iCs/>
          <w:kern w:val="1"/>
          <w:sz w:val="24"/>
          <w:szCs w:val="24"/>
          <w:lang w:eastAsia="en-US" w:bidi="en-US"/>
        </w:rPr>
        <w:t xml:space="preserve"> планом предусматривается закрытие старых кладбищ в границах населенных пунктов и открытие нового за границей населенных пунктов с соблюдением санитарно-защитных зон.</w:t>
      </w:r>
      <w:r w:rsidRPr="00A42067">
        <w:rPr>
          <w:lang w:eastAsia="en-US" w:bidi="en-US"/>
        </w:rPr>
        <w:t xml:space="preserve"> </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Устройство кладбища осуществляется в соответствии с утвержденным проектом, в котором предусматривается:</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1. обоснованность места размещения кладбища с мероприятиями по обеспечению защиты окружающей среды;</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2. наличие водоупорного слоя для кладбищ традиционного типа;</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3. система дренажа;</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4. обвалование территории;</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5. организация и благоустройство санитарно-защитной зоны;</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6. характер и площадь зеленых насаждений;</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7. организация подъездных путей и автостоянок;</w:t>
      </w:r>
    </w:p>
    <w:p w:rsidR="000225AC" w:rsidRPr="00A42067" w:rsidRDefault="000225AC" w:rsidP="00406F4B">
      <w:pPr>
        <w:pStyle w:val="ConsPlusNormal"/>
        <w:widowControl/>
        <w:ind w:firstLine="709"/>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8.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0225AC" w:rsidRDefault="000225AC" w:rsidP="00406F4B">
      <w:pPr>
        <w:spacing w:line="240" w:lineRule="auto"/>
        <w:rPr>
          <w:b/>
        </w:rPr>
      </w:pPr>
      <w:r w:rsidRPr="00680FEE">
        <w:rPr>
          <w:b/>
          <w:bCs/>
          <w:iCs/>
          <w:spacing w:val="-10"/>
        </w:rPr>
        <w:t xml:space="preserve">Перечень мероприятий по </w:t>
      </w:r>
      <w:r w:rsidRPr="00680FEE">
        <w:rPr>
          <w:b/>
        </w:rPr>
        <w:t xml:space="preserve">организации мест захоронения на территории </w:t>
      </w:r>
      <w:r w:rsidR="007066C5">
        <w:rPr>
          <w:b/>
        </w:rPr>
        <w:t>Яблоченского</w:t>
      </w:r>
      <w:r w:rsidRPr="00680FEE">
        <w:rPr>
          <w:b/>
        </w:rPr>
        <w:t xml:space="preserve"> сельского поселения</w:t>
      </w:r>
    </w:p>
    <w:p w:rsidR="00966A82" w:rsidRPr="004659ED" w:rsidRDefault="00966A82" w:rsidP="00966A82">
      <w:pPr>
        <w:shd w:val="clear" w:color="auto" w:fill="FFFFFF"/>
        <w:autoSpaceDE w:val="0"/>
        <w:jc w:val="right"/>
        <w:rPr>
          <w:rFonts w:eastAsia="Arial" w:cs="Arial"/>
          <w:sz w:val="24"/>
          <w:szCs w:val="24"/>
          <w:shd w:val="clear" w:color="auto" w:fill="FFFFFF"/>
        </w:rPr>
      </w:pPr>
      <w:r w:rsidRPr="004659ED">
        <w:rPr>
          <w:rFonts w:eastAsia="Arial" w:cs="Arial"/>
          <w:sz w:val="24"/>
          <w:szCs w:val="24"/>
          <w:shd w:val="clear" w:color="auto" w:fill="FFFFFF"/>
        </w:rPr>
        <w:t>Таблица №</w:t>
      </w:r>
      <w:r>
        <w:rPr>
          <w:rFonts w:eastAsia="Arial" w:cs="Arial"/>
          <w:sz w:val="24"/>
          <w:szCs w:val="24"/>
          <w:shd w:val="clear" w:color="auto" w:fill="FFFFFF"/>
        </w:rPr>
        <w:t>42</w:t>
      </w:r>
    </w:p>
    <w:tbl>
      <w:tblPr>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1"/>
        <w:gridCol w:w="2182"/>
        <w:gridCol w:w="516"/>
        <w:gridCol w:w="1695"/>
        <w:gridCol w:w="3152"/>
        <w:gridCol w:w="1426"/>
      </w:tblGrid>
      <w:tr w:rsidR="000225AC" w:rsidRPr="00A42067" w:rsidTr="00664173">
        <w:tc>
          <w:tcPr>
            <w:tcW w:w="531" w:type="dxa"/>
            <w:shd w:val="clear" w:color="auto" w:fill="D9D9D9"/>
            <w:vAlign w:val="center"/>
          </w:tcPr>
          <w:p w:rsidR="000225AC" w:rsidRPr="00A42067" w:rsidRDefault="000225AC" w:rsidP="00406F4B">
            <w:pPr>
              <w:spacing w:line="240" w:lineRule="auto"/>
              <w:jc w:val="center"/>
            </w:pPr>
            <w:r w:rsidRPr="00A42067">
              <w:t>№</w:t>
            </w:r>
          </w:p>
          <w:p w:rsidR="000225AC" w:rsidRPr="00A42067" w:rsidRDefault="000225AC" w:rsidP="00406F4B">
            <w:pPr>
              <w:spacing w:line="240" w:lineRule="auto"/>
              <w:jc w:val="center"/>
            </w:pPr>
            <w:r w:rsidRPr="00A42067">
              <w:t>пп</w:t>
            </w:r>
          </w:p>
        </w:tc>
        <w:tc>
          <w:tcPr>
            <w:tcW w:w="2182" w:type="dxa"/>
            <w:shd w:val="clear" w:color="auto" w:fill="D9D9D9"/>
            <w:vAlign w:val="center"/>
          </w:tcPr>
          <w:p w:rsidR="000225AC" w:rsidRPr="00A42067" w:rsidRDefault="000225AC" w:rsidP="00406F4B">
            <w:pPr>
              <w:tabs>
                <w:tab w:val="left" w:pos="0"/>
              </w:tabs>
              <w:spacing w:line="240" w:lineRule="auto"/>
              <w:jc w:val="center"/>
            </w:pPr>
            <w:r w:rsidRPr="00A42067">
              <w:t>Наименование учреждений</w:t>
            </w:r>
          </w:p>
        </w:tc>
        <w:tc>
          <w:tcPr>
            <w:tcW w:w="516" w:type="dxa"/>
            <w:shd w:val="clear" w:color="auto" w:fill="D9D9D9"/>
            <w:vAlign w:val="center"/>
          </w:tcPr>
          <w:p w:rsidR="000225AC" w:rsidRPr="00A42067" w:rsidRDefault="000225AC" w:rsidP="00406F4B">
            <w:pPr>
              <w:spacing w:line="240" w:lineRule="auto"/>
              <w:jc w:val="center"/>
            </w:pPr>
            <w:r w:rsidRPr="00A42067">
              <w:rPr>
                <w:lang w:val="en-US"/>
              </w:rPr>
              <w:t>S</w:t>
            </w:r>
            <w:r w:rsidRPr="00A42067">
              <w:t>, га</w:t>
            </w:r>
          </w:p>
        </w:tc>
        <w:tc>
          <w:tcPr>
            <w:tcW w:w="1695" w:type="dxa"/>
            <w:shd w:val="clear" w:color="auto" w:fill="D9D9D9"/>
            <w:vAlign w:val="center"/>
          </w:tcPr>
          <w:p w:rsidR="000225AC" w:rsidRPr="00A42067" w:rsidRDefault="000225AC" w:rsidP="00406F4B">
            <w:pPr>
              <w:spacing w:line="240" w:lineRule="auto"/>
              <w:jc w:val="center"/>
            </w:pPr>
            <w:r w:rsidRPr="00A42067">
              <w:t>Место расположения</w:t>
            </w:r>
          </w:p>
        </w:tc>
        <w:tc>
          <w:tcPr>
            <w:tcW w:w="3152" w:type="dxa"/>
            <w:shd w:val="clear" w:color="auto" w:fill="D9D9D9"/>
            <w:vAlign w:val="center"/>
          </w:tcPr>
          <w:p w:rsidR="000225AC" w:rsidRPr="00A42067" w:rsidRDefault="000225AC" w:rsidP="00406F4B">
            <w:pPr>
              <w:spacing w:line="240" w:lineRule="auto"/>
              <w:jc w:val="center"/>
            </w:pPr>
            <w:r w:rsidRPr="00A42067">
              <w:t>Мероприятия</w:t>
            </w:r>
          </w:p>
        </w:tc>
        <w:tc>
          <w:tcPr>
            <w:tcW w:w="1426" w:type="dxa"/>
            <w:shd w:val="clear" w:color="auto" w:fill="D9D9D9"/>
            <w:vAlign w:val="center"/>
          </w:tcPr>
          <w:p w:rsidR="000225AC" w:rsidRPr="00A42067" w:rsidRDefault="000225AC" w:rsidP="00406F4B">
            <w:pPr>
              <w:spacing w:line="240" w:lineRule="auto"/>
              <w:jc w:val="center"/>
            </w:pPr>
            <w:r w:rsidRPr="00A42067">
              <w:t>Сроки реализации</w:t>
            </w:r>
          </w:p>
        </w:tc>
      </w:tr>
      <w:tr w:rsidR="000225AC" w:rsidRPr="00A42067" w:rsidTr="00664173">
        <w:tc>
          <w:tcPr>
            <w:tcW w:w="531" w:type="dxa"/>
            <w:vMerge w:val="restart"/>
            <w:vAlign w:val="center"/>
          </w:tcPr>
          <w:p w:rsidR="000225AC" w:rsidRPr="00A42067" w:rsidRDefault="000225AC" w:rsidP="00406F4B">
            <w:pPr>
              <w:spacing w:line="240" w:lineRule="auto"/>
            </w:pPr>
            <w:r>
              <w:t>52</w:t>
            </w:r>
          </w:p>
        </w:tc>
        <w:tc>
          <w:tcPr>
            <w:tcW w:w="2182" w:type="dxa"/>
            <w:vAlign w:val="center"/>
          </w:tcPr>
          <w:p w:rsidR="000225AC" w:rsidRPr="00A42067" w:rsidRDefault="000225AC" w:rsidP="00406F4B">
            <w:pPr>
              <w:spacing w:line="240" w:lineRule="auto"/>
            </w:pPr>
            <w:r w:rsidRPr="00A42067">
              <w:t>Кладбище</w:t>
            </w:r>
          </w:p>
        </w:tc>
        <w:tc>
          <w:tcPr>
            <w:tcW w:w="516" w:type="dxa"/>
            <w:vAlign w:val="center"/>
          </w:tcPr>
          <w:p w:rsidR="000225AC" w:rsidRPr="00A42067" w:rsidRDefault="00617A54" w:rsidP="00406F4B">
            <w:pPr>
              <w:spacing w:line="240" w:lineRule="auto"/>
            </w:pPr>
            <w:r>
              <w:t>6,6</w:t>
            </w:r>
          </w:p>
        </w:tc>
        <w:tc>
          <w:tcPr>
            <w:tcW w:w="1695" w:type="dxa"/>
            <w:vAlign w:val="center"/>
          </w:tcPr>
          <w:p w:rsidR="000225AC" w:rsidRPr="00A42067" w:rsidRDefault="000D4C5E" w:rsidP="00406F4B">
            <w:pPr>
              <w:spacing w:line="240" w:lineRule="auto"/>
            </w:pPr>
            <w:r>
              <w:t>Севернее на 150 м северной границы с. Яблочное</w:t>
            </w:r>
          </w:p>
        </w:tc>
        <w:tc>
          <w:tcPr>
            <w:tcW w:w="3152" w:type="dxa"/>
            <w:vAlign w:val="center"/>
          </w:tcPr>
          <w:p w:rsidR="000225AC" w:rsidRPr="00A42067" w:rsidRDefault="000225AC" w:rsidP="00406F4B">
            <w:pPr>
              <w:spacing w:line="240" w:lineRule="auto"/>
              <w:ind w:right="-108"/>
            </w:pPr>
            <w:r w:rsidRPr="00A42067">
              <w:t xml:space="preserve">Оформление документов и </w:t>
            </w:r>
            <w:r w:rsidR="00617A54">
              <w:t>благоустройство</w:t>
            </w:r>
          </w:p>
        </w:tc>
        <w:tc>
          <w:tcPr>
            <w:tcW w:w="1426" w:type="dxa"/>
            <w:vAlign w:val="center"/>
          </w:tcPr>
          <w:p w:rsidR="000225AC" w:rsidRPr="00A42067" w:rsidRDefault="000225AC" w:rsidP="00406F4B">
            <w:pPr>
              <w:spacing w:line="240" w:lineRule="auto"/>
              <w:ind w:right="-70"/>
              <w:jc w:val="center"/>
            </w:pPr>
            <w:r w:rsidRPr="00A42067">
              <w:rPr>
                <w:lang w:val="en-US"/>
              </w:rPr>
              <w:t>I</w:t>
            </w:r>
            <w:r w:rsidRPr="00A42067">
              <w:t>очередь</w:t>
            </w:r>
          </w:p>
        </w:tc>
      </w:tr>
      <w:tr w:rsidR="000225AC" w:rsidRPr="00A42067" w:rsidTr="00664173">
        <w:tc>
          <w:tcPr>
            <w:tcW w:w="531" w:type="dxa"/>
            <w:vMerge/>
            <w:vAlign w:val="center"/>
          </w:tcPr>
          <w:p w:rsidR="000225AC" w:rsidRDefault="000225AC" w:rsidP="00406F4B">
            <w:pPr>
              <w:spacing w:line="240" w:lineRule="auto"/>
            </w:pPr>
          </w:p>
        </w:tc>
        <w:tc>
          <w:tcPr>
            <w:tcW w:w="2182" w:type="dxa"/>
            <w:vAlign w:val="center"/>
          </w:tcPr>
          <w:p w:rsidR="000225AC" w:rsidRPr="00A42067" w:rsidRDefault="000225AC" w:rsidP="00406F4B">
            <w:pPr>
              <w:spacing w:line="240" w:lineRule="auto"/>
            </w:pPr>
            <w:r>
              <w:t>Кладбище</w:t>
            </w:r>
          </w:p>
        </w:tc>
        <w:tc>
          <w:tcPr>
            <w:tcW w:w="516" w:type="dxa"/>
            <w:vAlign w:val="center"/>
          </w:tcPr>
          <w:p w:rsidR="000225AC" w:rsidRDefault="00412C72" w:rsidP="00406F4B">
            <w:pPr>
              <w:spacing w:line="240" w:lineRule="auto"/>
            </w:pPr>
            <w:r>
              <w:t>0,3</w:t>
            </w:r>
          </w:p>
        </w:tc>
        <w:tc>
          <w:tcPr>
            <w:tcW w:w="1695" w:type="dxa"/>
            <w:vAlign w:val="center"/>
          </w:tcPr>
          <w:p w:rsidR="000225AC" w:rsidRPr="00A42067" w:rsidRDefault="000D6EFD" w:rsidP="00406F4B">
            <w:pPr>
              <w:spacing w:line="240" w:lineRule="auto"/>
            </w:pPr>
            <w:r>
              <w:t>Восточнее на 250 м от х. Заречье</w:t>
            </w:r>
          </w:p>
        </w:tc>
        <w:tc>
          <w:tcPr>
            <w:tcW w:w="3152" w:type="dxa"/>
            <w:vAlign w:val="center"/>
          </w:tcPr>
          <w:p w:rsidR="000225AC" w:rsidRPr="00A42067" w:rsidRDefault="000D6EFD" w:rsidP="00406F4B">
            <w:pPr>
              <w:spacing w:line="240" w:lineRule="auto"/>
              <w:ind w:right="-108"/>
            </w:pPr>
            <w:r>
              <w:t>Расширение существующего кладбища, благоустройство территории</w:t>
            </w:r>
          </w:p>
        </w:tc>
        <w:tc>
          <w:tcPr>
            <w:tcW w:w="1426" w:type="dxa"/>
            <w:vAlign w:val="center"/>
          </w:tcPr>
          <w:p w:rsidR="000225AC" w:rsidRPr="00663EC3" w:rsidRDefault="000D6EFD" w:rsidP="00406F4B">
            <w:pPr>
              <w:spacing w:line="240" w:lineRule="auto"/>
              <w:contextualSpacing/>
              <w:jc w:val="center"/>
            </w:pPr>
            <w:r w:rsidRPr="00A42067">
              <w:rPr>
                <w:lang w:val="en-US"/>
              </w:rPr>
              <w:t>I</w:t>
            </w:r>
            <w:r w:rsidRPr="00A42067">
              <w:t>очередь</w:t>
            </w:r>
          </w:p>
        </w:tc>
      </w:tr>
    </w:tbl>
    <w:p w:rsidR="000225AC" w:rsidRDefault="000225AC" w:rsidP="00406F4B">
      <w:pPr>
        <w:spacing w:line="240" w:lineRule="auto"/>
        <w:rPr>
          <w:b/>
          <w:bCs/>
          <w:iCs/>
          <w:spacing w:val="-10"/>
        </w:rPr>
      </w:pPr>
    </w:p>
    <w:p w:rsidR="000225AC" w:rsidRDefault="000225AC" w:rsidP="00406F4B">
      <w:pPr>
        <w:pStyle w:val="ConsPlusNormal"/>
        <w:widowControl/>
        <w:ind w:firstLine="709"/>
        <w:jc w:val="both"/>
        <w:rPr>
          <w:rFonts w:ascii="Times New Roman" w:hAnsi="Times New Roman" w:cs="Times New Roman"/>
          <w:color w:val="auto"/>
          <w:sz w:val="24"/>
          <w:szCs w:val="24"/>
        </w:rPr>
      </w:pPr>
      <w:r w:rsidRPr="00E44E71">
        <w:rPr>
          <w:rFonts w:ascii="Times New Roman" w:hAnsi="Times New Roman" w:cs="Times New Roman"/>
          <w:color w:val="auto"/>
          <w:sz w:val="24"/>
          <w:szCs w:val="24"/>
        </w:rPr>
        <w:t xml:space="preserve">На территории </w:t>
      </w:r>
      <w:r w:rsidR="000528CB">
        <w:rPr>
          <w:rFonts w:ascii="Times New Roman" w:hAnsi="Times New Roman" w:cs="Times New Roman"/>
          <w:color w:val="auto"/>
          <w:sz w:val="24"/>
          <w:szCs w:val="24"/>
        </w:rPr>
        <w:t xml:space="preserve">Яблоченского </w:t>
      </w:r>
      <w:r w:rsidRPr="00E44E71">
        <w:rPr>
          <w:rFonts w:ascii="Times New Roman" w:hAnsi="Times New Roman" w:cs="Times New Roman"/>
          <w:color w:val="auto"/>
          <w:sz w:val="24"/>
          <w:szCs w:val="24"/>
        </w:rPr>
        <w:t>сельского поселения</w:t>
      </w:r>
      <w:r w:rsidR="00664173">
        <w:rPr>
          <w:rFonts w:ascii="Times New Roman" w:hAnsi="Times New Roman" w:cs="Times New Roman"/>
          <w:color w:val="auto"/>
          <w:sz w:val="24"/>
          <w:szCs w:val="24"/>
        </w:rPr>
        <w:t xml:space="preserve"> располагаются два скотомогильника закрытого типа</w:t>
      </w:r>
      <w:r w:rsidR="00B5432C">
        <w:rPr>
          <w:rFonts w:ascii="Times New Roman" w:hAnsi="Times New Roman" w:cs="Times New Roman"/>
          <w:color w:val="auto"/>
          <w:sz w:val="24"/>
          <w:szCs w:val="24"/>
        </w:rPr>
        <w:t>. Необходима рекультивация данных скотомогильников</w:t>
      </w:r>
      <w:r>
        <w:rPr>
          <w:rFonts w:ascii="Times New Roman" w:hAnsi="Times New Roman" w:cs="Times New Roman"/>
          <w:color w:val="auto"/>
          <w:sz w:val="24"/>
          <w:szCs w:val="24"/>
        </w:rPr>
        <w:t>, т. к. образуемая санитарно- защитная зона распрос</w:t>
      </w:r>
      <w:r w:rsidR="00B5432C">
        <w:rPr>
          <w:rFonts w:ascii="Times New Roman" w:hAnsi="Times New Roman" w:cs="Times New Roman"/>
          <w:color w:val="auto"/>
          <w:sz w:val="24"/>
          <w:szCs w:val="24"/>
        </w:rPr>
        <w:t>траняется на жилую зону с. Яблочное</w:t>
      </w:r>
      <w:r>
        <w:rPr>
          <w:rFonts w:ascii="Times New Roman" w:hAnsi="Times New Roman" w:cs="Times New Roman"/>
          <w:color w:val="auto"/>
          <w:sz w:val="24"/>
          <w:szCs w:val="24"/>
        </w:rPr>
        <w:t xml:space="preserve">, и организовать </w:t>
      </w:r>
      <w:r w:rsidR="00B5432C">
        <w:rPr>
          <w:rFonts w:ascii="Times New Roman" w:hAnsi="Times New Roman" w:cs="Times New Roman"/>
          <w:color w:val="auto"/>
          <w:sz w:val="24"/>
          <w:szCs w:val="24"/>
        </w:rPr>
        <w:t xml:space="preserve">действующий скотомогильник </w:t>
      </w:r>
      <w:r>
        <w:rPr>
          <w:rFonts w:ascii="Times New Roman" w:hAnsi="Times New Roman" w:cs="Times New Roman"/>
          <w:color w:val="auto"/>
          <w:sz w:val="24"/>
          <w:szCs w:val="24"/>
        </w:rPr>
        <w:t>минимум в 1000 м. от насупленных пактов на первом проектном этапе.</w:t>
      </w:r>
    </w:p>
    <w:p w:rsidR="000225AC" w:rsidRPr="00E44E71" w:rsidRDefault="000225AC" w:rsidP="00406F4B">
      <w:pPr>
        <w:spacing w:line="240" w:lineRule="auto"/>
        <w:rPr>
          <w:lang w:eastAsia="en-US" w:bidi="en-US"/>
        </w:rPr>
      </w:pPr>
    </w:p>
    <w:p w:rsidR="000225AC" w:rsidRPr="00680FEE" w:rsidRDefault="000225AC" w:rsidP="00406F4B">
      <w:pPr>
        <w:spacing w:line="240" w:lineRule="auto"/>
        <w:jc w:val="center"/>
        <w:rPr>
          <w:b/>
        </w:rPr>
      </w:pPr>
      <w:r w:rsidRPr="00680FEE">
        <w:rPr>
          <w:b/>
          <w:bCs/>
          <w:iCs/>
          <w:spacing w:val="-10"/>
        </w:rPr>
        <w:t xml:space="preserve">Перечень мероприятий по </w:t>
      </w:r>
      <w:r w:rsidRPr="00680FEE">
        <w:rPr>
          <w:b/>
        </w:rPr>
        <w:t xml:space="preserve">организации </w:t>
      </w:r>
      <w:r>
        <w:rPr>
          <w:b/>
        </w:rPr>
        <w:t xml:space="preserve">сбора и вывоза бытовых отходов и мусора на  </w:t>
      </w:r>
      <w:r w:rsidRPr="00680FEE">
        <w:rPr>
          <w:b/>
        </w:rPr>
        <w:t xml:space="preserve">территории </w:t>
      </w:r>
      <w:r w:rsidR="00B92974">
        <w:rPr>
          <w:b/>
        </w:rPr>
        <w:t xml:space="preserve">Яблоченского </w:t>
      </w:r>
      <w:r w:rsidRPr="00680FEE">
        <w:rPr>
          <w:b/>
        </w:rPr>
        <w:t>сельского поселения</w:t>
      </w:r>
    </w:p>
    <w:p w:rsidR="000225AC" w:rsidRPr="00B91D70" w:rsidRDefault="000225AC" w:rsidP="00406F4B">
      <w:pPr>
        <w:pStyle w:val="ConsPlusNormal"/>
        <w:widowControl/>
        <w:ind w:firstLine="709"/>
        <w:contextualSpacing/>
        <w:jc w:val="both"/>
        <w:rPr>
          <w:rFonts w:ascii="Times New Roman" w:hAnsi="Times New Roman" w:cs="Times New Roman"/>
          <w:color w:val="auto"/>
          <w:sz w:val="24"/>
          <w:szCs w:val="24"/>
        </w:rPr>
      </w:pPr>
      <w:r w:rsidRPr="00B91D70">
        <w:rPr>
          <w:rFonts w:ascii="Times New Roman" w:hAnsi="Times New Roman" w:cs="Times New Roman"/>
          <w:color w:val="auto"/>
          <w:sz w:val="24"/>
          <w:szCs w:val="24"/>
        </w:rPr>
        <w:t xml:space="preserve">Требуется разработка генеральной схемы очистки территории на территории </w:t>
      </w:r>
      <w:r w:rsidR="00B92974">
        <w:rPr>
          <w:rFonts w:ascii="Times New Roman" w:hAnsi="Times New Roman" w:cs="Times New Roman"/>
          <w:color w:val="auto"/>
          <w:sz w:val="24"/>
          <w:szCs w:val="24"/>
        </w:rPr>
        <w:t xml:space="preserve">Яблоченского </w:t>
      </w:r>
      <w:r w:rsidRPr="00B91D70">
        <w:rPr>
          <w:rFonts w:ascii="Times New Roman" w:hAnsi="Times New Roman" w:cs="Times New Roman"/>
          <w:color w:val="auto"/>
          <w:sz w:val="24"/>
          <w:szCs w:val="24"/>
        </w:rPr>
        <w:t xml:space="preserve">сельского поселения. </w:t>
      </w:r>
    </w:p>
    <w:p w:rsidR="000225AC" w:rsidRDefault="000225AC" w:rsidP="00406F4B">
      <w:pPr>
        <w:pStyle w:val="ConsPlusNormal"/>
        <w:widowControl/>
        <w:ind w:firstLine="709"/>
        <w:contextualSpacing/>
        <w:jc w:val="both"/>
        <w:rPr>
          <w:rFonts w:eastAsia="Times New Roman"/>
          <w:b/>
          <w:bCs/>
          <w:i/>
          <w:iCs/>
          <w:spacing w:val="-10"/>
          <w:shd w:val="clear" w:color="auto" w:fill="FFFFFF"/>
        </w:rPr>
      </w:pPr>
      <w:r>
        <w:rPr>
          <w:rFonts w:ascii="Times New Roman" w:hAnsi="Times New Roman" w:cs="Times New Roman"/>
          <w:color w:val="auto"/>
          <w:sz w:val="24"/>
          <w:szCs w:val="24"/>
        </w:rPr>
        <w:t xml:space="preserve">Требуется закрытие имеющихся несанкционированных свалок в сельском поселении. </w:t>
      </w:r>
      <w:r>
        <w:rPr>
          <w:rFonts w:ascii="Times New Roman" w:hAnsi="Times New Roman" w:cs="Times New Roman"/>
          <w:sz w:val="24"/>
          <w:szCs w:val="24"/>
        </w:rPr>
        <w:t xml:space="preserve">Вблизи населенных пунктов или в границах населенных пунктов с соблюдение санитарно- защитной зоны 100 м нужно организовать площадки с установкой контейнеров, оснащенных системой «Мультилифт», с последующим вывозом на полигон ТБО. Органам местного самоуправления необходимо заключить договор с </w:t>
      </w:r>
      <w:r w:rsidR="000A08ED">
        <w:rPr>
          <w:rFonts w:ascii="Times New Roman" w:hAnsi="Times New Roman" w:cs="Times New Roman"/>
          <w:sz w:val="24"/>
          <w:szCs w:val="24"/>
        </w:rPr>
        <w:t>генеральным</w:t>
      </w:r>
      <w:r>
        <w:rPr>
          <w:rFonts w:ascii="Times New Roman" w:hAnsi="Times New Roman" w:cs="Times New Roman"/>
          <w:sz w:val="24"/>
          <w:szCs w:val="24"/>
        </w:rPr>
        <w:t xml:space="preserve"> директором Полигона ТБО г. Воронежа на ежегодный вывоз твердых бытовых отходов.</w:t>
      </w:r>
    </w:p>
    <w:p w:rsidR="00B92974" w:rsidRDefault="00B92974" w:rsidP="00406F4B">
      <w:pPr>
        <w:autoSpaceDE w:val="0"/>
        <w:spacing w:line="240" w:lineRule="auto"/>
        <w:ind w:firstLine="720"/>
        <w:jc w:val="both"/>
        <w:rPr>
          <w:rFonts w:eastAsia="Times New Roman"/>
          <w:spacing w:val="-3"/>
        </w:rPr>
      </w:pPr>
    </w:p>
    <w:p w:rsidR="00B92974" w:rsidRPr="00A42067" w:rsidRDefault="00B92974" w:rsidP="00406F4B">
      <w:pPr>
        <w:autoSpaceDE w:val="0"/>
        <w:spacing w:line="240" w:lineRule="auto"/>
        <w:ind w:firstLine="720"/>
        <w:jc w:val="both"/>
        <w:rPr>
          <w:b/>
          <w:bCs/>
          <w:iCs/>
        </w:rPr>
      </w:pPr>
      <w:r w:rsidRPr="00A42067">
        <w:rPr>
          <w:rFonts w:eastAsia="Times New Roman"/>
          <w:spacing w:val="-3"/>
        </w:rPr>
        <w:tab/>
      </w:r>
      <w:r w:rsidRPr="00A42067">
        <w:rPr>
          <w:b/>
          <w:bCs/>
          <w:iCs/>
        </w:rPr>
        <w:t>Основными проектн</w:t>
      </w:r>
      <w:r>
        <w:rPr>
          <w:b/>
          <w:bCs/>
          <w:iCs/>
        </w:rPr>
        <w:t xml:space="preserve">ыми этапами </w:t>
      </w:r>
      <w:r w:rsidR="00DA262B">
        <w:rPr>
          <w:b/>
          <w:bCs/>
          <w:iCs/>
        </w:rPr>
        <w:t>генерального</w:t>
      </w:r>
      <w:r>
        <w:rPr>
          <w:b/>
          <w:bCs/>
          <w:iCs/>
        </w:rPr>
        <w:t xml:space="preserve"> плана Яблоч</w:t>
      </w:r>
      <w:r w:rsidR="005C0636">
        <w:rPr>
          <w:b/>
          <w:bCs/>
          <w:iCs/>
        </w:rPr>
        <w:t>е</w:t>
      </w:r>
      <w:r>
        <w:rPr>
          <w:b/>
          <w:bCs/>
          <w:iCs/>
        </w:rPr>
        <w:t xml:space="preserve">нского </w:t>
      </w:r>
      <w:r w:rsidRPr="00A42067">
        <w:rPr>
          <w:b/>
          <w:bCs/>
          <w:iCs/>
        </w:rPr>
        <w:t>сельского поселения принимаются:</w:t>
      </w:r>
    </w:p>
    <w:p w:rsidR="00B92974" w:rsidRPr="00A42067" w:rsidRDefault="00B92974" w:rsidP="00D236B3">
      <w:pPr>
        <w:widowControl w:val="0"/>
        <w:numPr>
          <w:ilvl w:val="0"/>
          <w:numId w:val="27"/>
        </w:numPr>
        <w:shd w:val="clear" w:color="auto" w:fill="FFFFFF"/>
        <w:suppressAutoHyphens/>
        <w:autoSpaceDE w:val="0"/>
        <w:spacing w:after="0" w:line="240" w:lineRule="auto"/>
        <w:ind w:left="0" w:firstLine="720"/>
        <w:jc w:val="both"/>
        <w:rPr>
          <w:rFonts w:eastAsia="Times New Roman"/>
          <w:b/>
          <w:bCs/>
          <w:iCs/>
        </w:rPr>
      </w:pPr>
      <w:r w:rsidRPr="00A42067">
        <w:rPr>
          <w:rFonts w:eastAsia="Times New Roman"/>
          <w:b/>
          <w:bCs/>
          <w:iCs/>
        </w:rPr>
        <w:t>I этап (первая очередь строительства)  — 2020 г.</w:t>
      </w:r>
    </w:p>
    <w:p w:rsidR="00B92974" w:rsidRDefault="00B92974" w:rsidP="00D236B3">
      <w:pPr>
        <w:widowControl w:val="0"/>
        <w:numPr>
          <w:ilvl w:val="0"/>
          <w:numId w:val="27"/>
        </w:numPr>
        <w:shd w:val="clear" w:color="auto" w:fill="FFFFFF"/>
        <w:tabs>
          <w:tab w:val="clear" w:pos="720"/>
          <w:tab w:val="left" w:pos="360"/>
          <w:tab w:val="left" w:pos="700"/>
        </w:tabs>
        <w:suppressAutoHyphens/>
        <w:autoSpaceDE w:val="0"/>
        <w:spacing w:after="0" w:line="240" w:lineRule="auto"/>
        <w:ind w:left="0" w:firstLine="720"/>
        <w:jc w:val="both"/>
        <w:rPr>
          <w:rFonts w:eastAsia="Times New Roman"/>
          <w:b/>
          <w:bCs/>
          <w:iCs/>
          <w:spacing w:val="-3"/>
        </w:rPr>
      </w:pPr>
      <w:r w:rsidRPr="00A42067">
        <w:rPr>
          <w:rFonts w:eastAsia="Times New Roman"/>
          <w:b/>
          <w:bCs/>
          <w:iCs/>
          <w:spacing w:val="-3"/>
        </w:rPr>
        <w:t xml:space="preserve">II этап (расчетный срок </w:t>
      </w:r>
      <w:r w:rsidR="00DA262B">
        <w:rPr>
          <w:rFonts w:eastAsia="Times New Roman"/>
          <w:b/>
          <w:bCs/>
          <w:iCs/>
          <w:spacing w:val="-3"/>
        </w:rPr>
        <w:t>генерального</w:t>
      </w:r>
      <w:r w:rsidRPr="00A42067">
        <w:rPr>
          <w:rFonts w:eastAsia="Times New Roman"/>
          <w:b/>
          <w:bCs/>
          <w:iCs/>
          <w:spacing w:val="-3"/>
        </w:rPr>
        <w:t xml:space="preserve"> плана)  — 2030 г. </w:t>
      </w:r>
    </w:p>
    <w:p w:rsidR="00566684" w:rsidRDefault="00566684" w:rsidP="00406F4B">
      <w:pPr>
        <w:spacing w:line="240" w:lineRule="auto"/>
        <w:rPr>
          <w:rFonts w:asciiTheme="majorHAnsi" w:eastAsiaTheme="majorEastAsia" w:hAnsiTheme="majorHAnsi" w:cstheme="majorBidi"/>
          <w:b/>
          <w:bCs/>
          <w:color w:val="365F91" w:themeColor="accent1" w:themeShade="BF"/>
          <w:sz w:val="28"/>
          <w:szCs w:val="28"/>
        </w:rPr>
      </w:pPr>
      <w:bookmarkStart w:id="94" w:name="_Toc282607655"/>
      <w:bookmarkStart w:id="95" w:name="_Toc282607818"/>
      <w:bookmarkStart w:id="96" w:name="_Toc282607899"/>
      <w:bookmarkStart w:id="97" w:name="_Toc283723064"/>
      <w:r>
        <w:br w:type="page"/>
      </w:r>
    </w:p>
    <w:p w:rsidR="00566684" w:rsidRPr="00566684" w:rsidRDefault="00566684" w:rsidP="00406F4B">
      <w:pPr>
        <w:pStyle w:val="1"/>
        <w:spacing w:line="240" w:lineRule="auto"/>
        <w:ind w:left="792"/>
        <w:jc w:val="both"/>
        <w:rPr>
          <w:color w:val="auto"/>
        </w:rPr>
      </w:pPr>
      <w:bookmarkStart w:id="98" w:name="_Toc287452164"/>
      <w:r w:rsidRPr="00566684">
        <w:rPr>
          <w:color w:val="auto"/>
        </w:rPr>
        <w:t xml:space="preserve">4. </w:t>
      </w:r>
      <w:bookmarkEnd w:id="94"/>
      <w:r w:rsidRPr="00566684">
        <w:rPr>
          <w:color w:val="auto"/>
        </w:rPr>
        <w:t>Охрана окружающей среды.</w:t>
      </w:r>
      <w:bookmarkEnd w:id="95"/>
      <w:bookmarkEnd w:id="96"/>
      <w:bookmarkEnd w:id="97"/>
      <w:bookmarkEnd w:id="98"/>
    </w:p>
    <w:p w:rsidR="00566684" w:rsidRPr="00535136" w:rsidRDefault="00566684" w:rsidP="00406F4B">
      <w:pPr>
        <w:pStyle w:val="2"/>
        <w:spacing w:line="240" w:lineRule="auto"/>
        <w:rPr>
          <w:rFonts w:ascii="Cambria" w:eastAsia="Times New Roman" w:hAnsi="Cambria" w:cs="Times New Roman"/>
          <w:color w:val="auto"/>
        </w:rPr>
      </w:pPr>
      <w:bookmarkStart w:id="99" w:name="_Toc282607656"/>
      <w:bookmarkStart w:id="100" w:name="_Toc282607819"/>
      <w:bookmarkStart w:id="101" w:name="_Toc282607900"/>
      <w:bookmarkStart w:id="102" w:name="_Toc283723065"/>
      <w:bookmarkStart w:id="103" w:name="_Toc287452165"/>
      <w:r w:rsidRPr="00535136">
        <w:rPr>
          <w:color w:val="auto"/>
        </w:rPr>
        <w:t xml:space="preserve">4.1 </w:t>
      </w:r>
      <w:r w:rsidRPr="00535136">
        <w:rPr>
          <w:rFonts w:ascii="Cambria" w:eastAsia="Times New Roman" w:hAnsi="Cambria" w:cs="Times New Roman"/>
          <w:color w:val="auto"/>
        </w:rPr>
        <w:t>Экологические проблемы и пути их решения.</w:t>
      </w:r>
      <w:bookmarkEnd w:id="99"/>
      <w:bookmarkEnd w:id="100"/>
      <w:bookmarkEnd w:id="101"/>
      <w:bookmarkEnd w:id="102"/>
      <w:bookmarkEnd w:id="103"/>
      <w:r w:rsidRPr="00535136">
        <w:rPr>
          <w:rFonts w:ascii="Cambria" w:eastAsia="Times New Roman" w:hAnsi="Cambria" w:cs="Times New Roman"/>
          <w:color w:val="auto"/>
        </w:rPr>
        <w:t xml:space="preserve"> </w:t>
      </w:r>
    </w:p>
    <w:p w:rsidR="00566684" w:rsidRPr="00535136" w:rsidRDefault="00566684" w:rsidP="00406F4B">
      <w:pPr>
        <w:pStyle w:val="2"/>
        <w:spacing w:line="240" w:lineRule="auto"/>
        <w:ind w:firstLine="709"/>
        <w:rPr>
          <w:rFonts w:ascii="Cambria" w:eastAsia="Times New Roman" w:hAnsi="Cambria" w:cs="Times New Roman"/>
          <w:color w:val="auto"/>
        </w:rPr>
      </w:pPr>
      <w:bookmarkStart w:id="104" w:name="_Toc282607657"/>
      <w:bookmarkStart w:id="105" w:name="_Toc282607820"/>
      <w:bookmarkStart w:id="106" w:name="_Toc282607901"/>
      <w:bookmarkStart w:id="107" w:name="_Toc282607991"/>
      <w:bookmarkStart w:id="108" w:name="_Toc283640759"/>
      <w:bookmarkStart w:id="109" w:name="_Toc283723066"/>
      <w:bookmarkStart w:id="110" w:name="_Toc287443163"/>
      <w:bookmarkStart w:id="111" w:name="_Toc287444126"/>
      <w:bookmarkStart w:id="112" w:name="_Toc287452166"/>
      <w:r w:rsidRPr="00535136">
        <w:rPr>
          <w:rFonts w:ascii="Cambria" w:eastAsia="Times New Roman" w:hAnsi="Cambria" w:cs="Times New Roman"/>
          <w:color w:val="auto"/>
        </w:rPr>
        <w:t>Состояние воздушного бассейна</w:t>
      </w:r>
      <w:bookmarkEnd w:id="104"/>
      <w:bookmarkEnd w:id="105"/>
      <w:bookmarkEnd w:id="106"/>
      <w:bookmarkEnd w:id="107"/>
      <w:bookmarkEnd w:id="108"/>
      <w:bookmarkEnd w:id="109"/>
      <w:bookmarkEnd w:id="110"/>
      <w:bookmarkEnd w:id="111"/>
      <w:bookmarkEnd w:id="112"/>
    </w:p>
    <w:p w:rsidR="00566684" w:rsidRPr="00A42067" w:rsidRDefault="00566684" w:rsidP="00406F4B">
      <w:pPr>
        <w:pStyle w:val="ConsPlusNormal"/>
        <w:widowControl/>
        <w:ind w:firstLine="709"/>
        <w:contextualSpacing/>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Состояние воздушного бассейна является одним из основных факторов, определяющих экологическую ситуацию и условия проживания населения.</w:t>
      </w:r>
    </w:p>
    <w:p w:rsidR="00566684" w:rsidRPr="00A42067" w:rsidRDefault="00566684" w:rsidP="00406F4B">
      <w:pPr>
        <w:pStyle w:val="ConsPlusNormal"/>
        <w:widowControl/>
        <w:ind w:firstLine="709"/>
        <w:contextualSpacing/>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 xml:space="preserve">На состояние воздушного бассейна </w:t>
      </w:r>
      <w:r>
        <w:rPr>
          <w:rFonts w:ascii="Times New Roman" w:hAnsi="Times New Roman" w:cs="Times New Roman"/>
          <w:color w:val="auto"/>
          <w:sz w:val="24"/>
          <w:szCs w:val="24"/>
        </w:rPr>
        <w:t xml:space="preserve">Яблоченского </w:t>
      </w:r>
      <w:r w:rsidRPr="00A42067">
        <w:rPr>
          <w:rFonts w:ascii="Times New Roman" w:hAnsi="Times New Roman" w:cs="Times New Roman"/>
          <w:color w:val="auto"/>
          <w:sz w:val="24"/>
          <w:szCs w:val="24"/>
        </w:rPr>
        <w:t>сельского поселения оказывают влияние теплоэнергетические и коммунальные объекты, транспорт.</w:t>
      </w:r>
    </w:p>
    <w:p w:rsidR="00566684" w:rsidRPr="005177A9" w:rsidRDefault="00566684" w:rsidP="00406F4B">
      <w:pPr>
        <w:pStyle w:val="ConsPlusNormal"/>
        <w:widowControl/>
        <w:ind w:firstLine="709"/>
        <w:contextualSpacing/>
        <w:jc w:val="both"/>
        <w:rPr>
          <w:rFonts w:ascii="Times New Roman" w:hAnsi="Times New Roman" w:cs="Times New Roman"/>
          <w:color w:val="auto"/>
          <w:sz w:val="24"/>
          <w:szCs w:val="24"/>
        </w:rPr>
      </w:pPr>
      <w:r w:rsidRPr="005177A9">
        <w:rPr>
          <w:rFonts w:ascii="Times New Roman" w:hAnsi="Times New Roman" w:cs="Times New Roman"/>
          <w:color w:val="auto"/>
          <w:sz w:val="24"/>
          <w:szCs w:val="24"/>
        </w:rPr>
        <w:t>Наблюдения за состоянием воздушного бассейна на территории поселения не проводятся.</w:t>
      </w:r>
    </w:p>
    <w:p w:rsidR="00566684" w:rsidRPr="00A42067" w:rsidRDefault="00566684" w:rsidP="00406F4B">
      <w:pPr>
        <w:spacing w:line="240" w:lineRule="auto"/>
        <w:ind w:firstLine="709"/>
        <w:contextualSpacing/>
        <w:jc w:val="both"/>
        <w:rPr>
          <w:rFonts w:ascii="Calibri" w:eastAsia="Times New Roman" w:hAnsi="Calibri" w:cs="Times New Roman"/>
        </w:rPr>
      </w:pPr>
    </w:p>
    <w:p w:rsidR="00566684" w:rsidRPr="0031742E" w:rsidRDefault="00566684" w:rsidP="00406F4B">
      <w:pPr>
        <w:spacing w:line="240" w:lineRule="auto"/>
        <w:ind w:firstLine="709"/>
        <w:contextualSpacing/>
        <w:jc w:val="both"/>
        <w:rPr>
          <w:rFonts w:ascii="Cambria" w:eastAsia="Times New Roman" w:hAnsi="Cambria" w:cs="Times New Roman"/>
          <w:b/>
          <w:bCs/>
          <w:sz w:val="26"/>
          <w:szCs w:val="26"/>
        </w:rPr>
      </w:pPr>
      <w:r w:rsidRPr="0031742E">
        <w:rPr>
          <w:rFonts w:ascii="Cambria" w:eastAsia="Times New Roman" w:hAnsi="Cambria" w:cs="Times New Roman"/>
          <w:b/>
          <w:bCs/>
          <w:sz w:val="26"/>
          <w:szCs w:val="26"/>
        </w:rPr>
        <w:t>Воздействие теплоэнергетических объектов на воздушный бассейн</w:t>
      </w:r>
    </w:p>
    <w:p w:rsidR="00566684" w:rsidRPr="00535136" w:rsidRDefault="00566684" w:rsidP="00406F4B">
      <w:pPr>
        <w:pStyle w:val="ConsPlusNormal"/>
        <w:widowControl/>
        <w:ind w:firstLine="709"/>
        <w:contextualSpacing/>
        <w:jc w:val="both"/>
        <w:rPr>
          <w:rFonts w:ascii="Times New Roman" w:hAnsi="Times New Roman" w:cs="Times New Roman"/>
          <w:color w:val="auto"/>
          <w:sz w:val="24"/>
          <w:szCs w:val="24"/>
        </w:rPr>
      </w:pPr>
      <w:r w:rsidRPr="00535136">
        <w:rPr>
          <w:rFonts w:ascii="Times New Roman" w:hAnsi="Times New Roman" w:cs="Times New Roman"/>
          <w:color w:val="auto"/>
          <w:sz w:val="24"/>
          <w:szCs w:val="24"/>
        </w:rPr>
        <w:t>Теплоснабжение коммунальных объектов осуществляется от газовых котельных. В поселении расположено</w:t>
      </w:r>
      <w:r>
        <w:rPr>
          <w:rFonts w:ascii="Times New Roman" w:hAnsi="Times New Roman" w:cs="Times New Roman"/>
          <w:color w:val="auto"/>
          <w:sz w:val="24"/>
          <w:szCs w:val="24"/>
        </w:rPr>
        <w:t xml:space="preserve"> четыре</w:t>
      </w:r>
      <w:r w:rsidRPr="00535136">
        <w:rPr>
          <w:rFonts w:ascii="Times New Roman" w:hAnsi="Times New Roman" w:cs="Times New Roman"/>
          <w:color w:val="auto"/>
          <w:sz w:val="24"/>
          <w:szCs w:val="24"/>
        </w:rPr>
        <w:t xml:space="preserve"> котельные, которые отапливают административные, коммунальные и общественные </w:t>
      </w:r>
      <w:r>
        <w:rPr>
          <w:rFonts w:ascii="Times New Roman" w:hAnsi="Times New Roman" w:cs="Times New Roman"/>
          <w:color w:val="auto"/>
          <w:sz w:val="24"/>
          <w:szCs w:val="24"/>
        </w:rPr>
        <w:t xml:space="preserve">здания, а так же здания малой </w:t>
      </w:r>
      <w:r w:rsidRPr="00535136">
        <w:rPr>
          <w:rFonts w:ascii="Times New Roman" w:hAnsi="Times New Roman" w:cs="Times New Roman"/>
          <w:color w:val="auto"/>
          <w:sz w:val="24"/>
          <w:szCs w:val="24"/>
        </w:rPr>
        <w:t>этажности Индивидуальная жилая застройка отапливается и</w:t>
      </w:r>
      <w:r>
        <w:rPr>
          <w:rFonts w:ascii="Times New Roman" w:hAnsi="Times New Roman" w:cs="Times New Roman"/>
          <w:color w:val="auto"/>
          <w:sz w:val="24"/>
          <w:szCs w:val="24"/>
        </w:rPr>
        <w:t>ндивидуальными источниками</w:t>
      </w:r>
    </w:p>
    <w:p w:rsidR="00566684" w:rsidRPr="00A42067" w:rsidRDefault="00566684" w:rsidP="00406F4B">
      <w:pPr>
        <w:pStyle w:val="ConsPlusNormal"/>
        <w:widowControl/>
        <w:ind w:firstLine="709"/>
        <w:contextualSpacing/>
        <w:jc w:val="both"/>
        <w:rPr>
          <w:rFonts w:ascii="Times New Roman" w:hAnsi="Times New Roman" w:cs="Times New Roman"/>
          <w:color w:val="auto"/>
          <w:sz w:val="24"/>
          <w:szCs w:val="24"/>
        </w:rPr>
      </w:pPr>
      <w:r w:rsidRPr="00A42067">
        <w:rPr>
          <w:rFonts w:ascii="Times New Roman" w:hAnsi="Times New Roman" w:cs="Times New Roman"/>
          <w:color w:val="auto"/>
          <w:sz w:val="24"/>
          <w:szCs w:val="24"/>
        </w:rPr>
        <w:t>Одной из основных причин выбросов в атмосферу загрязняющих веществ от теплоэнергетического оборудования – его изношенность, несоблюдение режимов горения, отсутствие очистки отходящих газов.</w:t>
      </w:r>
    </w:p>
    <w:p w:rsidR="00566684" w:rsidRDefault="00566684" w:rsidP="00406F4B">
      <w:pPr>
        <w:pStyle w:val="ConsPlusNormal"/>
        <w:widowControl/>
        <w:ind w:firstLine="709"/>
        <w:contextualSpacing/>
        <w:jc w:val="both"/>
        <w:rPr>
          <w:rFonts w:ascii="Times New Roman" w:hAnsi="Times New Roman" w:cs="Times New Roman"/>
          <w:b/>
          <w:bCs/>
          <w:i/>
          <w:color w:val="auto"/>
          <w:sz w:val="24"/>
          <w:szCs w:val="24"/>
        </w:rPr>
      </w:pPr>
    </w:p>
    <w:p w:rsidR="00566684" w:rsidRPr="00653BB3" w:rsidRDefault="00566684" w:rsidP="00406F4B">
      <w:pPr>
        <w:pStyle w:val="ConsPlusNormal"/>
        <w:widowControl/>
        <w:ind w:firstLine="709"/>
        <w:contextualSpacing/>
        <w:jc w:val="both"/>
        <w:rPr>
          <w:rFonts w:ascii="Cambria" w:eastAsia="Times New Roman" w:hAnsi="Cambria" w:cs="Times New Roman"/>
          <w:b/>
          <w:bCs/>
          <w:color w:val="auto"/>
          <w:kern w:val="0"/>
          <w:sz w:val="26"/>
          <w:szCs w:val="26"/>
          <w:lang w:eastAsia="ru-RU" w:bidi="ar-SA"/>
        </w:rPr>
      </w:pPr>
      <w:r w:rsidRPr="00653BB3">
        <w:rPr>
          <w:rFonts w:ascii="Cambria" w:eastAsia="Times New Roman" w:hAnsi="Cambria" w:cs="Times New Roman"/>
          <w:b/>
          <w:bCs/>
          <w:color w:val="auto"/>
          <w:kern w:val="0"/>
          <w:sz w:val="26"/>
          <w:szCs w:val="26"/>
          <w:lang w:eastAsia="ru-RU" w:bidi="ar-SA"/>
        </w:rPr>
        <w:t>Воздействие промышленности на воздушный бассейн</w:t>
      </w:r>
    </w:p>
    <w:p w:rsidR="00566684" w:rsidRPr="00535136" w:rsidRDefault="00566684" w:rsidP="00406F4B">
      <w:pPr>
        <w:pStyle w:val="ConsPlusNormal"/>
        <w:widowControl/>
        <w:ind w:firstLine="709"/>
        <w:contextualSpacing/>
        <w:jc w:val="both"/>
        <w:rPr>
          <w:rFonts w:ascii="Times New Roman" w:hAnsi="Times New Roman" w:cs="Times New Roman"/>
          <w:color w:val="auto"/>
          <w:sz w:val="24"/>
          <w:szCs w:val="24"/>
        </w:rPr>
      </w:pPr>
      <w:r w:rsidRPr="00535136">
        <w:rPr>
          <w:rFonts w:ascii="Times New Roman" w:hAnsi="Times New Roman" w:cs="Times New Roman"/>
          <w:color w:val="auto"/>
          <w:sz w:val="24"/>
          <w:szCs w:val="24"/>
        </w:rPr>
        <w:t xml:space="preserve">Промышленный потенциал сельского поселения </w:t>
      </w:r>
      <w:r w:rsidR="00175384">
        <w:rPr>
          <w:rFonts w:ascii="Times New Roman" w:hAnsi="Times New Roman" w:cs="Times New Roman"/>
          <w:color w:val="auto"/>
          <w:sz w:val="24"/>
          <w:szCs w:val="24"/>
        </w:rPr>
        <w:t xml:space="preserve">не </w:t>
      </w:r>
      <w:r w:rsidRPr="00535136">
        <w:rPr>
          <w:rFonts w:ascii="Times New Roman" w:hAnsi="Times New Roman" w:cs="Times New Roman"/>
          <w:color w:val="auto"/>
          <w:sz w:val="24"/>
          <w:szCs w:val="24"/>
        </w:rPr>
        <w:t xml:space="preserve">включает предприятия, осуществляющие выбросы загрязняющих веществ в атмосферу от стационарных источников. </w:t>
      </w:r>
    </w:p>
    <w:p w:rsidR="00175384" w:rsidRDefault="00175384" w:rsidP="00406F4B">
      <w:pPr>
        <w:pStyle w:val="ConsPlusNormal"/>
        <w:widowControl/>
        <w:ind w:firstLine="709"/>
        <w:contextualSpacing/>
        <w:jc w:val="both"/>
        <w:rPr>
          <w:rFonts w:ascii="Cambria" w:eastAsia="Times New Roman" w:hAnsi="Cambria" w:cs="Times New Roman"/>
          <w:b/>
          <w:bCs/>
          <w:color w:val="auto"/>
          <w:kern w:val="0"/>
          <w:sz w:val="26"/>
          <w:szCs w:val="26"/>
          <w:lang w:eastAsia="ru-RU" w:bidi="ar-SA"/>
        </w:rPr>
      </w:pPr>
    </w:p>
    <w:p w:rsidR="00566684" w:rsidRPr="00653BB3" w:rsidRDefault="00566684" w:rsidP="00406F4B">
      <w:pPr>
        <w:pStyle w:val="ConsPlusNormal"/>
        <w:widowControl/>
        <w:ind w:firstLine="709"/>
        <w:contextualSpacing/>
        <w:jc w:val="both"/>
        <w:rPr>
          <w:rFonts w:ascii="Cambria" w:eastAsia="Times New Roman" w:hAnsi="Cambria" w:cs="Times New Roman"/>
          <w:b/>
          <w:bCs/>
          <w:color w:val="auto"/>
          <w:kern w:val="0"/>
          <w:sz w:val="26"/>
          <w:szCs w:val="26"/>
          <w:lang w:eastAsia="ru-RU" w:bidi="ar-SA"/>
        </w:rPr>
      </w:pPr>
      <w:r w:rsidRPr="00653BB3">
        <w:rPr>
          <w:rFonts w:ascii="Cambria" w:eastAsia="Times New Roman" w:hAnsi="Cambria" w:cs="Times New Roman"/>
          <w:b/>
          <w:bCs/>
          <w:color w:val="auto"/>
          <w:kern w:val="0"/>
          <w:sz w:val="26"/>
          <w:szCs w:val="26"/>
          <w:lang w:eastAsia="ru-RU" w:bidi="ar-SA"/>
        </w:rPr>
        <w:t>Воздействие автотранспорта на воздушный бассейн</w:t>
      </w:r>
    </w:p>
    <w:p w:rsidR="00566684" w:rsidRPr="00A42067" w:rsidRDefault="00566684" w:rsidP="00406F4B">
      <w:pPr>
        <w:pStyle w:val="ConsPlusNormal"/>
        <w:widowControl/>
        <w:ind w:firstLine="709"/>
        <w:contextualSpacing/>
        <w:jc w:val="both"/>
        <w:rPr>
          <w:rFonts w:ascii="Times New Roman" w:hAnsi="Times New Roman" w:cs="Times New Roman"/>
          <w:iCs/>
          <w:color w:val="auto"/>
          <w:sz w:val="24"/>
          <w:szCs w:val="24"/>
        </w:rPr>
      </w:pPr>
      <w:r w:rsidRPr="00A42067">
        <w:rPr>
          <w:rFonts w:ascii="Times New Roman" w:hAnsi="Times New Roman" w:cs="Times New Roman"/>
          <w:iCs/>
          <w:color w:val="auto"/>
          <w:sz w:val="24"/>
          <w:szCs w:val="24"/>
        </w:rPr>
        <w:t xml:space="preserve">В </w:t>
      </w:r>
      <w:r w:rsidR="00175384">
        <w:rPr>
          <w:rFonts w:ascii="Times New Roman" w:hAnsi="Times New Roman" w:cs="Times New Roman"/>
          <w:iCs/>
          <w:color w:val="auto"/>
          <w:sz w:val="24"/>
          <w:szCs w:val="24"/>
        </w:rPr>
        <w:t xml:space="preserve">Яблоченском </w:t>
      </w:r>
      <w:r>
        <w:rPr>
          <w:rFonts w:ascii="Times New Roman" w:hAnsi="Times New Roman" w:cs="Times New Roman"/>
          <w:iCs/>
          <w:color w:val="auto"/>
          <w:sz w:val="24"/>
          <w:szCs w:val="24"/>
        </w:rPr>
        <w:t xml:space="preserve">сельском </w:t>
      </w:r>
      <w:r w:rsidRPr="00A42067">
        <w:rPr>
          <w:rFonts w:ascii="Times New Roman" w:hAnsi="Times New Roman" w:cs="Times New Roman"/>
          <w:iCs/>
          <w:color w:val="auto"/>
          <w:sz w:val="24"/>
          <w:szCs w:val="24"/>
        </w:rPr>
        <w:t>поселении транспорт представлен автомобильным и трубопроводным видами.</w:t>
      </w:r>
    </w:p>
    <w:p w:rsidR="00566684" w:rsidRPr="00A42067" w:rsidRDefault="00566684" w:rsidP="00406F4B">
      <w:pPr>
        <w:pStyle w:val="ConsPlusNormal"/>
        <w:widowControl/>
        <w:ind w:firstLine="709"/>
        <w:contextualSpacing/>
        <w:jc w:val="both"/>
        <w:rPr>
          <w:rFonts w:ascii="Times New Roman" w:hAnsi="Times New Roman" w:cs="Times New Roman"/>
          <w:iCs/>
          <w:color w:val="auto"/>
          <w:sz w:val="24"/>
          <w:szCs w:val="24"/>
        </w:rPr>
      </w:pPr>
      <w:r w:rsidRPr="00A42067">
        <w:rPr>
          <w:rFonts w:ascii="Times New Roman" w:hAnsi="Times New Roman" w:cs="Times New Roman"/>
          <w:iCs/>
          <w:color w:val="auto"/>
          <w:sz w:val="24"/>
          <w:szCs w:val="24"/>
        </w:rPr>
        <w:t xml:space="preserve">Автомобильный транспорт является одним из основных источников загрязнения атмосферы. </w:t>
      </w:r>
    </w:p>
    <w:p w:rsidR="00566684" w:rsidRPr="00A42067" w:rsidRDefault="00566684" w:rsidP="00406F4B">
      <w:pPr>
        <w:pStyle w:val="ConsPlusNormal"/>
        <w:widowControl/>
        <w:ind w:firstLine="709"/>
        <w:contextualSpacing/>
        <w:jc w:val="both"/>
        <w:rPr>
          <w:rFonts w:ascii="Times New Roman" w:hAnsi="Times New Roman" w:cs="Times New Roman"/>
          <w:iCs/>
          <w:color w:val="auto"/>
          <w:sz w:val="24"/>
          <w:szCs w:val="24"/>
        </w:rPr>
      </w:pPr>
      <w:r w:rsidRPr="00A42067">
        <w:rPr>
          <w:rFonts w:ascii="Times New Roman" w:hAnsi="Times New Roman" w:cs="Times New Roman"/>
          <w:iCs/>
          <w:color w:val="auto"/>
          <w:sz w:val="24"/>
          <w:szCs w:val="24"/>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Загрязняющие вещества от выбросов</w:t>
      </w:r>
      <w:r w:rsidRPr="00A42067">
        <w:rPr>
          <w:rFonts w:ascii="Times New Roman" w:hAnsi="Times New Roman" w:cs="Times New Roman"/>
          <w:iCs/>
          <w:color w:val="333399"/>
          <w:sz w:val="24"/>
          <w:szCs w:val="24"/>
        </w:rPr>
        <w:t xml:space="preserve"> </w:t>
      </w:r>
      <w:r w:rsidRPr="00A42067">
        <w:rPr>
          <w:rFonts w:ascii="Times New Roman" w:hAnsi="Times New Roman" w:cs="Times New Roman"/>
          <w:iCs/>
          <w:color w:val="auto"/>
          <w:sz w:val="24"/>
          <w:szCs w:val="24"/>
        </w:rPr>
        <w:t xml:space="preserve">автотранспорта распространяются от автомобильных дорог на расстояние до 300м. </w:t>
      </w:r>
    </w:p>
    <w:p w:rsidR="00566684" w:rsidRPr="00A42067" w:rsidRDefault="00566684" w:rsidP="00406F4B">
      <w:pPr>
        <w:pStyle w:val="ConsPlusNormal"/>
        <w:widowControl/>
        <w:ind w:firstLine="709"/>
        <w:contextualSpacing/>
        <w:jc w:val="both"/>
        <w:rPr>
          <w:rFonts w:ascii="Times New Roman" w:hAnsi="Times New Roman" w:cs="Times New Roman"/>
          <w:iCs/>
          <w:color w:val="auto"/>
          <w:sz w:val="24"/>
          <w:szCs w:val="24"/>
        </w:rPr>
      </w:pPr>
      <w:r w:rsidRPr="00A42067">
        <w:rPr>
          <w:rFonts w:ascii="Times New Roman" w:hAnsi="Times New Roman" w:cs="Times New Roman"/>
          <w:iCs/>
          <w:color w:val="auto"/>
          <w:sz w:val="24"/>
          <w:szCs w:val="24"/>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175384" w:rsidRPr="00A42067" w:rsidRDefault="00566684" w:rsidP="00406F4B">
      <w:pPr>
        <w:pStyle w:val="ConsPlusNormal"/>
        <w:widowControl/>
        <w:ind w:firstLine="709"/>
        <w:contextualSpacing/>
        <w:jc w:val="both"/>
        <w:rPr>
          <w:rFonts w:ascii="Times New Roman" w:hAnsi="Times New Roman" w:cs="Times New Roman"/>
          <w:iCs/>
          <w:color w:val="auto"/>
          <w:sz w:val="24"/>
          <w:szCs w:val="24"/>
        </w:rPr>
      </w:pPr>
      <w:r w:rsidRPr="00A42067">
        <w:rPr>
          <w:rFonts w:ascii="Times New Roman" w:hAnsi="Times New Roman" w:cs="Times New Roman"/>
          <w:iCs/>
          <w:color w:val="auto"/>
          <w:sz w:val="24"/>
          <w:szCs w:val="24"/>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w:t>
      </w:r>
      <w:r w:rsidR="00175384" w:rsidRPr="00175384">
        <w:rPr>
          <w:rFonts w:ascii="Times New Roman" w:hAnsi="Times New Roman" w:cs="Times New Roman"/>
          <w:iCs/>
          <w:sz w:val="24"/>
          <w:szCs w:val="24"/>
        </w:rPr>
        <w:t xml:space="preserve"> </w:t>
      </w:r>
      <w:r w:rsidR="00175384" w:rsidRPr="00A42067">
        <w:rPr>
          <w:rFonts w:ascii="Times New Roman" w:hAnsi="Times New Roman" w:cs="Times New Roman"/>
          <w:iCs/>
          <w:color w:val="auto"/>
          <w:sz w:val="24"/>
          <w:szCs w:val="24"/>
        </w:rPr>
        <w:t>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175384" w:rsidRPr="00A42067" w:rsidRDefault="00175384" w:rsidP="00406F4B">
      <w:pPr>
        <w:pStyle w:val="ConsPlusNormal"/>
        <w:widowControl/>
        <w:tabs>
          <w:tab w:val="left" w:pos="360"/>
          <w:tab w:val="left" w:pos="720"/>
        </w:tabs>
        <w:spacing w:before="120"/>
        <w:ind w:left="360" w:firstLine="0"/>
        <w:contextualSpacing/>
        <w:jc w:val="both"/>
        <w:rPr>
          <w:rFonts w:ascii="Times New Roman" w:hAnsi="Times New Roman" w:cs="Times New Roman"/>
          <w:b/>
          <w:bCs/>
          <w:iCs/>
          <w:color w:val="auto"/>
          <w:sz w:val="24"/>
          <w:szCs w:val="24"/>
        </w:rPr>
      </w:pPr>
    </w:p>
    <w:p w:rsidR="00175384" w:rsidRDefault="00175384" w:rsidP="00406F4B">
      <w:pPr>
        <w:spacing w:line="240" w:lineRule="auto"/>
        <w:rPr>
          <w:rFonts w:ascii="Cambria" w:eastAsia="Times New Roman" w:hAnsi="Cambria" w:cs="Times New Roman"/>
          <w:b/>
          <w:bCs/>
          <w:sz w:val="26"/>
          <w:szCs w:val="26"/>
        </w:rPr>
      </w:pPr>
      <w:r>
        <w:rPr>
          <w:rFonts w:ascii="Cambria" w:eastAsia="Times New Roman" w:hAnsi="Cambria" w:cs="Times New Roman"/>
          <w:b/>
          <w:bCs/>
          <w:sz w:val="26"/>
          <w:szCs w:val="26"/>
        </w:rPr>
        <w:br w:type="page"/>
      </w:r>
    </w:p>
    <w:p w:rsidR="00175384" w:rsidRPr="00653BB3" w:rsidRDefault="00175384" w:rsidP="00406F4B">
      <w:pPr>
        <w:pStyle w:val="ConsPlusNormal"/>
        <w:widowControl/>
        <w:ind w:firstLine="709"/>
        <w:contextualSpacing/>
        <w:jc w:val="both"/>
        <w:rPr>
          <w:rFonts w:ascii="Cambria" w:eastAsia="Times New Roman" w:hAnsi="Cambria" w:cs="Times New Roman"/>
          <w:b/>
          <w:bCs/>
          <w:color w:val="auto"/>
          <w:kern w:val="0"/>
          <w:sz w:val="26"/>
          <w:szCs w:val="26"/>
          <w:lang w:eastAsia="ru-RU" w:bidi="ar-SA"/>
        </w:rPr>
      </w:pPr>
      <w:r w:rsidRPr="00653BB3">
        <w:rPr>
          <w:rFonts w:ascii="Cambria" w:eastAsia="Times New Roman" w:hAnsi="Cambria" w:cs="Times New Roman"/>
          <w:b/>
          <w:bCs/>
          <w:color w:val="auto"/>
          <w:kern w:val="0"/>
          <w:sz w:val="26"/>
          <w:szCs w:val="26"/>
          <w:lang w:eastAsia="ru-RU" w:bidi="ar-SA"/>
        </w:rPr>
        <w:t>Выводы:</w:t>
      </w:r>
    </w:p>
    <w:p w:rsidR="00175384" w:rsidRPr="00A42067" w:rsidRDefault="00175384" w:rsidP="00406F4B">
      <w:pPr>
        <w:pStyle w:val="ConsPlusNormal"/>
        <w:widowControl/>
        <w:ind w:firstLine="709"/>
        <w:contextualSpacing/>
        <w:jc w:val="both"/>
        <w:rPr>
          <w:rFonts w:ascii="Times New Roman" w:hAnsi="Times New Roman" w:cs="Times New Roman"/>
          <w:iCs/>
          <w:color w:val="auto"/>
          <w:sz w:val="24"/>
          <w:szCs w:val="24"/>
        </w:rPr>
      </w:pPr>
      <w:r>
        <w:rPr>
          <w:rFonts w:ascii="Times New Roman" w:hAnsi="Times New Roman" w:cs="Times New Roman"/>
          <w:iCs/>
          <w:color w:val="auto"/>
          <w:sz w:val="24"/>
          <w:szCs w:val="24"/>
        </w:rPr>
        <w:t>-</w:t>
      </w:r>
      <w:r w:rsidRPr="00A42067">
        <w:rPr>
          <w:rFonts w:ascii="Times New Roman" w:hAnsi="Times New Roman" w:cs="Times New Roman"/>
          <w:iCs/>
          <w:color w:val="auto"/>
          <w:sz w:val="24"/>
          <w:szCs w:val="24"/>
        </w:rPr>
        <w:t xml:space="preserve">Состояние атмосферного воздуха в </w:t>
      </w:r>
      <w:r w:rsidR="0068503D">
        <w:rPr>
          <w:rFonts w:ascii="Times New Roman" w:hAnsi="Times New Roman" w:cs="Times New Roman"/>
          <w:iCs/>
          <w:color w:val="auto"/>
          <w:sz w:val="24"/>
          <w:szCs w:val="24"/>
        </w:rPr>
        <w:t>Яблоченском сельском поселении</w:t>
      </w:r>
      <w:r w:rsidRPr="00A42067">
        <w:rPr>
          <w:rFonts w:ascii="Times New Roman" w:hAnsi="Times New Roman" w:cs="Times New Roman"/>
          <w:iCs/>
          <w:color w:val="auto"/>
          <w:sz w:val="24"/>
          <w:szCs w:val="24"/>
        </w:rPr>
        <w:t xml:space="preserve"> удовлетворительное.</w:t>
      </w:r>
    </w:p>
    <w:p w:rsidR="00175384" w:rsidRPr="007062C9" w:rsidRDefault="00175384" w:rsidP="00406F4B">
      <w:pPr>
        <w:spacing w:line="240" w:lineRule="auto"/>
        <w:ind w:firstLine="709"/>
        <w:jc w:val="both"/>
        <w:rPr>
          <w:rFonts w:ascii="Times New Roman" w:eastAsia="Arial" w:hAnsi="Times New Roman" w:cs="Times New Roman"/>
          <w:iCs/>
          <w:kern w:val="1"/>
          <w:sz w:val="24"/>
          <w:szCs w:val="24"/>
          <w:lang w:eastAsia="en-US" w:bidi="en-US"/>
        </w:rPr>
      </w:pPr>
      <w:r>
        <w:rPr>
          <w:rFonts w:ascii="Times New Roman" w:eastAsia="Arial" w:hAnsi="Times New Roman" w:cs="Times New Roman"/>
          <w:iCs/>
          <w:kern w:val="1"/>
          <w:sz w:val="24"/>
          <w:szCs w:val="24"/>
          <w:lang w:eastAsia="en-US" w:bidi="en-US"/>
        </w:rPr>
        <w:t>-</w:t>
      </w:r>
      <w:r w:rsidRPr="007062C9">
        <w:rPr>
          <w:rFonts w:ascii="Times New Roman" w:eastAsia="Arial" w:hAnsi="Times New Roman" w:cs="Times New Roman"/>
          <w:iCs/>
          <w:kern w:val="1"/>
          <w:sz w:val="24"/>
          <w:szCs w:val="24"/>
          <w:lang w:eastAsia="en-US" w:bidi="en-US"/>
        </w:rPr>
        <w:t>Основным источником загрязнения</w:t>
      </w:r>
      <w:r w:rsidR="005310B2">
        <w:rPr>
          <w:rFonts w:ascii="Times New Roman" w:eastAsia="Arial" w:hAnsi="Times New Roman" w:cs="Times New Roman"/>
          <w:iCs/>
          <w:kern w:val="1"/>
          <w:sz w:val="24"/>
          <w:szCs w:val="24"/>
          <w:lang w:eastAsia="en-US" w:bidi="en-US"/>
        </w:rPr>
        <w:t xml:space="preserve"> воздуха является автотранспорт.</w:t>
      </w:r>
    </w:p>
    <w:p w:rsidR="009E25CE" w:rsidRPr="00653BB3" w:rsidRDefault="009E25CE" w:rsidP="00406F4B">
      <w:pPr>
        <w:pStyle w:val="ConsPlusNormal"/>
        <w:widowControl/>
        <w:ind w:firstLine="709"/>
        <w:contextualSpacing/>
        <w:jc w:val="both"/>
        <w:rPr>
          <w:rFonts w:ascii="Cambria" w:eastAsia="Times New Roman" w:hAnsi="Cambria" w:cs="Times New Roman"/>
          <w:b/>
          <w:bCs/>
          <w:color w:val="auto"/>
          <w:kern w:val="0"/>
          <w:sz w:val="26"/>
          <w:szCs w:val="26"/>
          <w:lang w:eastAsia="ru-RU" w:bidi="ar-SA"/>
        </w:rPr>
      </w:pPr>
      <w:r w:rsidRPr="00653BB3">
        <w:rPr>
          <w:rFonts w:ascii="Cambria" w:eastAsia="Times New Roman" w:hAnsi="Cambria" w:cs="Times New Roman"/>
          <w:b/>
          <w:bCs/>
          <w:color w:val="auto"/>
          <w:kern w:val="0"/>
          <w:sz w:val="26"/>
          <w:szCs w:val="26"/>
          <w:lang w:eastAsia="ru-RU" w:bidi="ar-SA"/>
        </w:rPr>
        <w:t>Состояние поверхностных вод</w:t>
      </w:r>
    </w:p>
    <w:p w:rsidR="009E25CE" w:rsidRPr="00A42067" w:rsidRDefault="009E25CE" w:rsidP="00406F4B">
      <w:pPr>
        <w:pStyle w:val="ConsPlusNormal"/>
        <w:widowControl/>
        <w:ind w:firstLine="709"/>
        <w:contextualSpacing/>
        <w:jc w:val="both"/>
        <w:rPr>
          <w:rFonts w:ascii="Times New Roman" w:hAnsi="Times New Roman" w:cs="Times New Roman"/>
          <w:color w:val="auto"/>
          <w:sz w:val="24"/>
          <w:szCs w:val="24"/>
        </w:rPr>
      </w:pPr>
      <w:r w:rsidRPr="00A42067">
        <w:rPr>
          <w:rFonts w:ascii="Times New Roman" w:hAnsi="Times New Roman" w:cs="Times New Roman"/>
          <w:iCs/>
          <w:color w:val="auto"/>
          <w:sz w:val="24"/>
          <w:szCs w:val="24"/>
        </w:rPr>
        <w:t xml:space="preserve">Водный бассейн </w:t>
      </w:r>
      <w:r>
        <w:rPr>
          <w:rFonts w:ascii="Times New Roman" w:hAnsi="Times New Roman" w:cs="Times New Roman"/>
          <w:color w:val="auto"/>
          <w:sz w:val="24"/>
          <w:szCs w:val="24"/>
        </w:rPr>
        <w:t xml:space="preserve">Яблоченского </w:t>
      </w:r>
      <w:r w:rsidRPr="00A42067">
        <w:rPr>
          <w:rFonts w:ascii="Times New Roman" w:hAnsi="Times New Roman" w:cs="Times New Roman"/>
          <w:color w:val="auto"/>
          <w:sz w:val="24"/>
          <w:szCs w:val="24"/>
        </w:rPr>
        <w:t>с</w:t>
      </w:r>
      <w:r>
        <w:rPr>
          <w:rFonts w:ascii="Times New Roman" w:hAnsi="Times New Roman" w:cs="Times New Roman"/>
          <w:color w:val="auto"/>
          <w:sz w:val="24"/>
          <w:szCs w:val="24"/>
        </w:rPr>
        <w:t>ельского поселения представлен пятью</w:t>
      </w:r>
      <w:r w:rsidRPr="00A42067">
        <w:rPr>
          <w:rFonts w:ascii="Times New Roman" w:hAnsi="Times New Roman" w:cs="Times New Roman"/>
          <w:color w:val="auto"/>
          <w:sz w:val="24"/>
          <w:szCs w:val="24"/>
        </w:rPr>
        <w:t xml:space="preserve"> прудами искусственного происхождения, </w:t>
      </w:r>
      <w:r>
        <w:rPr>
          <w:rFonts w:ascii="Times New Roman" w:hAnsi="Times New Roman" w:cs="Times New Roman"/>
          <w:color w:val="auto"/>
          <w:sz w:val="24"/>
          <w:szCs w:val="24"/>
        </w:rPr>
        <w:t xml:space="preserve">общей </w:t>
      </w:r>
      <w:r w:rsidRPr="00A42067">
        <w:rPr>
          <w:rFonts w:ascii="Times New Roman" w:hAnsi="Times New Roman" w:cs="Times New Roman"/>
          <w:color w:val="auto"/>
          <w:sz w:val="24"/>
          <w:szCs w:val="24"/>
        </w:rPr>
        <w:t xml:space="preserve">площадью </w:t>
      </w:r>
      <w:r>
        <w:rPr>
          <w:rFonts w:ascii="Times New Roman" w:hAnsi="Times New Roman" w:cs="Times New Roman"/>
          <w:color w:val="auto"/>
          <w:sz w:val="24"/>
          <w:szCs w:val="24"/>
        </w:rPr>
        <w:t>124,89 га.</w:t>
      </w:r>
    </w:p>
    <w:p w:rsidR="009E25CE" w:rsidRPr="00CF59BA" w:rsidRDefault="009E25CE" w:rsidP="00406F4B">
      <w:pPr>
        <w:spacing w:line="240" w:lineRule="auto"/>
        <w:ind w:firstLine="709"/>
        <w:contextualSpacing/>
        <w:jc w:val="both"/>
        <w:rPr>
          <w:rFonts w:ascii="Times New Roman" w:eastAsia="Arial" w:hAnsi="Times New Roman" w:cs="Times New Roman"/>
          <w:kern w:val="1"/>
          <w:sz w:val="24"/>
          <w:szCs w:val="24"/>
          <w:lang w:eastAsia="en-US" w:bidi="en-US"/>
        </w:rPr>
      </w:pPr>
      <w:r w:rsidRPr="00CF59BA">
        <w:rPr>
          <w:rFonts w:ascii="Times New Roman" w:eastAsia="Arial" w:hAnsi="Times New Roman" w:cs="Times New Roman"/>
          <w:kern w:val="1"/>
          <w:sz w:val="24"/>
          <w:szCs w:val="24"/>
          <w:lang w:eastAsia="en-US" w:bidi="en-US"/>
        </w:rPr>
        <w:t xml:space="preserve">Пруды находятся в удовлетворительном состоянии, так как в основном используются для ведения рыбохозяйства и как </w:t>
      </w:r>
      <w:r>
        <w:rPr>
          <w:rFonts w:ascii="Times New Roman" w:eastAsia="Arial" w:hAnsi="Times New Roman" w:cs="Times New Roman"/>
          <w:kern w:val="1"/>
          <w:sz w:val="24"/>
          <w:szCs w:val="24"/>
          <w:lang w:eastAsia="en-US" w:bidi="en-US"/>
        </w:rPr>
        <w:t>место отдыха у воды.</w:t>
      </w:r>
    </w:p>
    <w:p w:rsidR="009E25CE" w:rsidRPr="00653BB3" w:rsidRDefault="009E25CE" w:rsidP="00406F4B">
      <w:pPr>
        <w:pStyle w:val="ConsPlusNormal"/>
        <w:widowControl/>
        <w:ind w:firstLine="709"/>
        <w:contextualSpacing/>
        <w:jc w:val="both"/>
        <w:rPr>
          <w:rFonts w:ascii="Cambria" w:eastAsia="Times New Roman" w:hAnsi="Cambria" w:cs="Times New Roman"/>
          <w:b/>
          <w:bCs/>
          <w:color w:val="auto"/>
          <w:kern w:val="0"/>
          <w:sz w:val="26"/>
          <w:szCs w:val="26"/>
          <w:lang w:eastAsia="ru-RU" w:bidi="ar-SA"/>
        </w:rPr>
      </w:pPr>
      <w:r w:rsidRPr="00653BB3">
        <w:rPr>
          <w:rFonts w:ascii="Cambria" w:eastAsia="Times New Roman" w:hAnsi="Cambria" w:cs="Times New Roman"/>
          <w:b/>
          <w:bCs/>
          <w:color w:val="auto"/>
          <w:kern w:val="0"/>
          <w:sz w:val="26"/>
          <w:szCs w:val="26"/>
          <w:lang w:eastAsia="ru-RU" w:bidi="ar-SA"/>
        </w:rPr>
        <w:t>Состояние подземных вод</w:t>
      </w:r>
    </w:p>
    <w:p w:rsidR="009E25CE" w:rsidRPr="00653BB3" w:rsidRDefault="009E25CE" w:rsidP="00406F4B">
      <w:pPr>
        <w:pStyle w:val="ConsPlusNormal"/>
        <w:widowControl/>
        <w:ind w:firstLine="709"/>
        <w:contextualSpacing/>
        <w:jc w:val="both"/>
        <w:rPr>
          <w:rFonts w:ascii="Times New Roman" w:hAnsi="Times New Roman" w:cs="Times New Roman"/>
          <w:color w:val="auto"/>
          <w:sz w:val="24"/>
          <w:szCs w:val="24"/>
        </w:rPr>
      </w:pPr>
      <w:r w:rsidRPr="00653BB3">
        <w:rPr>
          <w:rFonts w:ascii="Times New Roman" w:hAnsi="Times New Roman" w:cs="Times New Roman"/>
          <w:color w:val="auto"/>
          <w:sz w:val="24"/>
          <w:szCs w:val="24"/>
        </w:rPr>
        <w:t xml:space="preserve">Подземные воды эксплуатируются </w:t>
      </w:r>
      <w:r>
        <w:rPr>
          <w:rFonts w:ascii="Times New Roman" w:hAnsi="Times New Roman" w:cs="Times New Roman"/>
          <w:color w:val="auto"/>
          <w:sz w:val="24"/>
          <w:szCs w:val="24"/>
        </w:rPr>
        <w:t xml:space="preserve">водонапорными башнями. </w:t>
      </w:r>
      <w:r w:rsidRPr="00653BB3">
        <w:rPr>
          <w:rFonts w:ascii="Times New Roman" w:hAnsi="Times New Roman" w:cs="Times New Roman"/>
          <w:color w:val="auto"/>
          <w:sz w:val="24"/>
          <w:szCs w:val="24"/>
        </w:rPr>
        <w:t xml:space="preserve">Наблюдения за качеством подземных вод на территории сельского поселения не проводятся. Санитарное состояние подземных вод на территории </w:t>
      </w:r>
      <w:r w:rsidR="00D56D49">
        <w:rPr>
          <w:rFonts w:ascii="Times New Roman" w:hAnsi="Times New Roman" w:cs="Times New Roman"/>
          <w:color w:val="auto"/>
          <w:sz w:val="24"/>
          <w:szCs w:val="24"/>
        </w:rPr>
        <w:t xml:space="preserve">Яблоченского </w:t>
      </w:r>
      <w:r w:rsidRPr="00653BB3">
        <w:rPr>
          <w:rFonts w:ascii="Times New Roman" w:hAnsi="Times New Roman" w:cs="Times New Roman"/>
          <w:color w:val="auto"/>
          <w:sz w:val="24"/>
          <w:szCs w:val="24"/>
        </w:rPr>
        <w:t xml:space="preserve">сельского поселения благоприятное. Возможными источниками загрязнений подземных вод является проникновения в почву сбросов сточных вод, не канализованные сельскохозяйственные производства и селитебные территории, а также увеличение техногенной нагрузки вдоль автомобильных дорог. </w:t>
      </w:r>
    </w:p>
    <w:p w:rsidR="009E25CE" w:rsidRPr="00653BB3" w:rsidRDefault="009E25CE" w:rsidP="00406F4B">
      <w:pPr>
        <w:spacing w:before="120" w:line="240" w:lineRule="auto"/>
        <w:ind w:firstLine="720"/>
        <w:contextualSpacing/>
        <w:jc w:val="both"/>
        <w:rPr>
          <w:rFonts w:ascii="Cambria" w:eastAsia="Times New Roman" w:hAnsi="Cambria" w:cs="Times New Roman"/>
          <w:b/>
          <w:bCs/>
          <w:sz w:val="26"/>
          <w:szCs w:val="26"/>
        </w:rPr>
      </w:pPr>
      <w:r w:rsidRPr="00653BB3">
        <w:rPr>
          <w:rFonts w:ascii="Cambria" w:eastAsia="Times New Roman" w:hAnsi="Cambria" w:cs="Times New Roman"/>
          <w:b/>
          <w:bCs/>
          <w:sz w:val="26"/>
          <w:szCs w:val="26"/>
        </w:rPr>
        <w:t>Выводы:</w:t>
      </w:r>
    </w:p>
    <w:p w:rsidR="009E25CE" w:rsidRPr="00653BB3" w:rsidRDefault="009E25CE" w:rsidP="00D236B3">
      <w:pPr>
        <w:widowControl w:val="0"/>
        <w:numPr>
          <w:ilvl w:val="0"/>
          <w:numId w:val="28"/>
        </w:numPr>
        <w:suppressAutoHyphens/>
        <w:spacing w:after="0" w:line="240" w:lineRule="auto"/>
        <w:contextualSpacing/>
        <w:jc w:val="both"/>
        <w:rPr>
          <w:rFonts w:ascii="Times New Roman" w:eastAsia="Arial" w:hAnsi="Times New Roman" w:cs="Times New Roman"/>
          <w:kern w:val="1"/>
          <w:sz w:val="24"/>
          <w:szCs w:val="24"/>
          <w:lang w:eastAsia="en-US" w:bidi="en-US"/>
        </w:rPr>
      </w:pPr>
      <w:r w:rsidRPr="00653BB3">
        <w:rPr>
          <w:rFonts w:ascii="Times New Roman" w:eastAsia="Arial" w:hAnsi="Times New Roman" w:cs="Times New Roman"/>
          <w:kern w:val="1"/>
          <w:sz w:val="24"/>
          <w:szCs w:val="24"/>
          <w:lang w:eastAsia="en-US" w:bidi="en-US"/>
        </w:rPr>
        <w:t xml:space="preserve">Возможными источниками загрязнений подземных вод является не канализованные территории сельскохозяйственных предприятий, селитебные территории и увеличение техногенной нагрузки вдоль автомобильных дорог, свалки; </w:t>
      </w:r>
    </w:p>
    <w:p w:rsidR="009E25CE" w:rsidRPr="00653BB3" w:rsidRDefault="009E25CE" w:rsidP="00D236B3">
      <w:pPr>
        <w:widowControl w:val="0"/>
        <w:numPr>
          <w:ilvl w:val="0"/>
          <w:numId w:val="28"/>
        </w:numPr>
        <w:suppressAutoHyphens/>
        <w:spacing w:after="0" w:line="240" w:lineRule="auto"/>
        <w:contextualSpacing/>
        <w:jc w:val="both"/>
        <w:rPr>
          <w:rFonts w:ascii="Times New Roman" w:eastAsia="Arial" w:hAnsi="Times New Roman" w:cs="Times New Roman"/>
          <w:kern w:val="1"/>
          <w:sz w:val="24"/>
          <w:szCs w:val="24"/>
          <w:lang w:eastAsia="en-US" w:bidi="en-US"/>
        </w:rPr>
      </w:pPr>
      <w:r w:rsidRPr="00653BB3">
        <w:rPr>
          <w:rFonts w:ascii="Times New Roman" w:eastAsia="Arial" w:hAnsi="Times New Roman" w:cs="Times New Roman"/>
          <w:kern w:val="1"/>
          <w:sz w:val="24"/>
          <w:szCs w:val="24"/>
          <w:lang w:eastAsia="en-US" w:bidi="en-US"/>
        </w:rPr>
        <w:t>Для комплексной оценки качества питьевой воды требуется проведение исследований.</w:t>
      </w:r>
    </w:p>
    <w:p w:rsidR="008864BF" w:rsidRDefault="008864BF" w:rsidP="00406F4B">
      <w:pPr>
        <w:spacing w:line="240" w:lineRule="auto"/>
        <w:ind w:firstLine="720"/>
        <w:rPr>
          <w:rFonts w:ascii="Cambria" w:eastAsia="Times New Roman" w:hAnsi="Cambria" w:cs="Times New Roman"/>
          <w:b/>
          <w:bCs/>
          <w:sz w:val="26"/>
          <w:szCs w:val="26"/>
        </w:rPr>
      </w:pPr>
    </w:p>
    <w:p w:rsidR="008864BF" w:rsidRPr="00653BB3" w:rsidRDefault="008864BF" w:rsidP="00406F4B">
      <w:pPr>
        <w:spacing w:line="240" w:lineRule="auto"/>
        <w:ind w:firstLine="720"/>
        <w:rPr>
          <w:rFonts w:ascii="Cambria" w:eastAsia="Times New Roman" w:hAnsi="Cambria" w:cs="Times New Roman"/>
          <w:b/>
          <w:bCs/>
          <w:sz w:val="26"/>
          <w:szCs w:val="26"/>
        </w:rPr>
      </w:pPr>
      <w:r w:rsidRPr="00653BB3">
        <w:rPr>
          <w:rFonts w:ascii="Cambria" w:eastAsia="Times New Roman" w:hAnsi="Cambria" w:cs="Times New Roman"/>
          <w:b/>
          <w:bCs/>
          <w:sz w:val="26"/>
          <w:szCs w:val="26"/>
        </w:rPr>
        <w:t>Состояние и охрана почв</w:t>
      </w:r>
    </w:p>
    <w:p w:rsidR="008864BF" w:rsidRPr="00653BB3" w:rsidRDefault="008864BF" w:rsidP="00406F4B">
      <w:pPr>
        <w:spacing w:line="240" w:lineRule="auto"/>
        <w:ind w:firstLine="900"/>
        <w:contextualSpacing/>
        <w:jc w:val="both"/>
        <w:rPr>
          <w:rFonts w:ascii="Times New Roman" w:eastAsia="Arial" w:hAnsi="Times New Roman" w:cs="Times New Roman"/>
          <w:kern w:val="1"/>
          <w:sz w:val="24"/>
          <w:szCs w:val="24"/>
          <w:lang w:eastAsia="en-US" w:bidi="en-US"/>
        </w:rPr>
      </w:pPr>
      <w:r w:rsidRPr="00653BB3">
        <w:rPr>
          <w:rFonts w:ascii="Times New Roman" w:eastAsia="Arial" w:hAnsi="Times New Roman" w:cs="Times New Roman"/>
          <w:kern w:val="1"/>
          <w:sz w:val="24"/>
          <w:szCs w:val="24"/>
          <w:lang w:eastAsia="en-US" w:bidi="en-US"/>
        </w:rPr>
        <w:t xml:space="preserve">Почвенный покров территории </w:t>
      </w:r>
      <w:r w:rsidR="00BE1A67">
        <w:rPr>
          <w:rFonts w:ascii="Times New Roman" w:eastAsia="Arial" w:hAnsi="Times New Roman" w:cs="Times New Roman"/>
          <w:kern w:val="1"/>
          <w:sz w:val="24"/>
          <w:szCs w:val="24"/>
          <w:lang w:eastAsia="en-US" w:bidi="en-US"/>
        </w:rPr>
        <w:t xml:space="preserve">Яблоченского </w:t>
      </w:r>
      <w:r w:rsidRPr="00653BB3">
        <w:rPr>
          <w:rFonts w:ascii="Times New Roman" w:eastAsia="Arial" w:hAnsi="Times New Roman" w:cs="Times New Roman"/>
          <w:kern w:val="1"/>
          <w:sz w:val="24"/>
          <w:szCs w:val="24"/>
          <w:lang w:eastAsia="en-US" w:bidi="en-US"/>
        </w:rPr>
        <w:t xml:space="preserve">сельского поселения неоднороден и обладает разной устойчивостью к воздействию деградационных процессов. </w:t>
      </w:r>
    </w:p>
    <w:p w:rsidR="008864BF" w:rsidRPr="00653BB3" w:rsidRDefault="008864BF" w:rsidP="00406F4B">
      <w:pPr>
        <w:spacing w:line="240" w:lineRule="auto"/>
        <w:ind w:firstLine="720"/>
        <w:jc w:val="both"/>
        <w:rPr>
          <w:rFonts w:ascii="Times New Roman" w:eastAsia="Arial" w:hAnsi="Times New Roman" w:cs="Times New Roman"/>
          <w:kern w:val="1"/>
          <w:sz w:val="24"/>
          <w:szCs w:val="24"/>
          <w:lang w:eastAsia="en-US" w:bidi="en-US"/>
        </w:rPr>
      </w:pPr>
      <w:r w:rsidRPr="00653BB3">
        <w:rPr>
          <w:rFonts w:ascii="Times New Roman" w:eastAsia="Arial" w:hAnsi="Times New Roman" w:cs="Times New Roman"/>
          <w:kern w:val="1"/>
          <w:sz w:val="24"/>
          <w:szCs w:val="24"/>
          <w:lang w:eastAsia="en-US" w:bidi="en-US"/>
        </w:rPr>
        <w:t>Значительный вклад в химическое загрязнение почвы цинком, свинцом, марганцем, медью и другими токсичными веществами</w:t>
      </w:r>
      <w:r>
        <w:rPr>
          <w:rFonts w:ascii="Times New Roman" w:eastAsia="Arial" w:hAnsi="Times New Roman" w:cs="Times New Roman"/>
          <w:kern w:val="1"/>
          <w:sz w:val="24"/>
          <w:szCs w:val="24"/>
          <w:lang w:eastAsia="en-US" w:bidi="en-US"/>
        </w:rPr>
        <w:t xml:space="preserve"> вносят выбросы автотранспорта.</w:t>
      </w:r>
      <w:r w:rsidRPr="00653BB3">
        <w:rPr>
          <w:rFonts w:ascii="Times New Roman" w:eastAsia="Arial" w:hAnsi="Times New Roman" w:cs="Times New Roman"/>
          <w:kern w:val="1"/>
          <w:sz w:val="24"/>
          <w:szCs w:val="24"/>
          <w:lang w:eastAsia="en-US" w:bidi="en-US"/>
        </w:rPr>
        <w:t xml:space="preserve"> Создание вдоль автомобильных дорог лесных полезащитных полос, снижает загрязнение почвы свинцом в десятки раз. 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ведении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Рационализацию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8864BF" w:rsidRPr="00653BB3" w:rsidRDefault="008864BF" w:rsidP="00406F4B">
      <w:pPr>
        <w:spacing w:line="240" w:lineRule="auto"/>
        <w:ind w:firstLine="720"/>
        <w:jc w:val="both"/>
        <w:rPr>
          <w:rFonts w:ascii="Times New Roman" w:eastAsia="Arial" w:hAnsi="Times New Roman" w:cs="Times New Roman"/>
          <w:kern w:val="1"/>
          <w:sz w:val="24"/>
          <w:szCs w:val="24"/>
          <w:lang w:eastAsia="en-US" w:bidi="en-US"/>
        </w:rPr>
      </w:pPr>
      <w:r w:rsidRPr="00653BB3">
        <w:rPr>
          <w:rFonts w:ascii="Times New Roman" w:eastAsia="Arial" w:hAnsi="Times New Roman" w:cs="Times New Roman"/>
          <w:kern w:val="1"/>
          <w:sz w:val="24"/>
          <w:szCs w:val="24"/>
          <w:lang w:eastAsia="en-US" w:bidi="en-US"/>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8864BF" w:rsidRPr="00653BB3" w:rsidRDefault="008864BF" w:rsidP="00406F4B">
      <w:pPr>
        <w:spacing w:line="240" w:lineRule="auto"/>
        <w:ind w:firstLine="900"/>
        <w:contextualSpacing/>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В настоящее время на</w:t>
      </w:r>
      <w:r w:rsidRPr="00653BB3">
        <w:rPr>
          <w:rFonts w:ascii="Times New Roman" w:eastAsia="Arial" w:hAnsi="Times New Roman" w:cs="Times New Roman"/>
          <w:kern w:val="1"/>
          <w:sz w:val="24"/>
          <w:szCs w:val="24"/>
          <w:lang w:eastAsia="en-US" w:bidi="en-US"/>
        </w:rPr>
        <w:t xml:space="preserve"> территории действует «Областная целевая программа сохранения и восстановления плодородия почв до 2012г.», однако реализация программы затруднена в связи с нехваткой средств. </w:t>
      </w:r>
    </w:p>
    <w:p w:rsidR="008864BF" w:rsidRPr="00456666" w:rsidRDefault="008864BF" w:rsidP="00406F4B">
      <w:pPr>
        <w:spacing w:line="240" w:lineRule="auto"/>
        <w:ind w:firstLine="900"/>
        <w:contextualSpacing/>
        <w:jc w:val="both"/>
        <w:rPr>
          <w:rFonts w:ascii="Cambria" w:eastAsia="Times New Roman" w:hAnsi="Cambria" w:cs="Times New Roman"/>
          <w:b/>
          <w:bCs/>
          <w:sz w:val="26"/>
          <w:szCs w:val="26"/>
        </w:rPr>
      </w:pPr>
    </w:p>
    <w:p w:rsidR="008864BF" w:rsidRPr="00456666" w:rsidRDefault="008864BF" w:rsidP="00406F4B">
      <w:pPr>
        <w:spacing w:before="120" w:line="240" w:lineRule="auto"/>
        <w:ind w:firstLine="709"/>
        <w:contextualSpacing/>
        <w:jc w:val="both"/>
        <w:rPr>
          <w:rFonts w:ascii="Cambria" w:eastAsia="Times New Roman" w:hAnsi="Cambria" w:cs="Times New Roman"/>
          <w:b/>
          <w:bCs/>
          <w:sz w:val="26"/>
          <w:szCs w:val="26"/>
        </w:rPr>
      </w:pPr>
      <w:r w:rsidRPr="00456666">
        <w:rPr>
          <w:rFonts w:ascii="Cambria" w:eastAsia="Times New Roman" w:hAnsi="Cambria" w:cs="Times New Roman"/>
          <w:b/>
          <w:bCs/>
          <w:sz w:val="26"/>
          <w:szCs w:val="26"/>
        </w:rPr>
        <w:t>Выводы:</w:t>
      </w:r>
    </w:p>
    <w:p w:rsidR="008864BF" w:rsidRPr="00456666" w:rsidRDefault="008864BF" w:rsidP="00D236B3">
      <w:pPr>
        <w:numPr>
          <w:ilvl w:val="0"/>
          <w:numId w:val="29"/>
        </w:numPr>
        <w:tabs>
          <w:tab w:val="clear" w:pos="1260"/>
          <w:tab w:val="num" w:pos="0"/>
        </w:tabs>
        <w:spacing w:after="0" w:line="240" w:lineRule="auto"/>
        <w:ind w:left="0" w:firstLine="709"/>
        <w:contextualSpacing/>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Среди деградационных процессов почв наиболее распространенным является дегумификация. Этот процесс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8864BF" w:rsidRPr="00456666" w:rsidRDefault="008864BF" w:rsidP="00D236B3">
      <w:pPr>
        <w:numPr>
          <w:ilvl w:val="0"/>
          <w:numId w:val="29"/>
        </w:numPr>
        <w:tabs>
          <w:tab w:val="clear" w:pos="1260"/>
          <w:tab w:val="num" w:pos="0"/>
        </w:tabs>
        <w:spacing w:after="0" w:line="240" w:lineRule="auto"/>
        <w:ind w:left="0" w:firstLine="709"/>
        <w:contextualSpacing/>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8864BF" w:rsidRPr="00A42067" w:rsidRDefault="008864BF" w:rsidP="00406F4B">
      <w:pPr>
        <w:spacing w:line="240" w:lineRule="auto"/>
        <w:ind w:firstLine="720"/>
        <w:contextualSpacing/>
        <w:jc w:val="both"/>
        <w:rPr>
          <w:rFonts w:ascii="Calibri" w:eastAsia="Times New Roman" w:hAnsi="Calibri" w:cs="Times New Roman"/>
          <w:b/>
        </w:rPr>
      </w:pPr>
      <w:r w:rsidRPr="00A42067">
        <w:rPr>
          <w:rFonts w:ascii="Calibri" w:eastAsia="Times New Roman" w:hAnsi="Calibri" w:cs="Times New Roman"/>
          <w:b/>
        </w:rPr>
        <w:tab/>
      </w:r>
    </w:p>
    <w:p w:rsidR="008864BF" w:rsidRPr="00456666" w:rsidRDefault="008864BF" w:rsidP="00406F4B">
      <w:pPr>
        <w:spacing w:line="240" w:lineRule="auto"/>
        <w:ind w:firstLine="720"/>
        <w:contextualSpacing/>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 xml:space="preserve">Образование твердых бытовых и промышленных отходов определяется уровнем развития промышленного и сельскохозяйственного производства, а также численностью населения. </w:t>
      </w:r>
    </w:p>
    <w:p w:rsidR="00182E45" w:rsidRPr="00456666" w:rsidRDefault="00182E45" w:rsidP="00406F4B">
      <w:pPr>
        <w:spacing w:before="120" w:line="240" w:lineRule="auto"/>
        <w:ind w:firstLine="709"/>
        <w:contextualSpacing/>
        <w:jc w:val="both"/>
        <w:rPr>
          <w:rFonts w:ascii="Cambria" w:eastAsia="Times New Roman" w:hAnsi="Cambria" w:cs="Times New Roman"/>
          <w:b/>
          <w:sz w:val="26"/>
          <w:szCs w:val="26"/>
        </w:rPr>
      </w:pPr>
    </w:p>
    <w:p w:rsidR="00182E45" w:rsidRPr="00456666" w:rsidRDefault="00182E45" w:rsidP="00406F4B">
      <w:pPr>
        <w:spacing w:before="120" w:line="240" w:lineRule="auto"/>
        <w:ind w:firstLine="709"/>
        <w:contextualSpacing/>
        <w:jc w:val="both"/>
        <w:rPr>
          <w:rFonts w:ascii="Cambria" w:eastAsia="Times New Roman" w:hAnsi="Cambria" w:cs="Times New Roman"/>
          <w:b/>
          <w:sz w:val="26"/>
          <w:szCs w:val="26"/>
        </w:rPr>
      </w:pPr>
      <w:r w:rsidRPr="00456666">
        <w:rPr>
          <w:rFonts w:ascii="Cambria" w:eastAsia="Times New Roman" w:hAnsi="Cambria" w:cs="Times New Roman"/>
          <w:b/>
          <w:sz w:val="26"/>
          <w:szCs w:val="26"/>
        </w:rPr>
        <w:t>Транспортные отходы</w:t>
      </w:r>
    </w:p>
    <w:p w:rsidR="00182E45" w:rsidRPr="00456666" w:rsidRDefault="00182E45" w:rsidP="00406F4B">
      <w:pPr>
        <w:spacing w:line="240" w:lineRule="auto"/>
        <w:ind w:firstLine="720"/>
        <w:contextualSpacing/>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Транспортными отходами являются:</w:t>
      </w:r>
    </w:p>
    <w:p w:rsidR="00182E45" w:rsidRPr="00456666" w:rsidRDefault="00182E45" w:rsidP="00D236B3">
      <w:pPr>
        <w:pStyle w:val="ae"/>
        <w:numPr>
          <w:ilvl w:val="0"/>
          <w:numId w:val="30"/>
        </w:numPr>
        <w:tabs>
          <w:tab w:val="clear" w:pos="720"/>
          <w:tab w:val="left" w:pos="709"/>
        </w:tabs>
        <w:spacing w:line="240" w:lineRule="auto"/>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снятые с эксплуатации, механически поврежденные, брошенные и разукомплектованные транспортные средства: кузова легковых, грузовых и сельскохозяйственных машин, автобусов, и полуприцепы;</w:t>
      </w:r>
    </w:p>
    <w:p w:rsidR="00182E45" w:rsidRPr="00456666" w:rsidRDefault="00182E45" w:rsidP="00D236B3">
      <w:pPr>
        <w:pStyle w:val="ae"/>
        <w:widowControl w:val="0"/>
        <w:numPr>
          <w:ilvl w:val="0"/>
          <w:numId w:val="30"/>
        </w:numPr>
        <w:tabs>
          <w:tab w:val="clear" w:pos="720"/>
          <w:tab w:val="left" w:pos="709"/>
        </w:tabs>
        <w:suppressAutoHyphens/>
        <w:spacing w:after="0" w:line="240" w:lineRule="auto"/>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182E45" w:rsidRPr="00456666" w:rsidRDefault="00182E45" w:rsidP="00D236B3">
      <w:pPr>
        <w:pStyle w:val="ae"/>
        <w:widowControl w:val="0"/>
        <w:numPr>
          <w:ilvl w:val="0"/>
          <w:numId w:val="30"/>
        </w:numPr>
        <w:tabs>
          <w:tab w:val="clear" w:pos="720"/>
          <w:tab w:val="left" w:pos="709"/>
        </w:tabs>
        <w:suppressAutoHyphens/>
        <w:spacing w:after="0" w:line="240" w:lineRule="auto"/>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расходуемые в процессе использования транспортных средств и бытовой техники конструкционные и эксплуатационные материалы;</w:t>
      </w:r>
    </w:p>
    <w:p w:rsidR="00182E45" w:rsidRPr="00456666" w:rsidRDefault="00182E45" w:rsidP="00D236B3">
      <w:pPr>
        <w:pStyle w:val="ae"/>
        <w:widowControl w:val="0"/>
        <w:numPr>
          <w:ilvl w:val="0"/>
          <w:numId w:val="30"/>
        </w:numPr>
        <w:tabs>
          <w:tab w:val="clear" w:pos="720"/>
          <w:tab w:val="left" w:pos="709"/>
        </w:tabs>
        <w:suppressAutoHyphens/>
        <w:spacing w:after="0" w:line="240" w:lineRule="auto"/>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отходы эксплуатации и переработки техники, промасленные ветошь и опилки.</w:t>
      </w:r>
    </w:p>
    <w:p w:rsidR="001962E7" w:rsidRPr="00456666" w:rsidRDefault="001962E7" w:rsidP="00406F4B">
      <w:pPr>
        <w:spacing w:before="120" w:line="240" w:lineRule="auto"/>
        <w:ind w:firstLine="709"/>
        <w:contextualSpacing/>
        <w:jc w:val="both"/>
        <w:rPr>
          <w:rFonts w:ascii="Cambria" w:eastAsia="Times New Roman" w:hAnsi="Cambria" w:cs="Times New Roman"/>
          <w:b/>
          <w:bCs/>
          <w:sz w:val="26"/>
          <w:szCs w:val="26"/>
        </w:rPr>
      </w:pPr>
      <w:r w:rsidRPr="00456666">
        <w:rPr>
          <w:rFonts w:ascii="Cambria" w:eastAsia="Times New Roman" w:hAnsi="Cambria" w:cs="Times New Roman"/>
          <w:b/>
          <w:bCs/>
          <w:sz w:val="26"/>
          <w:szCs w:val="26"/>
        </w:rPr>
        <w:t xml:space="preserve">Сельскохозяйственные отходы </w:t>
      </w:r>
    </w:p>
    <w:p w:rsidR="001962E7" w:rsidRPr="00456666" w:rsidRDefault="001962E7" w:rsidP="00406F4B">
      <w:pPr>
        <w:widowControl w:val="0"/>
        <w:tabs>
          <w:tab w:val="left" w:pos="709"/>
        </w:tabs>
        <w:suppressAutoHyphens/>
        <w:spacing w:after="0" w:line="240" w:lineRule="auto"/>
        <w:ind w:firstLine="349"/>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 xml:space="preserve">В </w:t>
      </w:r>
      <w:r w:rsidR="003A3971">
        <w:rPr>
          <w:rFonts w:ascii="Times New Roman" w:eastAsia="Arial" w:hAnsi="Times New Roman" w:cs="Times New Roman"/>
          <w:kern w:val="1"/>
          <w:sz w:val="24"/>
          <w:szCs w:val="24"/>
          <w:lang w:eastAsia="en-US" w:bidi="en-US"/>
        </w:rPr>
        <w:t xml:space="preserve">Яблоченском </w:t>
      </w:r>
      <w:r w:rsidRPr="00456666">
        <w:rPr>
          <w:rFonts w:ascii="Times New Roman" w:eastAsia="Arial" w:hAnsi="Times New Roman" w:cs="Times New Roman"/>
          <w:kern w:val="1"/>
          <w:sz w:val="24"/>
          <w:szCs w:val="24"/>
          <w:lang w:eastAsia="en-US" w:bidi="en-US"/>
        </w:rPr>
        <w:t xml:space="preserve">сельском поселении сельскохозяйственная деятельность представлена растениеводством. К сельскохозяйственным отходам относят: органические отходы полеводства и животноводства, отходы перерабатывающих сельскохозяйственных производств, а также, применяемые в полеводстве удобрения и т.д. </w:t>
      </w:r>
    </w:p>
    <w:p w:rsidR="001962E7" w:rsidRPr="00456666" w:rsidRDefault="001962E7" w:rsidP="00406F4B">
      <w:pPr>
        <w:widowControl w:val="0"/>
        <w:tabs>
          <w:tab w:val="left" w:pos="709"/>
        </w:tabs>
        <w:suppressAutoHyphens/>
        <w:spacing w:after="0" w:line="240" w:lineRule="auto"/>
        <w:ind w:firstLine="426"/>
        <w:jc w:val="both"/>
        <w:rPr>
          <w:rFonts w:ascii="Times New Roman" w:eastAsia="Arial" w:hAnsi="Times New Roman" w:cs="Times New Roman"/>
          <w:kern w:val="1"/>
          <w:sz w:val="24"/>
          <w:szCs w:val="24"/>
          <w:lang w:eastAsia="en-US" w:bidi="en-US"/>
        </w:rPr>
      </w:pPr>
      <w:r w:rsidRPr="00456666">
        <w:rPr>
          <w:rFonts w:ascii="Times New Roman" w:eastAsia="Arial" w:hAnsi="Times New Roman" w:cs="Times New Roman"/>
          <w:kern w:val="1"/>
          <w:sz w:val="24"/>
          <w:szCs w:val="24"/>
          <w:lang w:eastAsia="en-US" w:bidi="en-US"/>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1962E7" w:rsidRPr="00456666" w:rsidRDefault="001962E7" w:rsidP="00406F4B">
      <w:pPr>
        <w:spacing w:before="120" w:line="240" w:lineRule="auto"/>
        <w:ind w:firstLine="709"/>
        <w:contextualSpacing/>
        <w:jc w:val="both"/>
        <w:rPr>
          <w:rFonts w:ascii="Cambria" w:eastAsia="Times New Roman" w:hAnsi="Cambria" w:cs="Times New Roman"/>
          <w:b/>
          <w:bCs/>
          <w:sz w:val="26"/>
          <w:szCs w:val="26"/>
        </w:rPr>
      </w:pPr>
    </w:p>
    <w:p w:rsidR="001962E7" w:rsidRPr="00E91BEC" w:rsidRDefault="001962E7" w:rsidP="00406F4B">
      <w:pPr>
        <w:spacing w:before="120" w:line="240" w:lineRule="auto"/>
        <w:ind w:firstLine="709"/>
        <w:contextualSpacing/>
        <w:jc w:val="both"/>
        <w:rPr>
          <w:rFonts w:ascii="Cambria" w:eastAsia="Times New Roman" w:hAnsi="Cambria" w:cs="Times New Roman"/>
          <w:b/>
          <w:sz w:val="26"/>
          <w:szCs w:val="26"/>
        </w:rPr>
      </w:pPr>
      <w:r w:rsidRPr="00E91BEC">
        <w:rPr>
          <w:rFonts w:ascii="Cambria" w:eastAsia="Times New Roman" w:hAnsi="Cambria" w:cs="Times New Roman"/>
          <w:b/>
          <w:sz w:val="26"/>
          <w:szCs w:val="26"/>
        </w:rPr>
        <w:t>Твёрдые бытовые отходы</w:t>
      </w:r>
    </w:p>
    <w:p w:rsidR="001962E7" w:rsidRPr="00A42F21" w:rsidRDefault="001962E7" w:rsidP="00406F4B">
      <w:pPr>
        <w:widowControl w:val="0"/>
        <w:tabs>
          <w:tab w:val="left" w:pos="709"/>
        </w:tabs>
        <w:suppressAutoHyphens/>
        <w:spacing w:after="0" w:line="240" w:lineRule="auto"/>
        <w:ind w:firstLine="349"/>
        <w:jc w:val="both"/>
        <w:rPr>
          <w:rFonts w:ascii="Times New Roman" w:eastAsia="Arial" w:hAnsi="Times New Roman" w:cs="Times New Roman"/>
          <w:kern w:val="1"/>
          <w:sz w:val="24"/>
          <w:szCs w:val="24"/>
          <w:lang w:eastAsia="en-US" w:bidi="en-US"/>
        </w:rPr>
      </w:pPr>
      <w:r w:rsidRPr="00A42F21">
        <w:rPr>
          <w:rFonts w:ascii="Times New Roman" w:eastAsia="Arial" w:hAnsi="Times New Roman" w:cs="Times New Roman"/>
          <w:kern w:val="1"/>
          <w:sz w:val="24"/>
          <w:szCs w:val="24"/>
          <w:lang w:eastAsia="en-US" w:bidi="en-US"/>
        </w:rPr>
        <w:t xml:space="preserve">Утилизации твёрдых бытовых отходов, образующихся в </w:t>
      </w:r>
      <w:r w:rsidR="00036B48">
        <w:rPr>
          <w:rFonts w:ascii="Times New Roman" w:eastAsia="Arial" w:hAnsi="Times New Roman" w:cs="Times New Roman"/>
          <w:kern w:val="1"/>
          <w:sz w:val="24"/>
          <w:szCs w:val="24"/>
          <w:lang w:eastAsia="en-US" w:bidi="en-US"/>
        </w:rPr>
        <w:t xml:space="preserve">Яблоченском </w:t>
      </w:r>
      <w:r w:rsidRPr="00A42F21">
        <w:rPr>
          <w:rFonts w:ascii="Times New Roman" w:eastAsia="Arial" w:hAnsi="Times New Roman" w:cs="Times New Roman"/>
          <w:kern w:val="1"/>
          <w:sz w:val="24"/>
          <w:szCs w:val="24"/>
          <w:lang w:eastAsia="en-US" w:bidi="en-US"/>
        </w:rPr>
        <w:t xml:space="preserve">сельском поселении осуществляется путем вывоза </w:t>
      </w:r>
      <w:r w:rsidR="00036B48">
        <w:rPr>
          <w:rFonts w:ascii="Times New Roman" w:eastAsia="Arial" w:hAnsi="Times New Roman" w:cs="Times New Roman"/>
          <w:kern w:val="1"/>
          <w:sz w:val="24"/>
          <w:szCs w:val="24"/>
          <w:lang w:eastAsia="en-US" w:bidi="en-US"/>
        </w:rPr>
        <w:t>на несанкционированные свалки, располагающиеся в центральной части с. Яблочное и за его границей.</w:t>
      </w:r>
    </w:p>
    <w:p w:rsidR="00F86620" w:rsidRDefault="00F86620" w:rsidP="00406F4B">
      <w:pPr>
        <w:spacing w:line="240" w:lineRule="auto"/>
        <w:jc w:val="both"/>
        <w:rPr>
          <w:b/>
          <w:bCs/>
        </w:rPr>
      </w:pPr>
    </w:p>
    <w:p w:rsidR="001962E7" w:rsidRPr="004C1BFC" w:rsidRDefault="001962E7" w:rsidP="00406F4B">
      <w:pPr>
        <w:spacing w:line="240" w:lineRule="auto"/>
        <w:ind w:left="426"/>
        <w:jc w:val="both"/>
        <w:rPr>
          <w:b/>
          <w:bCs/>
        </w:rPr>
      </w:pPr>
      <w:r w:rsidRPr="004C1BFC">
        <w:rPr>
          <w:b/>
          <w:bCs/>
        </w:rPr>
        <w:t>В результате анализа выявлены следующие проблемы:</w:t>
      </w:r>
    </w:p>
    <w:p w:rsidR="001962E7" w:rsidRPr="003A3971" w:rsidRDefault="001962E7" w:rsidP="00406F4B">
      <w:pPr>
        <w:widowControl w:val="0"/>
        <w:tabs>
          <w:tab w:val="left" w:pos="709"/>
        </w:tabs>
        <w:suppressAutoHyphens/>
        <w:spacing w:after="0" w:line="240" w:lineRule="auto"/>
        <w:ind w:firstLine="34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Требуется рекультивация имеющихся несанкционированных свалок. Вблизи населенных пунктов или в границах населенных пунктов с соблюдение санитарно- защитной зоны 100 м нужно организовать площадки с установкой контейнеров, оснащенных системой «Мультилифт», с последующим вывозом на полигон ТБО. Органам местного самоуправления необходимо заключить договор с </w:t>
      </w:r>
      <w:r w:rsidR="000A08ED">
        <w:rPr>
          <w:rFonts w:ascii="Times New Roman" w:eastAsia="Arial" w:hAnsi="Times New Roman" w:cs="Times New Roman"/>
          <w:kern w:val="1"/>
          <w:sz w:val="24"/>
          <w:szCs w:val="24"/>
          <w:lang w:eastAsia="en-US" w:bidi="en-US"/>
        </w:rPr>
        <w:t>генеральным</w:t>
      </w:r>
      <w:r>
        <w:rPr>
          <w:rFonts w:ascii="Times New Roman" w:eastAsia="Arial" w:hAnsi="Times New Roman" w:cs="Times New Roman"/>
          <w:kern w:val="1"/>
          <w:sz w:val="24"/>
          <w:szCs w:val="24"/>
          <w:lang w:eastAsia="en-US" w:bidi="en-US"/>
        </w:rPr>
        <w:t xml:space="preserve"> директором Полигона ТБО г. Воронежа на ежегодный вывоз твердых бытовых отходов.</w:t>
      </w:r>
    </w:p>
    <w:p w:rsidR="001962E7" w:rsidRPr="002D087F" w:rsidRDefault="001962E7" w:rsidP="00406F4B">
      <w:pPr>
        <w:widowControl w:val="0"/>
        <w:tabs>
          <w:tab w:val="left" w:pos="709"/>
        </w:tabs>
        <w:suppressAutoHyphens/>
        <w:spacing w:after="0" w:line="240" w:lineRule="auto"/>
        <w:ind w:left="360" w:firstLine="349"/>
        <w:jc w:val="both"/>
        <w:rPr>
          <w:rFonts w:ascii="Times New Roman" w:eastAsia="Arial" w:hAnsi="Times New Roman" w:cs="Times New Roman"/>
          <w:kern w:val="1"/>
          <w:sz w:val="24"/>
          <w:szCs w:val="24"/>
          <w:lang w:eastAsia="en-US" w:bidi="en-US"/>
        </w:rPr>
      </w:pPr>
    </w:p>
    <w:p w:rsidR="001962E7" w:rsidRPr="00E21CD6" w:rsidRDefault="001962E7" w:rsidP="00406F4B">
      <w:pPr>
        <w:spacing w:before="120" w:line="240" w:lineRule="auto"/>
        <w:ind w:firstLine="709"/>
        <w:contextualSpacing/>
        <w:jc w:val="both"/>
        <w:rPr>
          <w:rFonts w:ascii="Cambria" w:eastAsia="Times New Roman" w:hAnsi="Cambria" w:cs="Times New Roman"/>
          <w:b/>
          <w:bCs/>
          <w:sz w:val="26"/>
          <w:szCs w:val="26"/>
        </w:rPr>
      </w:pPr>
      <w:r w:rsidRPr="00E21CD6">
        <w:rPr>
          <w:rFonts w:ascii="Cambria" w:eastAsia="Times New Roman" w:hAnsi="Cambria" w:cs="Times New Roman"/>
          <w:b/>
          <w:bCs/>
          <w:sz w:val="26"/>
          <w:szCs w:val="26"/>
        </w:rPr>
        <w:t>Состояние и формирование природно-экологического каркаса</w:t>
      </w:r>
    </w:p>
    <w:p w:rsidR="001962E7" w:rsidRPr="00E21CD6" w:rsidRDefault="001962E7" w:rsidP="00406F4B">
      <w:pPr>
        <w:widowControl w:val="0"/>
        <w:tabs>
          <w:tab w:val="left" w:pos="709"/>
        </w:tabs>
        <w:suppressAutoHyphens/>
        <w:spacing w:after="0" w:line="240" w:lineRule="auto"/>
        <w:ind w:firstLine="349"/>
        <w:jc w:val="both"/>
        <w:rPr>
          <w:rFonts w:ascii="Times New Roman" w:eastAsia="Arial" w:hAnsi="Times New Roman" w:cs="Times New Roman"/>
          <w:kern w:val="1"/>
          <w:sz w:val="24"/>
          <w:szCs w:val="24"/>
          <w:lang w:eastAsia="en-US" w:bidi="en-US"/>
        </w:rPr>
      </w:pPr>
      <w:r w:rsidRPr="00E21CD6">
        <w:rPr>
          <w:rFonts w:ascii="Times New Roman" w:eastAsia="Arial" w:hAnsi="Times New Roman" w:cs="Times New Roman"/>
          <w:kern w:val="1"/>
          <w:sz w:val="24"/>
          <w:szCs w:val="24"/>
          <w:lang w:eastAsia="en-US" w:bidi="en-US"/>
        </w:rPr>
        <w:t>Основой природного каркаса территории сельского поселения является лес и искусственно созданные насаждения.</w:t>
      </w:r>
    </w:p>
    <w:p w:rsidR="001962E7" w:rsidRPr="00E21CD6" w:rsidRDefault="001962E7" w:rsidP="00406F4B">
      <w:pPr>
        <w:widowControl w:val="0"/>
        <w:tabs>
          <w:tab w:val="left" w:pos="709"/>
        </w:tabs>
        <w:suppressAutoHyphens/>
        <w:spacing w:after="0" w:line="240" w:lineRule="auto"/>
        <w:ind w:firstLine="349"/>
        <w:jc w:val="both"/>
        <w:rPr>
          <w:rFonts w:ascii="Times New Roman" w:eastAsia="Arial" w:hAnsi="Times New Roman" w:cs="Times New Roman"/>
          <w:kern w:val="1"/>
          <w:sz w:val="24"/>
          <w:szCs w:val="24"/>
          <w:lang w:eastAsia="en-US" w:bidi="en-US"/>
        </w:rPr>
      </w:pPr>
      <w:r w:rsidRPr="00E21CD6">
        <w:rPr>
          <w:rFonts w:ascii="Times New Roman" w:eastAsia="Arial" w:hAnsi="Times New Roman" w:cs="Times New Roman"/>
          <w:kern w:val="1"/>
          <w:sz w:val="24"/>
          <w:szCs w:val="24"/>
          <w:lang w:eastAsia="en-US" w:bidi="en-US"/>
        </w:rPr>
        <w:t xml:space="preserve">Структура растительного покрова территории </w:t>
      </w:r>
      <w:r w:rsidR="00EF5FF1">
        <w:rPr>
          <w:rFonts w:ascii="Times New Roman" w:eastAsia="Arial" w:hAnsi="Times New Roman" w:cs="Times New Roman"/>
          <w:kern w:val="1"/>
          <w:sz w:val="24"/>
          <w:szCs w:val="24"/>
          <w:lang w:eastAsia="en-US" w:bidi="en-US"/>
        </w:rPr>
        <w:t>Яблоченского</w:t>
      </w:r>
      <w:r w:rsidRPr="00E21CD6">
        <w:rPr>
          <w:rFonts w:ascii="Times New Roman" w:eastAsia="Arial" w:hAnsi="Times New Roman" w:cs="Times New Roman"/>
          <w:kern w:val="1"/>
          <w:sz w:val="24"/>
          <w:szCs w:val="24"/>
          <w:lang w:eastAsia="en-US" w:bidi="en-US"/>
        </w:rPr>
        <w:t xml:space="preserve">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1962E7" w:rsidRPr="00E21CD6" w:rsidRDefault="001962E7" w:rsidP="00D236B3">
      <w:pPr>
        <w:widowControl w:val="0"/>
        <w:numPr>
          <w:ilvl w:val="0"/>
          <w:numId w:val="31"/>
        </w:numPr>
        <w:tabs>
          <w:tab w:val="clear" w:pos="928"/>
          <w:tab w:val="num" w:pos="720"/>
        </w:tabs>
        <w:suppressAutoHyphens/>
        <w:spacing w:after="0" w:line="240" w:lineRule="auto"/>
        <w:ind w:left="0" w:firstLine="709"/>
        <w:jc w:val="both"/>
        <w:rPr>
          <w:rFonts w:ascii="Times New Roman" w:eastAsia="Arial" w:hAnsi="Times New Roman" w:cs="Times New Roman"/>
          <w:kern w:val="1"/>
          <w:sz w:val="24"/>
          <w:szCs w:val="24"/>
          <w:lang w:eastAsia="en-US" w:bidi="en-US"/>
        </w:rPr>
      </w:pPr>
      <w:r w:rsidRPr="00E21CD6">
        <w:rPr>
          <w:rFonts w:ascii="Times New Roman" w:eastAsia="Arial" w:hAnsi="Times New Roman" w:cs="Times New Roman"/>
          <w:kern w:val="1"/>
          <w:sz w:val="24"/>
          <w:szCs w:val="24"/>
          <w:lang w:eastAsia="en-US" w:bidi="en-US"/>
        </w:rPr>
        <w:t>Естественные растительные сообщества – леса, луга.</w:t>
      </w:r>
    </w:p>
    <w:p w:rsidR="001962E7" w:rsidRPr="00E21CD6" w:rsidRDefault="001962E7" w:rsidP="00D236B3">
      <w:pPr>
        <w:widowControl w:val="0"/>
        <w:numPr>
          <w:ilvl w:val="0"/>
          <w:numId w:val="31"/>
        </w:numPr>
        <w:tabs>
          <w:tab w:val="clear" w:pos="928"/>
          <w:tab w:val="num" w:pos="720"/>
        </w:tabs>
        <w:suppressAutoHyphens/>
        <w:spacing w:after="0" w:line="240" w:lineRule="auto"/>
        <w:ind w:left="0" w:firstLine="709"/>
        <w:jc w:val="both"/>
        <w:rPr>
          <w:rFonts w:ascii="Times New Roman" w:eastAsia="Arial" w:hAnsi="Times New Roman" w:cs="Times New Roman"/>
          <w:kern w:val="1"/>
          <w:sz w:val="24"/>
          <w:szCs w:val="24"/>
          <w:lang w:eastAsia="en-US" w:bidi="en-US"/>
        </w:rPr>
      </w:pPr>
      <w:r w:rsidRPr="00E21CD6">
        <w:rPr>
          <w:rFonts w:ascii="Times New Roman" w:eastAsia="Arial" w:hAnsi="Times New Roman" w:cs="Times New Roman"/>
          <w:kern w:val="1"/>
          <w:sz w:val="24"/>
          <w:szCs w:val="24"/>
          <w:lang w:eastAsia="en-US" w:bidi="en-US"/>
        </w:rPr>
        <w:t>Искусственно созданные зеленые насаждения: 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 озеленение производственной застройки; защитное озеленение вдоль транспортных магистралей; растительность сельскохозяйственных угодий.</w:t>
      </w:r>
    </w:p>
    <w:p w:rsidR="001962E7" w:rsidRPr="00A42067" w:rsidRDefault="001962E7" w:rsidP="00406F4B">
      <w:pPr>
        <w:spacing w:line="240" w:lineRule="auto"/>
        <w:ind w:firstLine="709"/>
        <w:jc w:val="both"/>
        <w:rPr>
          <w:rFonts w:ascii="Calibri" w:eastAsia="Times New Roman" w:hAnsi="Calibri" w:cs="Times New Roman"/>
          <w:b/>
          <w:bCs/>
          <w:i/>
          <w:iCs/>
        </w:rPr>
      </w:pPr>
    </w:p>
    <w:p w:rsidR="001962E7" w:rsidRPr="00630C53" w:rsidRDefault="001962E7" w:rsidP="00406F4B">
      <w:pPr>
        <w:spacing w:before="120" w:line="240" w:lineRule="auto"/>
        <w:ind w:firstLine="709"/>
        <w:contextualSpacing/>
        <w:jc w:val="both"/>
        <w:rPr>
          <w:rFonts w:ascii="Cambria" w:eastAsia="Times New Roman" w:hAnsi="Cambria" w:cs="Times New Roman"/>
          <w:b/>
          <w:bCs/>
          <w:sz w:val="26"/>
          <w:szCs w:val="26"/>
        </w:rPr>
      </w:pPr>
      <w:r w:rsidRPr="00630C53">
        <w:rPr>
          <w:rFonts w:ascii="Cambria" w:eastAsia="Times New Roman" w:hAnsi="Cambria" w:cs="Times New Roman"/>
          <w:b/>
          <w:bCs/>
          <w:sz w:val="26"/>
          <w:szCs w:val="26"/>
        </w:rPr>
        <w:t>Естественные растительные сообщества</w:t>
      </w:r>
    </w:p>
    <w:p w:rsidR="001962E7" w:rsidRPr="00630C5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30C53">
        <w:rPr>
          <w:rFonts w:ascii="Times New Roman" w:eastAsia="Arial" w:hAnsi="Times New Roman" w:cs="Times New Roman"/>
          <w:kern w:val="1"/>
          <w:sz w:val="24"/>
          <w:szCs w:val="24"/>
          <w:lang w:eastAsia="en-US" w:bidi="en-US"/>
        </w:rPr>
        <w:t xml:space="preserve">Фитоценозы территории сельского поселения представлены растительностью лесных и лугово-степных сообществ.  </w:t>
      </w:r>
    </w:p>
    <w:p w:rsidR="001962E7" w:rsidRPr="00630C5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30C53">
        <w:rPr>
          <w:rFonts w:ascii="Times New Roman" w:eastAsia="Arial" w:hAnsi="Times New Roman" w:cs="Times New Roman"/>
          <w:kern w:val="1"/>
          <w:sz w:val="24"/>
          <w:szCs w:val="24"/>
          <w:lang w:eastAsia="en-US" w:bidi="en-US"/>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1962E7" w:rsidRPr="00630C5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30C53">
        <w:rPr>
          <w:rFonts w:ascii="Times New Roman" w:eastAsia="Arial" w:hAnsi="Times New Roman" w:cs="Times New Roman"/>
          <w:kern w:val="1"/>
          <w:sz w:val="24"/>
          <w:szCs w:val="24"/>
          <w:lang w:eastAsia="en-US" w:bidi="en-US"/>
        </w:rPr>
        <w:t>Лес</w:t>
      </w:r>
      <w:r>
        <w:rPr>
          <w:rFonts w:ascii="Times New Roman" w:eastAsia="Arial" w:hAnsi="Times New Roman" w:cs="Times New Roman"/>
          <w:kern w:val="1"/>
          <w:sz w:val="24"/>
          <w:szCs w:val="24"/>
          <w:lang w:eastAsia="en-US" w:bidi="en-US"/>
        </w:rPr>
        <w:t xml:space="preserve"> </w:t>
      </w:r>
      <w:r w:rsidRPr="00630C53">
        <w:rPr>
          <w:rFonts w:ascii="Times New Roman" w:eastAsia="Arial" w:hAnsi="Times New Roman" w:cs="Times New Roman"/>
          <w:kern w:val="1"/>
          <w:sz w:val="24"/>
          <w:szCs w:val="24"/>
          <w:lang w:eastAsia="en-US" w:bidi="en-US"/>
        </w:rPr>
        <w:t>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1962E7" w:rsidRPr="00630C5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30C53">
        <w:rPr>
          <w:rFonts w:ascii="Times New Roman" w:eastAsia="Arial" w:hAnsi="Times New Roman" w:cs="Times New Roman"/>
          <w:kern w:val="1"/>
          <w:sz w:val="24"/>
          <w:szCs w:val="24"/>
          <w:lang w:eastAsia="en-US" w:bidi="en-US"/>
        </w:rPr>
        <w:t>В целом экологическое состояние лесов в поселении является удовлетворительным. 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1962E7" w:rsidRPr="00630C5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30C53">
        <w:rPr>
          <w:rFonts w:ascii="Times New Roman" w:eastAsia="Arial" w:hAnsi="Times New Roman" w:cs="Times New Roman"/>
          <w:kern w:val="1"/>
          <w:sz w:val="24"/>
          <w:szCs w:val="24"/>
          <w:lang w:eastAsia="en-US" w:bidi="en-US"/>
        </w:rPr>
        <w:t>Луга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1962E7" w:rsidRPr="00667F31" w:rsidRDefault="001962E7" w:rsidP="00406F4B">
      <w:pPr>
        <w:spacing w:before="120" w:line="240" w:lineRule="auto"/>
        <w:ind w:firstLine="709"/>
        <w:contextualSpacing/>
        <w:jc w:val="both"/>
        <w:rPr>
          <w:rFonts w:ascii="Cambria" w:eastAsia="Times New Roman" w:hAnsi="Cambria" w:cs="Times New Roman"/>
          <w:b/>
          <w:bCs/>
          <w:sz w:val="26"/>
          <w:szCs w:val="26"/>
        </w:rPr>
      </w:pPr>
      <w:r w:rsidRPr="00667F31">
        <w:rPr>
          <w:rFonts w:ascii="Cambria" w:eastAsia="Times New Roman" w:hAnsi="Cambria" w:cs="Times New Roman"/>
          <w:b/>
          <w:bCs/>
          <w:sz w:val="26"/>
          <w:szCs w:val="26"/>
        </w:rPr>
        <w:t>Искусственно созданные зеленые насаждения</w:t>
      </w:r>
    </w:p>
    <w:p w:rsidR="001962E7" w:rsidRPr="00684DF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 xml:space="preserve">Наряду с лесами большое значение имеют защитные лесные насаждения. Защитные лесные насаждения на землях сельскохозяйственного назначения, автомобильного транспорта и поселения, предназначены для обеспечения защиты земель от воздействия неблагоприятных природных, антропогенных </w:t>
      </w:r>
      <w:r w:rsidR="00DA262B">
        <w:rPr>
          <w:rFonts w:ascii="Times New Roman" w:eastAsia="Arial" w:hAnsi="Times New Roman" w:cs="Times New Roman"/>
          <w:kern w:val="1"/>
          <w:sz w:val="24"/>
          <w:szCs w:val="24"/>
          <w:lang w:eastAsia="en-US" w:bidi="en-US"/>
        </w:rPr>
        <w:t xml:space="preserve">и техногенных явлений. </w:t>
      </w:r>
    </w:p>
    <w:p w:rsidR="001962E7" w:rsidRPr="00684DF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1962E7" w:rsidRDefault="001962E7" w:rsidP="00406F4B">
      <w:pPr>
        <w:spacing w:before="120" w:line="240" w:lineRule="auto"/>
        <w:ind w:firstLine="709"/>
        <w:contextualSpacing/>
        <w:jc w:val="both"/>
        <w:rPr>
          <w:rFonts w:asciiTheme="majorHAnsi" w:eastAsiaTheme="majorEastAsia" w:hAnsiTheme="majorHAnsi" w:cstheme="majorBidi"/>
          <w:b/>
          <w:sz w:val="26"/>
          <w:szCs w:val="26"/>
        </w:rPr>
      </w:pPr>
      <w:r w:rsidRPr="00684DF3">
        <w:rPr>
          <w:rFonts w:ascii="Cambria" w:eastAsia="Times New Roman" w:hAnsi="Cambria" w:cs="Times New Roman"/>
          <w:b/>
          <w:sz w:val="26"/>
          <w:szCs w:val="26"/>
        </w:rPr>
        <w:t>Экологическая оценка ландшафтов</w:t>
      </w:r>
      <w:r>
        <w:rPr>
          <w:rFonts w:asciiTheme="majorHAnsi" w:eastAsiaTheme="majorEastAsia" w:hAnsiTheme="majorHAnsi" w:cstheme="majorBidi"/>
          <w:b/>
          <w:sz w:val="26"/>
          <w:szCs w:val="26"/>
        </w:rPr>
        <w:t>.</w:t>
      </w:r>
    </w:p>
    <w:p w:rsidR="001962E7" w:rsidRPr="00684DF3" w:rsidRDefault="001962E7" w:rsidP="00406F4B">
      <w:pPr>
        <w:spacing w:before="120" w:line="240" w:lineRule="auto"/>
        <w:ind w:firstLine="709"/>
        <w:contextualSpacing/>
        <w:jc w:val="both"/>
        <w:rPr>
          <w:rFonts w:ascii="Cambria" w:eastAsia="Times New Roman" w:hAnsi="Cambria" w:cs="Times New Roman"/>
          <w:b/>
          <w:sz w:val="26"/>
          <w:szCs w:val="26"/>
        </w:rPr>
      </w:pPr>
    </w:p>
    <w:p w:rsidR="001962E7" w:rsidRPr="00684DF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1962E7" w:rsidRPr="00684DF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Сущность ландшафтного подхода заключается в том, что деятельность человека осуществляется с высокой степенью адаптации к приро</w:t>
      </w:r>
      <w:r>
        <w:rPr>
          <w:rFonts w:ascii="Times New Roman" w:eastAsia="Arial" w:hAnsi="Times New Roman" w:cs="Times New Roman"/>
          <w:kern w:val="1"/>
          <w:sz w:val="24"/>
          <w:szCs w:val="24"/>
          <w:lang w:eastAsia="en-US" w:bidi="en-US"/>
        </w:rPr>
        <w:t xml:space="preserve">дным условиям территории. </w:t>
      </w:r>
      <w:r w:rsidRPr="00684DF3">
        <w:rPr>
          <w:rFonts w:ascii="Times New Roman" w:eastAsia="Arial" w:hAnsi="Times New Roman" w:cs="Times New Roman"/>
          <w:kern w:val="1"/>
          <w:sz w:val="24"/>
          <w:szCs w:val="24"/>
          <w:lang w:eastAsia="en-US" w:bidi="en-US"/>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1962E7" w:rsidRDefault="001962E7" w:rsidP="00406F4B">
      <w:pPr>
        <w:spacing w:before="120" w:line="240" w:lineRule="auto"/>
        <w:ind w:firstLine="709"/>
        <w:contextualSpacing/>
        <w:jc w:val="both"/>
        <w:rPr>
          <w:rFonts w:asciiTheme="majorHAnsi" w:eastAsiaTheme="majorEastAsia" w:hAnsiTheme="majorHAnsi" w:cstheme="majorBidi"/>
          <w:b/>
          <w:sz w:val="26"/>
          <w:szCs w:val="26"/>
        </w:rPr>
      </w:pPr>
      <w:r w:rsidRPr="00684DF3">
        <w:rPr>
          <w:rFonts w:ascii="Cambria" w:eastAsia="Times New Roman" w:hAnsi="Cambria" w:cs="Times New Roman"/>
          <w:b/>
          <w:sz w:val="26"/>
          <w:szCs w:val="26"/>
        </w:rPr>
        <w:t>Экологическая оптимизация ландшафта</w:t>
      </w:r>
      <w:r>
        <w:rPr>
          <w:rFonts w:asciiTheme="majorHAnsi" w:eastAsiaTheme="majorEastAsia" w:hAnsiTheme="majorHAnsi" w:cstheme="majorBidi"/>
          <w:b/>
          <w:sz w:val="26"/>
          <w:szCs w:val="26"/>
        </w:rPr>
        <w:t>.</w:t>
      </w:r>
    </w:p>
    <w:p w:rsidR="001962E7" w:rsidRPr="00684DF3" w:rsidRDefault="001962E7" w:rsidP="00406F4B">
      <w:pPr>
        <w:spacing w:before="120" w:line="240" w:lineRule="auto"/>
        <w:ind w:firstLine="709"/>
        <w:contextualSpacing/>
        <w:jc w:val="both"/>
        <w:rPr>
          <w:rFonts w:ascii="Cambria" w:eastAsia="Times New Roman" w:hAnsi="Cambria" w:cs="Times New Roman"/>
          <w:b/>
          <w:sz w:val="26"/>
          <w:szCs w:val="26"/>
        </w:rPr>
      </w:pPr>
    </w:p>
    <w:p w:rsidR="001962E7" w:rsidRPr="00684DF3"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Для этого необходимо:</w:t>
      </w:r>
    </w:p>
    <w:p w:rsidR="001962E7" w:rsidRPr="00684DF3" w:rsidRDefault="001962E7" w:rsidP="00D236B3">
      <w:pPr>
        <w:widowControl w:val="0"/>
        <w:numPr>
          <w:ilvl w:val="0"/>
          <w:numId w:val="32"/>
        </w:numPr>
        <w:suppressAutoHyphens/>
        <w:spacing w:after="0" w:line="240" w:lineRule="auto"/>
        <w:ind w:left="0"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Разработать мозаичную организацию сельскохозяйственных территорий, включающих агроценозы с «экологическими коридорами», состоящими из сенокосных и пастбищных угодий, лесов.</w:t>
      </w:r>
    </w:p>
    <w:p w:rsidR="001962E7" w:rsidRPr="00684DF3" w:rsidRDefault="001962E7" w:rsidP="00D236B3">
      <w:pPr>
        <w:widowControl w:val="0"/>
        <w:numPr>
          <w:ilvl w:val="0"/>
          <w:numId w:val="32"/>
        </w:numPr>
        <w:suppressAutoHyphens/>
        <w:spacing w:after="0" w:line="240" w:lineRule="auto"/>
        <w:ind w:left="0"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Использовать научные разработки и огромный опыт создания эколого-ландшафтной системы земледелия, лесной генетики и селекции, проводимые на территории области.</w:t>
      </w:r>
    </w:p>
    <w:p w:rsidR="001962E7" w:rsidRPr="00684DF3" w:rsidRDefault="001962E7" w:rsidP="00D236B3">
      <w:pPr>
        <w:widowControl w:val="0"/>
        <w:numPr>
          <w:ilvl w:val="0"/>
          <w:numId w:val="32"/>
        </w:numPr>
        <w:suppressAutoHyphens/>
        <w:spacing w:after="0" w:line="240" w:lineRule="auto"/>
        <w:ind w:left="0"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Обеспечить сохранение и восстановление природного биологического разнообразия и ландшафтов на хозяйственноосвоенных и урбанизированных территориях.</w:t>
      </w:r>
    </w:p>
    <w:p w:rsidR="001962E7" w:rsidRPr="00684DF3" w:rsidRDefault="001962E7" w:rsidP="00D236B3">
      <w:pPr>
        <w:widowControl w:val="0"/>
        <w:numPr>
          <w:ilvl w:val="0"/>
          <w:numId w:val="32"/>
        </w:numPr>
        <w:suppressAutoHyphens/>
        <w:spacing w:after="0" w:line="240" w:lineRule="auto"/>
        <w:ind w:left="0"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Обеспечить ландшафтно-экологическое направление оптимизации ландшафтов – мелиорация грунтов, фитомелиорация, борьба с эрозионно-оползневыми комплексами.</w:t>
      </w:r>
    </w:p>
    <w:p w:rsidR="001962E7" w:rsidRPr="00684DF3" w:rsidRDefault="001962E7" w:rsidP="00D236B3">
      <w:pPr>
        <w:widowControl w:val="0"/>
        <w:numPr>
          <w:ilvl w:val="0"/>
          <w:numId w:val="32"/>
        </w:numPr>
        <w:suppressAutoHyphens/>
        <w:spacing w:after="0" w:line="240" w:lineRule="auto"/>
        <w:ind w:left="0" w:firstLine="709"/>
        <w:jc w:val="both"/>
        <w:rPr>
          <w:rFonts w:ascii="Times New Roman" w:eastAsia="Arial" w:hAnsi="Times New Roman" w:cs="Times New Roman"/>
          <w:kern w:val="1"/>
          <w:sz w:val="24"/>
          <w:szCs w:val="24"/>
          <w:lang w:eastAsia="en-US" w:bidi="en-US"/>
        </w:rPr>
      </w:pPr>
      <w:r w:rsidRPr="00684DF3">
        <w:rPr>
          <w:rFonts w:ascii="Times New Roman" w:eastAsia="Arial" w:hAnsi="Times New Roman" w:cs="Times New Roman"/>
          <w:kern w:val="1"/>
          <w:sz w:val="24"/>
          <w:szCs w:val="24"/>
          <w:lang w:eastAsia="en-US" w:bidi="en-US"/>
        </w:rPr>
        <w:t>Рассмотреть вопрос возможности перевода части земель, в том числе и земель сельскохозяйственного назначения (маломощной пашни) для увеличения площадей лесов, в целях создания благоприятной окружающей среды.</w:t>
      </w:r>
    </w:p>
    <w:p w:rsidR="001962E7" w:rsidRPr="00684DF3" w:rsidRDefault="001962E7" w:rsidP="00406F4B">
      <w:pPr>
        <w:spacing w:before="120" w:line="240" w:lineRule="auto"/>
        <w:ind w:firstLine="709"/>
        <w:contextualSpacing/>
        <w:jc w:val="both"/>
        <w:rPr>
          <w:rFonts w:ascii="Cambria" w:eastAsia="Times New Roman" w:hAnsi="Cambria" w:cs="Times New Roman"/>
          <w:b/>
          <w:sz w:val="26"/>
          <w:szCs w:val="26"/>
        </w:rPr>
      </w:pPr>
    </w:p>
    <w:p w:rsidR="001962E7" w:rsidRPr="00684DF3" w:rsidRDefault="001962E7" w:rsidP="00406F4B">
      <w:pPr>
        <w:spacing w:line="240" w:lineRule="auto"/>
        <w:rPr>
          <w:rFonts w:ascii="Cambria" w:eastAsia="Times New Roman" w:hAnsi="Cambria" w:cs="Times New Roman"/>
          <w:b/>
          <w:sz w:val="26"/>
          <w:szCs w:val="26"/>
        </w:rPr>
      </w:pPr>
      <w:r w:rsidRPr="00684DF3">
        <w:rPr>
          <w:rFonts w:ascii="Cambria" w:eastAsia="Times New Roman" w:hAnsi="Cambria" w:cs="Times New Roman"/>
          <w:b/>
          <w:sz w:val="26"/>
          <w:szCs w:val="26"/>
        </w:rPr>
        <w:t>Природоохранные мероприятия.</w:t>
      </w:r>
    </w:p>
    <w:p w:rsidR="001962E7" w:rsidRPr="00A427FD"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A427FD">
        <w:rPr>
          <w:rFonts w:ascii="Times New Roman" w:eastAsia="Arial" w:hAnsi="Times New Roman" w:cs="Times New Roman"/>
          <w:kern w:val="1"/>
          <w:sz w:val="24"/>
          <w:szCs w:val="24"/>
          <w:lang w:eastAsia="en-US" w:bidi="en-US"/>
        </w:rPr>
        <w:t xml:space="preserve">Анализ оценки воздействия на окружающую среду при реализации </w:t>
      </w:r>
      <w:r w:rsidR="00DA262B">
        <w:rPr>
          <w:rFonts w:ascii="Times New Roman" w:eastAsia="Arial" w:hAnsi="Times New Roman" w:cs="Times New Roman"/>
          <w:kern w:val="1"/>
          <w:sz w:val="24"/>
          <w:szCs w:val="24"/>
          <w:lang w:eastAsia="en-US" w:bidi="en-US"/>
        </w:rPr>
        <w:t>генерального</w:t>
      </w:r>
      <w:r w:rsidRPr="00A427FD">
        <w:rPr>
          <w:rFonts w:ascii="Times New Roman" w:eastAsia="Arial" w:hAnsi="Times New Roman" w:cs="Times New Roman"/>
          <w:kern w:val="1"/>
          <w:sz w:val="24"/>
          <w:szCs w:val="24"/>
          <w:lang w:eastAsia="en-US" w:bidi="en-US"/>
        </w:rPr>
        <w:t xml:space="preserve"> плана показал необходимость проведения комплекса следующих природоохранных мероприятий для улучшения состояния окружающей среды.</w:t>
      </w:r>
    </w:p>
    <w:p w:rsidR="001962E7" w:rsidRPr="008B6D96" w:rsidRDefault="001962E7" w:rsidP="00D236B3">
      <w:pPr>
        <w:pStyle w:val="ae"/>
        <w:widowControl w:val="0"/>
        <w:numPr>
          <w:ilvl w:val="1"/>
          <w:numId w:val="1"/>
        </w:numPr>
        <w:suppressAutoHyphens/>
        <w:spacing w:after="0" w:line="240" w:lineRule="auto"/>
        <w:jc w:val="both"/>
        <w:rPr>
          <w:rFonts w:ascii="Times New Roman" w:eastAsia="Arial" w:hAnsi="Times New Roman" w:cs="Times New Roman"/>
          <w:kern w:val="1"/>
          <w:sz w:val="24"/>
          <w:szCs w:val="24"/>
          <w:lang w:eastAsia="en-US" w:bidi="en-US"/>
        </w:rPr>
      </w:pPr>
      <w:r w:rsidRPr="008B6D96">
        <w:rPr>
          <w:b/>
        </w:rPr>
        <w:t>Атмосферный воздух</w:t>
      </w:r>
      <w:r w:rsidRPr="008B6D96">
        <w:rPr>
          <w:rFonts w:ascii="Times New Roman" w:eastAsia="Arial" w:hAnsi="Times New Roman" w:cs="Times New Roman"/>
          <w:kern w:val="1"/>
          <w:sz w:val="24"/>
          <w:szCs w:val="24"/>
          <w:lang w:eastAsia="en-US" w:bidi="en-US"/>
        </w:rPr>
        <w:t xml:space="preserve"> 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1962E7" w:rsidRPr="006E5777"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E5777">
        <w:rPr>
          <w:rFonts w:ascii="Times New Roman" w:eastAsia="Arial" w:hAnsi="Times New Roman" w:cs="Times New Roman"/>
          <w:kern w:val="1"/>
          <w:sz w:val="24"/>
          <w:szCs w:val="24"/>
          <w:lang w:eastAsia="en-US" w:bidi="en-US"/>
        </w:rPr>
        <w:t>Основными источниками негативного воздействия на состояние атмосферного воздуха будут предприятия</w:t>
      </w:r>
      <w:r w:rsidR="00DA262B">
        <w:rPr>
          <w:rFonts w:ascii="Times New Roman" w:eastAsia="Arial" w:hAnsi="Times New Roman" w:cs="Times New Roman"/>
          <w:kern w:val="1"/>
          <w:sz w:val="24"/>
          <w:szCs w:val="24"/>
          <w:lang w:eastAsia="en-US" w:bidi="en-US"/>
        </w:rPr>
        <w:t xml:space="preserve"> и автотранспорт.</w:t>
      </w:r>
      <w:r w:rsidRPr="006E5777">
        <w:rPr>
          <w:rFonts w:ascii="Times New Roman" w:eastAsia="Arial" w:hAnsi="Times New Roman" w:cs="Times New Roman"/>
          <w:kern w:val="1"/>
          <w:sz w:val="24"/>
          <w:szCs w:val="24"/>
          <w:lang w:eastAsia="en-US" w:bidi="en-US"/>
        </w:rPr>
        <w:t xml:space="preserve"> В целях обеспечения благоприятной экологической обстановки по состоянию атмосферного воздуха, рекомендуются следующие мероприятия:</w:t>
      </w:r>
    </w:p>
    <w:p w:rsidR="001962E7" w:rsidRPr="006E5777" w:rsidRDefault="001962E7" w:rsidP="00406F4B">
      <w:pPr>
        <w:spacing w:line="240" w:lineRule="auto"/>
        <w:ind w:firstLine="709"/>
        <w:jc w:val="both"/>
        <w:rPr>
          <w:rFonts w:ascii="Times New Roman" w:eastAsia="Arial" w:hAnsi="Times New Roman" w:cs="Times New Roman"/>
          <w:kern w:val="1"/>
          <w:sz w:val="24"/>
          <w:szCs w:val="24"/>
          <w:lang w:eastAsia="en-US" w:bidi="en-US"/>
        </w:rPr>
      </w:pPr>
      <w:r>
        <w:t>-</w:t>
      </w:r>
      <w:r w:rsidRPr="006E5777">
        <w:rPr>
          <w:rFonts w:ascii="Times New Roman" w:eastAsia="Arial" w:hAnsi="Times New Roman" w:cs="Times New Roman"/>
          <w:kern w:val="1"/>
          <w:sz w:val="24"/>
          <w:szCs w:val="24"/>
          <w:lang w:eastAsia="en-US" w:bidi="en-US"/>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1962E7" w:rsidRPr="006E5777"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6E5777">
        <w:rPr>
          <w:rFonts w:ascii="Times New Roman" w:eastAsia="Arial" w:hAnsi="Times New Roman" w:cs="Times New Roman"/>
          <w:kern w:val="1"/>
          <w:sz w:val="24"/>
          <w:szCs w:val="24"/>
          <w:lang w:eastAsia="en-US" w:bidi="en-US"/>
        </w:rPr>
        <w:t xml:space="preserve">- 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1962E7" w:rsidRPr="006E5777" w:rsidRDefault="001962E7" w:rsidP="00406F4B">
      <w:pPr>
        <w:spacing w:line="240" w:lineRule="auto"/>
        <w:ind w:firstLine="709"/>
        <w:jc w:val="both"/>
        <w:rPr>
          <w:rFonts w:ascii="Times New Roman" w:eastAsia="Arial" w:hAnsi="Times New Roman" w:cs="Times New Roman"/>
          <w:kern w:val="1"/>
          <w:sz w:val="24"/>
          <w:szCs w:val="24"/>
          <w:lang w:eastAsia="en-US" w:bidi="en-US"/>
        </w:rPr>
      </w:pPr>
      <w:r>
        <w:t>-</w:t>
      </w:r>
      <w:r w:rsidRPr="006E5777">
        <w:rPr>
          <w:rFonts w:ascii="Times New Roman" w:eastAsia="Arial" w:hAnsi="Times New Roman" w:cs="Times New Roman"/>
          <w:kern w:val="1"/>
          <w:sz w:val="24"/>
          <w:szCs w:val="24"/>
          <w:lang w:eastAsia="en-US" w:bidi="en-US"/>
        </w:rPr>
        <w:t xml:space="preserve">осуществление перевода автотранспорта на газовое топливо, с применением каталитических фильтров; </w:t>
      </w:r>
    </w:p>
    <w:p w:rsidR="001962E7" w:rsidRPr="006E5777" w:rsidRDefault="001962E7"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w:t>
      </w:r>
      <w:r w:rsidRPr="006E5777">
        <w:rPr>
          <w:rFonts w:ascii="Times New Roman" w:eastAsia="Arial" w:hAnsi="Times New Roman" w:cs="Times New Roman"/>
          <w:kern w:val="1"/>
          <w:sz w:val="24"/>
          <w:szCs w:val="24"/>
          <w:lang w:eastAsia="en-US" w:bidi="en-US"/>
        </w:rPr>
        <w:t xml:space="preserve">озеленение магистральных улиц и санитарно-защитных зон с двухъярусной посадкой зеленых насаждений; </w:t>
      </w:r>
    </w:p>
    <w:p w:rsidR="001962E7" w:rsidRPr="006E5777" w:rsidRDefault="001962E7" w:rsidP="00406F4B">
      <w:pPr>
        <w:spacing w:line="240" w:lineRule="auto"/>
        <w:ind w:firstLine="709"/>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w:t>
      </w:r>
      <w:r w:rsidRPr="006E5777">
        <w:rPr>
          <w:rFonts w:ascii="Times New Roman" w:eastAsia="Arial" w:hAnsi="Times New Roman" w:cs="Times New Roman"/>
          <w:kern w:val="1"/>
          <w:sz w:val="24"/>
          <w:szCs w:val="24"/>
          <w:lang w:eastAsia="en-US" w:bidi="en-US"/>
        </w:rPr>
        <w:t>осуществление мониторинга за состоянием атмосферного воздуха в жилой зоне.</w:t>
      </w:r>
    </w:p>
    <w:p w:rsidR="001962E7" w:rsidRPr="008B6D96" w:rsidRDefault="001962E7" w:rsidP="00D236B3">
      <w:pPr>
        <w:pStyle w:val="ae"/>
        <w:widowControl w:val="0"/>
        <w:numPr>
          <w:ilvl w:val="1"/>
          <w:numId w:val="1"/>
        </w:numPr>
        <w:tabs>
          <w:tab w:val="num" w:pos="142"/>
          <w:tab w:val="left" w:pos="720"/>
        </w:tabs>
        <w:suppressAutoHyphens/>
        <w:spacing w:after="0" w:line="240" w:lineRule="auto"/>
        <w:jc w:val="both"/>
        <w:rPr>
          <w:rFonts w:ascii="Times New Roman" w:eastAsia="Arial" w:hAnsi="Times New Roman" w:cs="Times New Roman"/>
          <w:kern w:val="1"/>
          <w:sz w:val="24"/>
          <w:szCs w:val="24"/>
          <w:lang w:eastAsia="en-US" w:bidi="en-US"/>
        </w:rPr>
      </w:pPr>
      <w:r w:rsidRPr="008B6D96">
        <w:rPr>
          <w:b/>
        </w:rPr>
        <w:t>Подземные воды.</w:t>
      </w:r>
      <w:r>
        <w:rPr>
          <w:b/>
        </w:rPr>
        <w:t xml:space="preserve"> </w:t>
      </w:r>
      <w:r w:rsidRPr="008B6D96">
        <w:rPr>
          <w:rFonts w:ascii="Times New Roman" w:eastAsia="Arial" w:hAnsi="Times New Roman" w:cs="Times New Roman"/>
          <w:kern w:val="1"/>
          <w:sz w:val="24"/>
          <w:szCs w:val="24"/>
          <w:lang w:eastAsia="en-US" w:bidi="en-US"/>
        </w:rPr>
        <w:t xml:space="preserve">Основными проблемами в отношении подземных вод при реализации </w:t>
      </w:r>
      <w:r w:rsidR="00DA262B">
        <w:rPr>
          <w:rFonts w:ascii="Times New Roman" w:eastAsia="Arial" w:hAnsi="Times New Roman" w:cs="Times New Roman"/>
          <w:kern w:val="1"/>
          <w:sz w:val="24"/>
          <w:szCs w:val="24"/>
          <w:lang w:eastAsia="en-US" w:bidi="en-US"/>
        </w:rPr>
        <w:t>генерального</w:t>
      </w:r>
      <w:r w:rsidRPr="008B6D96">
        <w:rPr>
          <w:rFonts w:ascii="Times New Roman" w:eastAsia="Arial" w:hAnsi="Times New Roman" w:cs="Times New Roman"/>
          <w:kern w:val="1"/>
          <w:sz w:val="24"/>
          <w:szCs w:val="24"/>
          <w:lang w:eastAsia="en-US" w:bidi="en-US"/>
        </w:rPr>
        <w:t xml:space="preserve">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1962E7" w:rsidRPr="006E5777" w:rsidRDefault="001962E7" w:rsidP="00406F4B">
      <w:pPr>
        <w:widowControl w:val="0"/>
        <w:suppressAutoHyphens/>
        <w:spacing w:after="0" w:line="240" w:lineRule="auto"/>
        <w:ind w:firstLine="709"/>
        <w:jc w:val="both"/>
        <w:rPr>
          <w:rFonts w:ascii="Times New Roman" w:eastAsia="Arial" w:hAnsi="Times New Roman" w:cs="Times New Roman"/>
          <w:kern w:val="1"/>
          <w:sz w:val="24"/>
          <w:szCs w:val="24"/>
          <w:lang w:eastAsia="en-US" w:bidi="en-US"/>
        </w:rPr>
      </w:pPr>
      <w:r w:rsidRPr="006E5777">
        <w:rPr>
          <w:rFonts w:ascii="Times New Roman" w:eastAsia="Arial" w:hAnsi="Times New Roman" w:cs="Times New Roman"/>
          <w:kern w:val="1"/>
          <w:sz w:val="24"/>
          <w:szCs w:val="24"/>
          <w:lang w:eastAsia="en-US" w:bidi="en-US"/>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1962E7" w:rsidRPr="006E5777" w:rsidRDefault="001962E7" w:rsidP="00406F4B">
      <w:pPr>
        <w:widowControl w:val="0"/>
        <w:suppressAutoHyphens/>
        <w:spacing w:after="0" w:line="240" w:lineRule="auto"/>
        <w:ind w:firstLine="709"/>
        <w:jc w:val="both"/>
        <w:rPr>
          <w:rFonts w:ascii="Times New Roman" w:eastAsia="Arial" w:hAnsi="Times New Roman" w:cs="Times New Roman"/>
          <w:kern w:val="1"/>
          <w:sz w:val="24"/>
          <w:szCs w:val="24"/>
          <w:lang w:eastAsia="en-US" w:bidi="en-US"/>
        </w:rPr>
      </w:pPr>
      <w:r w:rsidRPr="006E5777">
        <w:rPr>
          <w:rFonts w:ascii="Times New Roman" w:eastAsia="Arial" w:hAnsi="Times New Roman" w:cs="Times New Roman"/>
          <w:kern w:val="1"/>
          <w:sz w:val="24"/>
          <w:szCs w:val="24"/>
          <w:lang w:eastAsia="en-US" w:bidi="en-US"/>
        </w:rPr>
        <w:t xml:space="preserve">- ликвидация непригодных к дальнейшей эксплуатации скважин, наличие зон санитарной охраны на действующих водозаборах; </w:t>
      </w:r>
    </w:p>
    <w:p w:rsidR="001962E7" w:rsidRPr="008B6D96" w:rsidRDefault="001962E7" w:rsidP="00406F4B">
      <w:pPr>
        <w:tabs>
          <w:tab w:val="left" w:pos="720"/>
          <w:tab w:val="left" w:pos="1260"/>
          <w:tab w:val="left" w:pos="1429"/>
        </w:tabs>
        <w:spacing w:line="240" w:lineRule="auto"/>
        <w:ind w:firstLine="709"/>
        <w:jc w:val="both"/>
        <w:rPr>
          <w:rFonts w:ascii="Times New Roman" w:eastAsia="Arial" w:hAnsi="Times New Roman" w:cs="Times New Roman"/>
          <w:kern w:val="1"/>
          <w:sz w:val="24"/>
          <w:szCs w:val="24"/>
          <w:lang w:eastAsia="en-US" w:bidi="en-US"/>
        </w:rPr>
      </w:pPr>
      <w:r w:rsidRPr="008B6D96">
        <w:rPr>
          <w:rFonts w:ascii="Times New Roman" w:eastAsia="Arial" w:hAnsi="Times New Roman" w:cs="Times New Roman"/>
          <w:kern w:val="1"/>
          <w:sz w:val="24"/>
          <w:szCs w:val="24"/>
          <w:lang w:eastAsia="en-US" w:bidi="en-US"/>
        </w:rPr>
        <w:t xml:space="preserve">- проведение систем учета и контроля над потреблением питьевой воды; </w:t>
      </w:r>
    </w:p>
    <w:p w:rsidR="001962E7" w:rsidRPr="00A42067" w:rsidRDefault="001962E7" w:rsidP="00406F4B">
      <w:pPr>
        <w:tabs>
          <w:tab w:val="left" w:pos="720"/>
          <w:tab w:val="left" w:pos="1260"/>
          <w:tab w:val="left" w:pos="1429"/>
        </w:tabs>
        <w:spacing w:line="240" w:lineRule="auto"/>
        <w:ind w:firstLine="709"/>
        <w:jc w:val="both"/>
        <w:rPr>
          <w:rFonts w:ascii="Calibri" w:eastAsia="Times New Roman" w:hAnsi="Calibri" w:cs="Times New Roman"/>
          <w:spacing w:val="-1"/>
        </w:rPr>
      </w:pPr>
      <w:r w:rsidRPr="00A42067">
        <w:rPr>
          <w:rFonts w:ascii="Calibri" w:eastAsia="Times New Roman" w:hAnsi="Calibri" w:cs="Times New Roman"/>
        </w:rPr>
        <w:t xml:space="preserve">- </w:t>
      </w:r>
      <w:r w:rsidRPr="008B6D96">
        <w:rPr>
          <w:rFonts w:ascii="Times New Roman" w:eastAsia="Arial" w:hAnsi="Times New Roman" w:cs="Times New Roman"/>
          <w:kern w:val="1"/>
          <w:sz w:val="24"/>
          <w:szCs w:val="24"/>
          <w:lang w:eastAsia="en-US" w:bidi="en-US"/>
        </w:rPr>
        <w:t>изучение качества подземных вод и гидродинамического режима на водозаборах и в зонах их влияния;</w:t>
      </w:r>
    </w:p>
    <w:p w:rsidR="001962E7" w:rsidRPr="00075889" w:rsidRDefault="001962E7" w:rsidP="00406F4B">
      <w:pPr>
        <w:tabs>
          <w:tab w:val="left" w:pos="720"/>
          <w:tab w:val="left" w:pos="972"/>
        </w:tabs>
        <w:spacing w:line="240" w:lineRule="auto"/>
        <w:ind w:firstLine="709"/>
        <w:jc w:val="both"/>
        <w:rPr>
          <w:rFonts w:ascii="Times New Roman" w:eastAsia="Arial" w:hAnsi="Times New Roman" w:cs="Times New Roman"/>
          <w:kern w:val="1"/>
          <w:sz w:val="24"/>
          <w:szCs w:val="24"/>
          <w:lang w:eastAsia="en-US" w:bidi="en-US"/>
        </w:rPr>
      </w:pPr>
      <w:r w:rsidRPr="00A42067">
        <w:rPr>
          <w:rFonts w:ascii="Calibri" w:eastAsia="Times New Roman" w:hAnsi="Calibri" w:cs="Times New Roman"/>
        </w:rPr>
        <w:t xml:space="preserve">-  </w:t>
      </w:r>
      <w:r w:rsidRPr="00075889">
        <w:rPr>
          <w:rFonts w:ascii="Times New Roman" w:eastAsia="Arial" w:hAnsi="Times New Roman" w:cs="Times New Roman"/>
          <w:kern w:val="1"/>
          <w:sz w:val="24"/>
          <w:szCs w:val="24"/>
          <w:lang w:eastAsia="en-US" w:bidi="en-US"/>
        </w:rPr>
        <w:t>обеспечение сельского поселения централизованной системой водопровода;</w:t>
      </w:r>
    </w:p>
    <w:p w:rsidR="001962E7" w:rsidRPr="00155371" w:rsidRDefault="001962E7" w:rsidP="00406F4B">
      <w:pPr>
        <w:tabs>
          <w:tab w:val="left" w:pos="720"/>
          <w:tab w:val="left" w:pos="1260"/>
          <w:tab w:val="left" w:pos="1440"/>
        </w:tabs>
        <w:spacing w:line="240" w:lineRule="auto"/>
        <w:ind w:firstLine="709"/>
        <w:jc w:val="both"/>
        <w:rPr>
          <w:b/>
        </w:rPr>
      </w:pPr>
      <w:r w:rsidRPr="00A42067">
        <w:rPr>
          <w:rFonts w:ascii="Calibri" w:eastAsia="Times New Roman" w:hAnsi="Calibri" w:cs="Times New Roman"/>
        </w:rPr>
        <w:t>- о</w:t>
      </w:r>
      <w:r w:rsidRPr="00075889">
        <w:rPr>
          <w:rFonts w:ascii="Times New Roman" w:eastAsia="Arial" w:hAnsi="Times New Roman" w:cs="Times New Roman"/>
          <w:kern w:val="1"/>
          <w:sz w:val="24"/>
          <w:szCs w:val="24"/>
          <w:lang w:eastAsia="en-US" w:bidi="en-US"/>
        </w:rPr>
        <w:t>беспечение</w:t>
      </w:r>
      <w:r w:rsidRPr="00A42067">
        <w:rPr>
          <w:rFonts w:ascii="Calibri" w:eastAsia="Times New Roman" w:hAnsi="Calibri" w:cs="Times New Roman"/>
        </w:rPr>
        <w:t xml:space="preserve"> </w:t>
      </w:r>
      <w:r w:rsidRPr="00075889">
        <w:rPr>
          <w:rFonts w:ascii="Times New Roman" w:eastAsia="Arial" w:hAnsi="Times New Roman" w:cs="Times New Roman"/>
          <w:kern w:val="1"/>
          <w:sz w:val="24"/>
          <w:szCs w:val="24"/>
          <w:lang w:eastAsia="en-US" w:bidi="en-US"/>
        </w:rPr>
        <w:t xml:space="preserve">качества питьевой воды, подаваемой населению, путем внедрения </w:t>
      </w:r>
      <w:r w:rsidRPr="00155371">
        <w:rPr>
          <w:rFonts w:ascii="Times New Roman" w:eastAsia="Arial" w:hAnsi="Times New Roman" w:cs="Times New Roman"/>
          <w:kern w:val="1"/>
          <w:sz w:val="24"/>
          <w:szCs w:val="24"/>
          <w:lang w:eastAsia="en-US" w:bidi="en-US"/>
        </w:rPr>
        <w:t>средств очистки;</w:t>
      </w:r>
      <w:r w:rsidRPr="00155371">
        <w:rPr>
          <w:b/>
        </w:rPr>
        <w:t xml:space="preserve"> </w:t>
      </w:r>
    </w:p>
    <w:p w:rsidR="001962E7" w:rsidRPr="00A42067" w:rsidRDefault="001962E7" w:rsidP="00406F4B">
      <w:pPr>
        <w:tabs>
          <w:tab w:val="left" w:pos="720"/>
          <w:tab w:val="left" w:pos="972"/>
        </w:tabs>
        <w:spacing w:line="240" w:lineRule="auto"/>
        <w:ind w:firstLine="709"/>
        <w:jc w:val="both"/>
        <w:rPr>
          <w:rFonts w:ascii="Calibri" w:eastAsia="Times New Roman" w:hAnsi="Calibri" w:cs="Times New Roman"/>
        </w:rPr>
      </w:pPr>
      <w:r w:rsidRPr="00155371">
        <w:rPr>
          <w:b/>
        </w:rPr>
        <w:t>3.</w:t>
      </w:r>
      <w:r w:rsidRPr="00155371">
        <w:rPr>
          <w:b/>
        </w:rPr>
        <w:tab/>
      </w:r>
      <w:r w:rsidRPr="00155371">
        <w:rPr>
          <w:b/>
        </w:rPr>
        <w:tab/>
        <w:t>Почвы.</w:t>
      </w:r>
      <w:r w:rsidRPr="00075889">
        <w:rPr>
          <w:rFonts w:ascii="Times New Roman" w:eastAsia="Arial" w:hAnsi="Times New Roman" w:cs="Times New Roman"/>
          <w:kern w:val="1"/>
          <w:sz w:val="24"/>
          <w:szCs w:val="24"/>
          <w:lang w:eastAsia="en-US" w:bidi="en-US"/>
        </w:rPr>
        <w:t xml:space="preserve"> В настоящее время основную нагрузку на почвенный покров испытывает земли автодорог и железной дороги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w:t>
      </w:r>
      <w:r w:rsidR="000A08ED">
        <w:rPr>
          <w:rFonts w:ascii="Times New Roman" w:eastAsia="Arial" w:hAnsi="Times New Roman" w:cs="Times New Roman"/>
          <w:kern w:val="1"/>
          <w:sz w:val="24"/>
          <w:szCs w:val="24"/>
          <w:lang w:eastAsia="en-US" w:bidi="en-US"/>
        </w:rPr>
        <w:t>генеральным</w:t>
      </w:r>
      <w:r w:rsidRPr="00075889">
        <w:rPr>
          <w:rFonts w:ascii="Times New Roman" w:eastAsia="Arial" w:hAnsi="Times New Roman" w:cs="Times New Roman"/>
          <w:kern w:val="1"/>
          <w:sz w:val="24"/>
          <w:szCs w:val="24"/>
          <w:lang w:eastAsia="en-US" w:bidi="en-US"/>
        </w:rPr>
        <w:t xml:space="preserve"> планом предлагается:</w:t>
      </w:r>
    </w:p>
    <w:p w:rsidR="001962E7" w:rsidRPr="00A42067" w:rsidRDefault="001962E7" w:rsidP="00406F4B">
      <w:pPr>
        <w:tabs>
          <w:tab w:val="left" w:pos="720"/>
        </w:tabs>
        <w:spacing w:line="240" w:lineRule="auto"/>
        <w:ind w:firstLine="709"/>
        <w:jc w:val="both"/>
        <w:rPr>
          <w:rFonts w:ascii="Calibri" w:eastAsia="Times New Roman" w:hAnsi="Calibri" w:cs="Times New Roman"/>
        </w:rPr>
      </w:pPr>
      <w:r w:rsidRPr="00A42067">
        <w:rPr>
          <w:rFonts w:ascii="Calibri" w:eastAsia="Times New Roman" w:hAnsi="Calibri" w:cs="Times New Roman"/>
        </w:rPr>
        <w:t xml:space="preserve">-   </w:t>
      </w:r>
      <w:r w:rsidRPr="00075889">
        <w:rPr>
          <w:rFonts w:ascii="Times New Roman" w:eastAsia="Arial" w:hAnsi="Times New Roman" w:cs="Times New Roman"/>
          <w:kern w:val="1"/>
          <w:sz w:val="24"/>
          <w:szCs w:val="24"/>
          <w:lang w:eastAsia="en-US" w:bidi="en-US"/>
        </w:rPr>
        <w:t>создание вдоль автомобильных дорог лесных полезащитных полос;</w:t>
      </w:r>
    </w:p>
    <w:p w:rsidR="001962E7" w:rsidRPr="00A42067" w:rsidRDefault="001962E7" w:rsidP="00406F4B">
      <w:pPr>
        <w:tabs>
          <w:tab w:val="left" w:pos="720"/>
          <w:tab w:val="left" w:pos="1260"/>
          <w:tab w:val="left" w:pos="1440"/>
        </w:tabs>
        <w:spacing w:line="240" w:lineRule="auto"/>
        <w:ind w:firstLine="709"/>
        <w:jc w:val="both"/>
        <w:rPr>
          <w:rFonts w:ascii="Calibri" w:eastAsia="Times New Roman" w:hAnsi="Calibri" w:cs="Times New Roman"/>
        </w:rPr>
      </w:pPr>
      <w:r>
        <w:rPr>
          <w:rFonts w:ascii="Calibri" w:eastAsia="Times New Roman" w:hAnsi="Calibri" w:cs="Times New Roman"/>
        </w:rPr>
        <w:t xml:space="preserve">- </w:t>
      </w:r>
      <w:r w:rsidRPr="00075889">
        <w:rPr>
          <w:rFonts w:ascii="Times New Roman" w:eastAsia="Arial" w:hAnsi="Times New Roman" w:cs="Times New Roman"/>
          <w:kern w:val="1"/>
          <w:sz w:val="24"/>
          <w:szCs w:val="24"/>
          <w:lang w:eastAsia="en-US" w:bidi="en-US"/>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1962E7" w:rsidRPr="00A42067" w:rsidRDefault="001962E7" w:rsidP="00406F4B">
      <w:pPr>
        <w:tabs>
          <w:tab w:val="left" w:pos="720"/>
        </w:tabs>
        <w:spacing w:line="240" w:lineRule="auto"/>
        <w:ind w:firstLine="709"/>
        <w:jc w:val="both"/>
        <w:rPr>
          <w:rFonts w:ascii="Calibri" w:eastAsia="Times New Roman" w:hAnsi="Calibri" w:cs="Times New Roman"/>
        </w:rPr>
      </w:pPr>
      <w:r>
        <w:rPr>
          <w:rFonts w:ascii="Calibri" w:eastAsia="Times New Roman" w:hAnsi="Calibri" w:cs="Times New Roman"/>
        </w:rPr>
        <w:t xml:space="preserve">- </w:t>
      </w:r>
      <w:r w:rsidRPr="00075889">
        <w:rPr>
          <w:rFonts w:ascii="Times New Roman" w:eastAsia="Arial" w:hAnsi="Times New Roman" w:cs="Times New Roman"/>
          <w:kern w:val="1"/>
          <w:sz w:val="24"/>
          <w:szCs w:val="24"/>
          <w:lang w:eastAsia="en-US" w:bidi="en-US"/>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1962E7" w:rsidRDefault="001962E7" w:rsidP="00406F4B">
      <w:pPr>
        <w:tabs>
          <w:tab w:val="left" w:pos="720"/>
          <w:tab w:val="left" w:pos="1260"/>
          <w:tab w:val="left" w:pos="1440"/>
        </w:tabs>
        <w:spacing w:line="240" w:lineRule="auto"/>
        <w:jc w:val="both"/>
        <w:rPr>
          <w:rFonts w:ascii="Calibri" w:eastAsia="Times New Roman" w:hAnsi="Calibri" w:cs="Times New Roman"/>
        </w:rPr>
      </w:pPr>
      <w:r w:rsidRPr="00A42067">
        <w:rPr>
          <w:rFonts w:ascii="Calibri" w:eastAsia="Times New Roman" w:hAnsi="Calibri" w:cs="Times New Roman"/>
          <w:b/>
          <w:bCs/>
          <w:i/>
        </w:rPr>
        <w:tab/>
      </w:r>
      <w:r w:rsidRPr="00155371">
        <w:rPr>
          <w:b/>
        </w:rPr>
        <w:t xml:space="preserve">4. Растительность и животный мир. </w:t>
      </w:r>
      <w:r w:rsidRPr="00075889">
        <w:rPr>
          <w:rFonts w:ascii="Times New Roman" w:eastAsia="Arial" w:hAnsi="Times New Roman" w:cs="Times New Roman"/>
          <w:kern w:val="1"/>
          <w:sz w:val="24"/>
          <w:szCs w:val="24"/>
          <w:lang w:eastAsia="en-US" w:bidi="en-US"/>
        </w:rPr>
        <w:t>Основными природоохранными мероприятиями в отношении растительного и животного мира сельского поселения являются:</w:t>
      </w:r>
    </w:p>
    <w:p w:rsidR="001962E7" w:rsidRPr="00180A37" w:rsidRDefault="001962E7" w:rsidP="00406F4B">
      <w:pPr>
        <w:spacing w:line="240" w:lineRule="auto"/>
        <w:ind w:firstLine="709"/>
        <w:jc w:val="both"/>
        <w:rPr>
          <w:rFonts w:ascii="Times New Roman" w:eastAsia="Arial" w:hAnsi="Times New Roman" w:cs="Times New Roman"/>
          <w:kern w:val="1"/>
          <w:sz w:val="24"/>
          <w:szCs w:val="24"/>
          <w:lang w:eastAsia="en-US" w:bidi="en-US"/>
        </w:rPr>
      </w:pPr>
      <w:r w:rsidRPr="00180A37">
        <w:rPr>
          <w:rFonts w:ascii="Times New Roman" w:eastAsia="Arial" w:hAnsi="Times New Roman" w:cs="Times New Roman"/>
          <w:kern w:val="1"/>
          <w:sz w:val="24"/>
          <w:szCs w:val="24"/>
          <w:lang w:eastAsia="en-US" w:bidi="en-US"/>
        </w:rPr>
        <w:t>-    нормативное озеленение населенного пункта сельского поселения;</w:t>
      </w:r>
    </w:p>
    <w:p w:rsidR="001962E7" w:rsidRPr="00A42067" w:rsidRDefault="001962E7" w:rsidP="00406F4B">
      <w:pPr>
        <w:spacing w:line="240" w:lineRule="auto"/>
        <w:ind w:firstLine="709"/>
        <w:jc w:val="both"/>
        <w:rPr>
          <w:rFonts w:ascii="Calibri" w:eastAsia="Times New Roman" w:hAnsi="Calibri" w:cs="Times New Roman"/>
        </w:rPr>
      </w:pPr>
      <w:r w:rsidRPr="00A42067">
        <w:rPr>
          <w:rFonts w:ascii="Calibri" w:eastAsia="Times New Roman" w:hAnsi="Calibri" w:cs="Times New Roman"/>
        </w:rPr>
        <w:t xml:space="preserve">-    </w:t>
      </w:r>
      <w:r w:rsidRPr="00180A37">
        <w:rPr>
          <w:rFonts w:ascii="Times New Roman" w:eastAsia="Arial" w:hAnsi="Times New Roman" w:cs="Times New Roman"/>
          <w:kern w:val="1"/>
          <w:sz w:val="24"/>
          <w:szCs w:val="24"/>
          <w:lang w:eastAsia="en-US" w:bidi="en-US"/>
        </w:rPr>
        <w:t>максимальное сохранение  участков защитных лесных насаждений;</w:t>
      </w:r>
    </w:p>
    <w:p w:rsidR="001962E7" w:rsidRPr="00A42067" w:rsidRDefault="001962E7" w:rsidP="00406F4B">
      <w:pPr>
        <w:spacing w:line="240" w:lineRule="auto"/>
        <w:ind w:firstLine="709"/>
        <w:jc w:val="both"/>
        <w:rPr>
          <w:rFonts w:ascii="Calibri" w:eastAsia="Times New Roman" w:hAnsi="Calibri" w:cs="Times New Roman"/>
        </w:rPr>
      </w:pPr>
      <w:r w:rsidRPr="00A42067">
        <w:rPr>
          <w:rFonts w:ascii="Calibri" w:eastAsia="Times New Roman" w:hAnsi="Calibri" w:cs="Times New Roman"/>
        </w:rPr>
        <w:t xml:space="preserve">- </w:t>
      </w:r>
      <w:r w:rsidRPr="00180A37">
        <w:rPr>
          <w:rFonts w:ascii="Times New Roman" w:eastAsia="Arial" w:hAnsi="Times New Roman" w:cs="Times New Roman"/>
          <w:kern w:val="1"/>
          <w:sz w:val="24"/>
          <w:szCs w:val="24"/>
          <w:lang w:eastAsia="en-US" w:bidi="en-US"/>
        </w:rPr>
        <w:t>создание оптимальных  условий для поддержания видового разнообразия животного мира.</w:t>
      </w:r>
    </w:p>
    <w:p w:rsidR="001962E7" w:rsidRPr="00180A37" w:rsidRDefault="001962E7" w:rsidP="00406F4B">
      <w:pPr>
        <w:tabs>
          <w:tab w:val="left" w:pos="720"/>
          <w:tab w:val="left" w:pos="1260"/>
          <w:tab w:val="left" w:pos="1440"/>
        </w:tabs>
        <w:spacing w:line="240" w:lineRule="auto"/>
        <w:ind w:firstLine="709"/>
        <w:jc w:val="both"/>
        <w:rPr>
          <w:rFonts w:ascii="Times New Roman" w:eastAsia="Arial" w:hAnsi="Times New Roman" w:cs="Times New Roman"/>
          <w:kern w:val="1"/>
          <w:sz w:val="24"/>
          <w:szCs w:val="24"/>
          <w:lang w:eastAsia="en-US" w:bidi="en-US"/>
        </w:rPr>
      </w:pPr>
      <w:r w:rsidRPr="00A42067">
        <w:rPr>
          <w:rFonts w:ascii="Calibri" w:eastAsia="Times New Roman" w:hAnsi="Calibri" w:cs="Times New Roman"/>
          <w:b/>
          <w:bCs/>
          <w:i/>
          <w:iCs/>
        </w:rPr>
        <w:tab/>
      </w:r>
      <w:r w:rsidRPr="00D7229E">
        <w:rPr>
          <w:b/>
        </w:rPr>
        <w:t>5. Территории природно-экологического каркаса.</w:t>
      </w:r>
      <w:r w:rsidRPr="00A42067">
        <w:rPr>
          <w:rFonts w:ascii="Calibri" w:eastAsia="Times New Roman" w:hAnsi="Calibri" w:cs="Times New Roman"/>
        </w:rPr>
        <w:t xml:space="preserve"> </w:t>
      </w:r>
      <w:r w:rsidRPr="00180A37">
        <w:rPr>
          <w:rFonts w:ascii="Times New Roman" w:eastAsia="Arial" w:hAnsi="Times New Roman" w:cs="Times New Roman"/>
          <w:kern w:val="1"/>
          <w:sz w:val="24"/>
          <w:szCs w:val="24"/>
          <w:lang w:eastAsia="en-US" w:bidi="en-US"/>
        </w:rPr>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1962E7" w:rsidRPr="00180A37" w:rsidRDefault="001962E7" w:rsidP="00406F4B">
      <w:pPr>
        <w:tabs>
          <w:tab w:val="left" w:pos="720"/>
          <w:tab w:val="left" w:pos="1260"/>
          <w:tab w:val="left" w:pos="1440"/>
        </w:tabs>
        <w:spacing w:line="240" w:lineRule="auto"/>
        <w:ind w:firstLine="709"/>
        <w:jc w:val="both"/>
        <w:rPr>
          <w:rFonts w:ascii="Times New Roman" w:eastAsia="Arial" w:hAnsi="Times New Roman" w:cs="Times New Roman"/>
          <w:kern w:val="1"/>
          <w:sz w:val="24"/>
          <w:szCs w:val="24"/>
          <w:lang w:eastAsia="en-US" w:bidi="en-US"/>
        </w:rPr>
      </w:pPr>
      <w:r w:rsidRPr="00180A37">
        <w:rPr>
          <w:rFonts w:ascii="Times New Roman" w:eastAsia="Arial" w:hAnsi="Times New Roman" w:cs="Times New Roman"/>
          <w:kern w:val="1"/>
          <w:sz w:val="24"/>
          <w:szCs w:val="24"/>
          <w:lang w:eastAsia="en-US" w:bidi="en-US"/>
        </w:rPr>
        <w:tab/>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1962E7" w:rsidRPr="00180A37" w:rsidRDefault="001962E7" w:rsidP="00406F4B">
      <w:pPr>
        <w:tabs>
          <w:tab w:val="num" w:pos="0"/>
          <w:tab w:val="left" w:pos="720"/>
          <w:tab w:val="left" w:pos="1260"/>
          <w:tab w:val="left" w:pos="1440"/>
        </w:tabs>
        <w:spacing w:line="240" w:lineRule="auto"/>
        <w:ind w:firstLine="709"/>
        <w:jc w:val="both"/>
        <w:rPr>
          <w:rFonts w:ascii="Times New Roman" w:eastAsia="Arial" w:hAnsi="Times New Roman" w:cs="Times New Roman"/>
          <w:kern w:val="1"/>
          <w:sz w:val="24"/>
          <w:szCs w:val="24"/>
          <w:lang w:eastAsia="en-US" w:bidi="en-US"/>
        </w:rPr>
      </w:pPr>
      <w:r w:rsidRPr="00180A37">
        <w:rPr>
          <w:rFonts w:ascii="Times New Roman" w:eastAsia="Arial" w:hAnsi="Times New Roman" w:cs="Times New Roman"/>
          <w:kern w:val="1"/>
          <w:sz w:val="24"/>
          <w:szCs w:val="24"/>
          <w:lang w:eastAsia="en-US" w:bidi="en-US"/>
        </w:rPr>
        <w:tab/>
        <w:t xml:space="preserve">Основными элементами природно-экологического каркаса территории </w:t>
      </w:r>
      <w:r w:rsidR="00EF5FF1">
        <w:rPr>
          <w:rFonts w:ascii="Times New Roman" w:eastAsia="Arial" w:hAnsi="Times New Roman" w:cs="Times New Roman"/>
          <w:kern w:val="1"/>
          <w:sz w:val="24"/>
          <w:szCs w:val="24"/>
          <w:lang w:eastAsia="en-US" w:bidi="en-US"/>
        </w:rPr>
        <w:t>Яблоченского</w:t>
      </w:r>
      <w:r w:rsidRPr="00180A37">
        <w:rPr>
          <w:rFonts w:ascii="Times New Roman" w:eastAsia="Arial" w:hAnsi="Times New Roman" w:cs="Times New Roman"/>
          <w:kern w:val="1"/>
          <w:sz w:val="24"/>
          <w:szCs w:val="24"/>
          <w:lang w:eastAsia="en-US" w:bidi="en-US"/>
        </w:rPr>
        <w:t xml:space="preserve"> сельского поселения являются: </w:t>
      </w:r>
    </w:p>
    <w:p w:rsidR="001962E7" w:rsidRPr="00180A37" w:rsidRDefault="001962E7" w:rsidP="00D236B3">
      <w:pPr>
        <w:pStyle w:val="ae"/>
        <w:numPr>
          <w:ilvl w:val="0"/>
          <w:numId w:val="34"/>
        </w:numPr>
        <w:spacing w:line="240" w:lineRule="auto"/>
        <w:jc w:val="both"/>
        <w:rPr>
          <w:rFonts w:ascii="Times New Roman" w:eastAsia="Arial" w:hAnsi="Times New Roman" w:cs="Times New Roman"/>
          <w:kern w:val="1"/>
          <w:sz w:val="24"/>
          <w:szCs w:val="24"/>
          <w:lang w:eastAsia="en-US" w:bidi="en-US"/>
        </w:rPr>
      </w:pPr>
      <w:r w:rsidRPr="00180A37">
        <w:rPr>
          <w:rFonts w:ascii="Times New Roman" w:eastAsia="Arial" w:hAnsi="Times New Roman" w:cs="Times New Roman"/>
          <w:kern w:val="1"/>
          <w:sz w:val="24"/>
          <w:szCs w:val="24"/>
          <w:lang w:eastAsia="en-US" w:bidi="en-US"/>
        </w:rPr>
        <w:t>экологические ядра – лесные территории поселения;</w:t>
      </w:r>
    </w:p>
    <w:p w:rsidR="001962E7" w:rsidRPr="00180A37" w:rsidRDefault="001962E7" w:rsidP="00D236B3">
      <w:pPr>
        <w:pStyle w:val="ae"/>
        <w:numPr>
          <w:ilvl w:val="0"/>
          <w:numId w:val="34"/>
        </w:numPr>
        <w:spacing w:line="240" w:lineRule="auto"/>
        <w:jc w:val="both"/>
        <w:rPr>
          <w:rFonts w:ascii="Times New Roman" w:eastAsia="Arial" w:hAnsi="Times New Roman" w:cs="Times New Roman"/>
          <w:kern w:val="1"/>
          <w:sz w:val="24"/>
          <w:szCs w:val="24"/>
          <w:lang w:eastAsia="en-US" w:bidi="en-US"/>
        </w:rPr>
      </w:pPr>
      <w:r w:rsidRPr="00180A37">
        <w:rPr>
          <w:rFonts w:ascii="Times New Roman" w:eastAsia="Arial" w:hAnsi="Times New Roman" w:cs="Times New Roman"/>
          <w:kern w:val="1"/>
          <w:sz w:val="24"/>
          <w:szCs w:val="24"/>
          <w:lang w:eastAsia="en-US" w:bidi="en-US"/>
        </w:rPr>
        <w:t xml:space="preserve">экологические коридоры </w:t>
      </w:r>
      <w:r>
        <w:rPr>
          <w:rFonts w:ascii="Times New Roman" w:eastAsia="Arial" w:hAnsi="Times New Roman" w:cs="Times New Roman"/>
          <w:kern w:val="1"/>
          <w:sz w:val="24"/>
          <w:szCs w:val="24"/>
          <w:lang w:eastAsia="en-US" w:bidi="en-US"/>
        </w:rPr>
        <w:t>- сенокосные и пастбищные угодья</w:t>
      </w:r>
      <w:r w:rsidRPr="00180A37">
        <w:rPr>
          <w:rFonts w:ascii="Times New Roman" w:eastAsia="Arial" w:hAnsi="Times New Roman" w:cs="Times New Roman"/>
          <w:kern w:val="1"/>
          <w:sz w:val="24"/>
          <w:szCs w:val="24"/>
          <w:lang w:eastAsia="en-US" w:bidi="en-US"/>
        </w:rPr>
        <w:t>;</w:t>
      </w:r>
    </w:p>
    <w:p w:rsidR="001962E7" w:rsidRPr="00180A37" w:rsidRDefault="001962E7" w:rsidP="00D236B3">
      <w:pPr>
        <w:pStyle w:val="ae"/>
        <w:numPr>
          <w:ilvl w:val="0"/>
          <w:numId w:val="34"/>
        </w:numPr>
        <w:spacing w:line="240" w:lineRule="auto"/>
        <w:jc w:val="both"/>
        <w:rPr>
          <w:rFonts w:ascii="Times New Roman" w:eastAsia="Arial" w:hAnsi="Times New Roman" w:cs="Times New Roman"/>
          <w:kern w:val="1"/>
          <w:sz w:val="24"/>
          <w:szCs w:val="24"/>
          <w:lang w:eastAsia="en-US" w:bidi="en-US"/>
        </w:rPr>
      </w:pPr>
      <w:r w:rsidRPr="00180A37">
        <w:rPr>
          <w:rFonts w:ascii="Times New Roman" w:eastAsia="Arial" w:hAnsi="Times New Roman" w:cs="Times New Roman"/>
          <w:kern w:val="1"/>
          <w:sz w:val="24"/>
          <w:szCs w:val="24"/>
          <w:lang w:eastAsia="en-US" w:bidi="en-US"/>
        </w:rPr>
        <w:t>буферные зоны - защитные лесные насаждения.</w:t>
      </w:r>
    </w:p>
    <w:p w:rsidR="001962E7" w:rsidRPr="00180A37" w:rsidRDefault="000A08ED" w:rsidP="00406F4B">
      <w:pPr>
        <w:widowControl w:val="0"/>
        <w:suppressAutoHyphens/>
        <w:autoSpaceDE w:val="0"/>
        <w:spacing w:after="0" w:line="240" w:lineRule="auto"/>
        <w:ind w:firstLine="708"/>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генеральным</w:t>
      </w:r>
      <w:r w:rsidR="001962E7" w:rsidRPr="00180A37">
        <w:rPr>
          <w:rFonts w:ascii="Times New Roman" w:eastAsia="Arial" w:hAnsi="Times New Roman" w:cs="Times New Roman"/>
          <w:kern w:val="1"/>
          <w:sz w:val="24"/>
          <w:szCs w:val="24"/>
          <w:lang w:eastAsia="en-US" w:bidi="en-US"/>
        </w:rPr>
        <w:t xml:space="preserve">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 </w:t>
      </w:r>
    </w:p>
    <w:p w:rsidR="001962E7" w:rsidRPr="00075889" w:rsidRDefault="001962E7" w:rsidP="00D236B3">
      <w:pPr>
        <w:widowControl w:val="0"/>
        <w:numPr>
          <w:ilvl w:val="0"/>
          <w:numId w:val="33"/>
        </w:numPr>
        <w:suppressAutoHyphens/>
        <w:autoSpaceDE w:val="0"/>
        <w:spacing w:after="0" w:line="240" w:lineRule="auto"/>
        <w:ind w:left="0" w:firstLine="851"/>
        <w:jc w:val="both"/>
        <w:rPr>
          <w:rFonts w:ascii="Times New Roman" w:eastAsia="Arial" w:hAnsi="Times New Roman" w:cs="Times New Roman"/>
          <w:kern w:val="1"/>
          <w:sz w:val="24"/>
          <w:szCs w:val="24"/>
          <w:lang w:eastAsia="en-US" w:bidi="en-US"/>
        </w:rPr>
      </w:pPr>
      <w:r w:rsidRPr="00075889">
        <w:rPr>
          <w:rFonts w:ascii="Times New Roman" w:eastAsia="Arial" w:hAnsi="Times New Roman" w:cs="Times New Roman"/>
          <w:kern w:val="1"/>
          <w:sz w:val="24"/>
          <w:szCs w:val="24"/>
          <w:lang w:eastAsia="en-US" w:bidi="en-US"/>
        </w:rPr>
        <w:t>Разработка и утверждение проектов санитарно-защитных зон предприятий,  расположенных на территории сельского поселения и введение СЗЗ в действие.</w:t>
      </w:r>
    </w:p>
    <w:p w:rsidR="001962E7" w:rsidRPr="00075889" w:rsidRDefault="001962E7" w:rsidP="00D236B3">
      <w:pPr>
        <w:widowControl w:val="0"/>
        <w:numPr>
          <w:ilvl w:val="0"/>
          <w:numId w:val="33"/>
        </w:numPr>
        <w:suppressAutoHyphens/>
        <w:autoSpaceDE w:val="0"/>
        <w:spacing w:after="0" w:line="240" w:lineRule="auto"/>
        <w:ind w:left="0" w:firstLine="851"/>
        <w:jc w:val="both"/>
        <w:rPr>
          <w:rFonts w:ascii="Times New Roman" w:eastAsia="Arial" w:hAnsi="Times New Roman" w:cs="Times New Roman"/>
          <w:kern w:val="1"/>
          <w:sz w:val="24"/>
          <w:szCs w:val="24"/>
          <w:lang w:eastAsia="en-US" w:bidi="en-US"/>
        </w:rPr>
      </w:pPr>
      <w:r w:rsidRPr="00075889">
        <w:rPr>
          <w:rFonts w:ascii="Times New Roman" w:eastAsia="Arial" w:hAnsi="Times New Roman" w:cs="Times New Roman"/>
          <w:kern w:val="1"/>
          <w:sz w:val="24"/>
          <w:szCs w:val="24"/>
          <w:lang w:eastAsia="en-US" w:bidi="en-US"/>
        </w:rPr>
        <w:t>Вынос на местность границ зоны санитарной охраны 1 пояса подземных источников водоснабжения.</w:t>
      </w:r>
    </w:p>
    <w:p w:rsidR="001962E7" w:rsidRDefault="001962E7" w:rsidP="00D236B3">
      <w:pPr>
        <w:widowControl w:val="0"/>
        <w:numPr>
          <w:ilvl w:val="0"/>
          <w:numId w:val="33"/>
        </w:numPr>
        <w:suppressAutoHyphens/>
        <w:autoSpaceDE w:val="0"/>
        <w:spacing w:after="0" w:line="240" w:lineRule="auto"/>
        <w:ind w:left="0" w:firstLine="851"/>
        <w:jc w:val="both"/>
        <w:rPr>
          <w:rFonts w:ascii="Times New Roman" w:eastAsia="Arial" w:hAnsi="Times New Roman" w:cs="Times New Roman"/>
          <w:kern w:val="1"/>
          <w:sz w:val="24"/>
          <w:szCs w:val="24"/>
          <w:lang w:eastAsia="en-US" w:bidi="en-US"/>
        </w:rPr>
      </w:pPr>
      <w:r w:rsidRPr="00075889">
        <w:rPr>
          <w:rFonts w:ascii="Times New Roman" w:eastAsia="Arial" w:hAnsi="Times New Roman" w:cs="Times New Roman"/>
          <w:kern w:val="1"/>
          <w:sz w:val="24"/>
          <w:szCs w:val="24"/>
          <w:lang w:eastAsia="en-US" w:bidi="en-US"/>
        </w:rPr>
        <w:t>Развитие рекреационных зон.</w:t>
      </w:r>
    </w:p>
    <w:p w:rsidR="001962E7" w:rsidRDefault="001962E7" w:rsidP="00406F4B">
      <w:pPr>
        <w:widowControl w:val="0"/>
        <w:suppressAutoHyphens/>
        <w:autoSpaceDE w:val="0"/>
        <w:spacing w:after="0" w:line="240" w:lineRule="auto"/>
        <w:ind w:left="851"/>
        <w:jc w:val="both"/>
        <w:rPr>
          <w:rFonts w:ascii="Times New Roman" w:eastAsia="Arial" w:hAnsi="Times New Roman" w:cs="Times New Roman"/>
          <w:kern w:val="1"/>
          <w:sz w:val="24"/>
          <w:szCs w:val="24"/>
          <w:lang w:eastAsia="en-US" w:bidi="en-US"/>
        </w:rPr>
      </w:pPr>
    </w:p>
    <w:p w:rsidR="000A08ED" w:rsidRDefault="000A08ED" w:rsidP="00406F4B">
      <w:pPr>
        <w:spacing w:line="240" w:lineRule="auto"/>
        <w:rPr>
          <w:rFonts w:asciiTheme="majorHAnsi" w:eastAsiaTheme="majorEastAsia" w:hAnsiTheme="majorHAnsi" w:cstheme="majorBidi"/>
          <w:b/>
          <w:bCs/>
          <w:color w:val="365F91" w:themeColor="accent1" w:themeShade="BF"/>
          <w:sz w:val="28"/>
          <w:szCs w:val="28"/>
        </w:rPr>
      </w:pPr>
      <w:bookmarkStart w:id="113" w:name="_Toc283723067"/>
      <w:r>
        <w:br w:type="page"/>
      </w:r>
    </w:p>
    <w:p w:rsidR="000A08ED" w:rsidRPr="004F23B1" w:rsidRDefault="000A08ED" w:rsidP="00406F4B">
      <w:pPr>
        <w:pStyle w:val="1"/>
        <w:spacing w:line="240" w:lineRule="auto"/>
        <w:ind w:left="792"/>
        <w:rPr>
          <w:color w:val="auto"/>
        </w:rPr>
      </w:pPr>
      <w:bookmarkStart w:id="114" w:name="_Toc287452167"/>
      <w:r w:rsidRPr="004F23B1">
        <w:rPr>
          <w:color w:val="auto"/>
        </w:rPr>
        <w:t>5. Инженерно- технические мероприятия по чрезвычайным ситуациям.</w:t>
      </w:r>
      <w:bookmarkEnd w:id="113"/>
      <w:bookmarkEnd w:id="114"/>
    </w:p>
    <w:p w:rsidR="000A08ED" w:rsidRPr="00415D71" w:rsidRDefault="000A08ED" w:rsidP="00406F4B">
      <w:pPr>
        <w:pStyle w:val="2"/>
        <w:spacing w:line="240" w:lineRule="auto"/>
        <w:rPr>
          <w:color w:val="auto"/>
        </w:rPr>
      </w:pPr>
      <w:bookmarkStart w:id="115" w:name="_Toc283723068"/>
      <w:bookmarkStart w:id="116" w:name="_Toc287444128"/>
      <w:bookmarkStart w:id="117" w:name="_Toc287452168"/>
      <w:r w:rsidRPr="00415D71">
        <w:rPr>
          <w:color w:val="auto"/>
        </w:rPr>
        <w:t>5.1. Перечень основных факторов рисков возникновения чрезвычайных ситуаций природного и техногенного характера</w:t>
      </w:r>
      <w:r>
        <w:rPr>
          <w:color w:val="auto"/>
        </w:rPr>
        <w:t>.</w:t>
      </w:r>
      <w:bookmarkEnd w:id="115"/>
      <w:bookmarkEnd w:id="116"/>
      <w:bookmarkEnd w:id="117"/>
    </w:p>
    <w:p w:rsidR="000A08ED" w:rsidRPr="00EA3715" w:rsidRDefault="000A08ED" w:rsidP="00406F4B">
      <w:pPr>
        <w:pStyle w:val="3"/>
        <w:shd w:val="clear" w:color="auto" w:fill="FFFFFF"/>
        <w:tabs>
          <w:tab w:val="left" w:pos="0"/>
        </w:tabs>
        <w:spacing w:before="0"/>
        <w:ind w:firstLine="709"/>
        <w:contextualSpacing/>
        <w:jc w:val="center"/>
        <w:rPr>
          <w:rFonts w:ascii="Times New Roman" w:hAnsi="Times New Roman"/>
          <w:sz w:val="24"/>
          <w:szCs w:val="24"/>
        </w:rPr>
      </w:pP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A3715">
        <w:rPr>
          <w:b/>
        </w:rPr>
        <w:t>Чрезвычайная ситуация</w:t>
      </w:r>
      <w:r w:rsidRPr="00EA3715">
        <w:t xml:space="preserve"> - </w:t>
      </w:r>
      <w:r w:rsidRPr="00415D71">
        <w:rPr>
          <w:rFonts w:ascii="Times New Roman" w:eastAsia="Arial" w:hAnsi="Times New Roman" w:cs="Times New Roman"/>
          <w:kern w:val="1"/>
          <w:sz w:val="24"/>
          <w:szCs w:val="24"/>
          <w:lang w:eastAsia="en-US" w:bidi="en-U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Возникновение аварий и катастроф природного и техногенного характера оказывает негативное влияние на обстановку на территории поселения. Поско</w:t>
      </w:r>
      <w:r>
        <w:rPr>
          <w:rFonts w:ascii="Times New Roman" w:eastAsia="Arial" w:hAnsi="Times New Roman" w:cs="Times New Roman"/>
          <w:kern w:val="1"/>
          <w:sz w:val="24"/>
          <w:szCs w:val="24"/>
          <w:lang w:eastAsia="en-US" w:bidi="en-US"/>
        </w:rPr>
        <w:t xml:space="preserve">льку ЧС </w:t>
      </w:r>
      <w:r w:rsidRPr="00415D71">
        <w:rPr>
          <w:rFonts w:ascii="Times New Roman" w:eastAsia="Arial" w:hAnsi="Times New Roman" w:cs="Times New Roman"/>
          <w:kern w:val="1"/>
          <w:sz w:val="24"/>
          <w:szCs w:val="24"/>
          <w:lang w:eastAsia="en-US" w:bidi="en-US"/>
        </w:rPr>
        <w:t>возникает, как правило, непредвиденно, необходимо принятие всех возможных мер по защите от них населения и территорий.</w:t>
      </w:r>
    </w:p>
    <w:p w:rsidR="000A08ED" w:rsidRPr="00EA3715" w:rsidRDefault="000A08ED" w:rsidP="00406F4B">
      <w:pPr>
        <w:tabs>
          <w:tab w:val="left" w:pos="0"/>
        </w:tabs>
        <w:spacing w:line="240" w:lineRule="auto"/>
        <w:ind w:firstLine="709"/>
        <w:contextualSpacing/>
        <w:jc w:val="both"/>
        <w:rPr>
          <w:iCs/>
          <w:shd w:val="clear" w:color="auto" w:fill="FFFFFF"/>
        </w:rPr>
      </w:pPr>
      <w:r w:rsidRPr="00415D71">
        <w:rPr>
          <w:rFonts w:ascii="Times New Roman" w:eastAsia="Arial" w:hAnsi="Times New Roman" w:cs="Times New Roman"/>
          <w:kern w:val="1"/>
          <w:sz w:val="24"/>
          <w:szCs w:val="24"/>
          <w:lang w:eastAsia="en-US" w:bidi="en-US"/>
        </w:rPr>
        <w:t xml:space="preserve">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Pr>
          <w:rFonts w:ascii="Times New Roman" w:eastAsia="Arial" w:hAnsi="Times New Roman" w:cs="Times New Roman"/>
          <w:kern w:val="1"/>
          <w:sz w:val="24"/>
          <w:szCs w:val="24"/>
          <w:lang w:eastAsia="en-US" w:bidi="en-US"/>
        </w:rPr>
        <w:t xml:space="preserve">Хохольского </w:t>
      </w:r>
      <w:r w:rsidRPr="00415D71">
        <w:rPr>
          <w:rFonts w:ascii="Times New Roman" w:eastAsia="Arial" w:hAnsi="Times New Roman" w:cs="Times New Roman"/>
          <w:kern w:val="1"/>
          <w:sz w:val="24"/>
          <w:szCs w:val="24"/>
          <w:lang w:eastAsia="en-US" w:bidi="en-US"/>
        </w:rPr>
        <w:t>района незначительно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 xml:space="preserve">Индивидуальный риск гибели человека на территории Воронежской области имеет следующие показатели: </w:t>
      </w: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 риск гибели человека  в транспортных авариях – 1,8×10-4 случаев в год;</w:t>
      </w: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 риск гибели человека от пожара – 1,6×10-5 случаев;</w:t>
      </w: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 риск гибели человека от негативного воздействия погодных условий – 5,6×10-6 случаев.</w:t>
      </w:r>
    </w:p>
    <w:p w:rsidR="000A08ED" w:rsidRPr="00415D71" w:rsidRDefault="000A08ED" w:rsidP="00406F4B">
      <w:pPr>
        <w:shd w:val="clear" w:color="auto" w:fill="FFFFFF"/>
        <w:tabs>
          <w:tab w:val="left" w:pos="0"/>
        </w:tabs>
        <w:autoSpaceDE w:val="0"/>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 xml:space="preserve">Предельно допустимый социальный риск в Российской Федерации  принимается на уровне 10-4 случаев. </w:t>
      </w:r>
    </w:p>
    <w:p w:rsidR="000A08ED" w:rsidRPr="00EA3715" w:rsidRDefault="000A08ED" w:rsidP="00406F4B">
      <w:pPr>
        <w:tabs>
          <w:tab w:val="left" w:pos="0"/>
        </w:tabs>
        <w:spacing w:line="240" w:lineRule="auto"/>
        <w:ind w:firstLine="709"/>
        <w:contextualSpacing/>
        <w:jc w:val="both"/>
        <w:rPr>
          <w:iCs/>
          <w:shd w:val="clear" w:color="auto" w:fill="FFFFFF"/>
        </w:rPr>
      </w:pP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Чрезвычайные ситуации классифицируются в зависимости от количества людей, пострадавших в этих ситуациях, людей, у которых оказались нарушены условия жизнедеятельности, размера материального ущерба, а также границы зон распространения по</w:t>
      </w:r>
      <w:r>
        <w:rPr>
          <w:rFonts w:ascii="Times New Roman" w:eastAsia="Arial" w:hAnsi="Times New Roman" w:cs="Times New Roman"/>
          <w:kern w:val="1"/>
          <w:sz w:val="24"/>
          <w:szCs w:val="24"/>
          <w:lang w:eastAsia="en-US" w:bidi="en-US"/>
        </w:rPr>
        <w:t>ражающих факторов чрезвычайных</w:t>
      </w:r>
      <w:r w:rsidRPr="00415D71">
        <w:rPr>
          <w:rFonts w:ascii="Times New Roman" w:eastAsia="Arial" w:hAnsi="Times New Roman" w:cs="Times New Roman"/>
          <w:kern w:val="1"/>
          <w:sz w:val="24"/>
          <w:szCs w:val="24"/>
          <w:lang w:eastAsia="en-US" w:bidi="en-US"/>
        </w:rPr>
        <w:t xml:space="preserve"> ситуаций.</w:t>
      </w:r>
    </w:p>
    <w:p w:rsidR="000A08ED" w:rsidRPr="00415D7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415D71">
        <w:rPr>
          <w:rFonts w:ascii="Times New Roman" w:eastAsia="Arial" w:hAnsi="Times New Roman" w:cs="Times New Roman"/>
          <w:kern w:val="1"/>
          <w:sz w:val="24"/>
          <w:szCs w:val="24"/>
          <w:lang w:eastAsia="en-US" w:bidi="en-US"/>
        </w:rPr>
        <w:t xml:space="preserve">По масштабу распространения и тяжести последствий ЧС подразделяются на локальные, объектовые, местные, территориальные, региональные, федеральные и трансграничные. </w:t>
      </w:r>
    </w:p>
    <w:p w:rsidR="000A08ED" w:rsidRPr="001D5602" w:rsidRDefault="000A08ED" w:rsidP="00406F4B">
      <w:pPr>
        <w:shd w:val="clear" w:color="auto" w:fill="FFFFFF"/>
        <w:tabs>
          <w:tab w:val="left" w:pos="0"/>
        </w:tabs>
        <w:autoSpaceDE w:val="0"/>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К </w:t>
      </w:r>
      <w:r w:rsidRPr="001D5602">
        <w:rPr>
          <w:rFonts w:ascii="Times New Roman" w:eastAsia="Arial" w:hAnsi="Times New Roman" w:cs="Times New Roman"/>
          <w:kern w:val="1"/>
          <w:sz w:val="24"/>
          <w:szCs w:val="24"/>
          <w:u w:val="single"/>
          <w:lang w:eastAsia="en-US" w:bidi="en-US"/>
        </w:rPr>
        <w:t xml:space="preserve">локальной </w:t>
      </w:r>
      <w:r w:rsidRPr="001D5602">
        <w:rPr>
          <w:rFonts w:ascii="Times New Roman" w:eastAsia="Arial" w:hAnsi="Times New Roman" w:cs="Times New Roman"/>
          <w:kern w:val="1"/>
          <w:sz w:val="24"/>
          <w:szCs w:val="24"/>
          <w:lang w:eastAsia="en-US" w:bidi="en-US"/>
        </w:rPr>
        <w:t>(частной) относится ЧС, в результате которой пострадало не более 10</w:t>
      </w:r>
      <w:r>
        <w:rPr>
          <w:rFonts w:ascii="Times New Roman" w:eastAsia="Arial" w:hAnsi="Times New Roman" w:cs="Times New Roman"/>
          <w:kern w:val="1"/>
          <w:sz w:val="24"/>
          <w:szCs w:val="24"/>
          <w:lang w:eastAsia="en-US" w:bidi="en-US"/>
        </w:rPr>
        <w:t xml:space="preserve"> человек, либо нарушены условия</w:t>
      </w:r>
      <w:r w:rsidRPr="001D5602">
        <w:rPr>
          <w:rFonts w:ascii="Times New Roman" w:eastAsia="Arial" w:hAnsi="Times New Roman" w:cs="Times New Roman"/>
          <w:kern w:val="1"/>
          <w:sz w:val="24"/>
          <w:szCs w:val="24"/>
          <w:lang w:eastAsia="en-US" w:bidi="en-US"/>
        </w:rPr>
        <w:t xml:space="preserve"> жизнедеятельности не более 100 человек, либо матери</w:t>
      </w:r>
      <w:r>
        <w:rPr>
          <w:rFonts w:ascii="Times New Roman" w:eastAsia="Arial" w:hAnsi="Times New Roman" w:cs="Times New Roman"/>
          <w:kern w:val="1"/>
          <w:sz w:val="24"/>
          <w:szCs w:val="24"/>
          <w:lang w:eastAsia="en-US" w:bidi="en-US"/>
        </w:rPr>
        <w:t>альный ущерб</w:t>
      </w:r>
      <w:r w:rsidRPr="001D5602">
        <w:rPr>
          <w:rFonts w:ascii="Times New Roman" w:eastAsia="Arial" w:hAnsi="Times New Roman" w:cs="Times New Roman"/>
          <w:kern w:val="1"/>
          <w:sz w:val="24"/>
          <w:szCs w:val="24"/>
          <w:lang w:eastAsia="en-US" w:bidi="en-US"/>
        </w:rPr>
        <w:t xml:space="preserve"> составляет не более 1 тыс. минимальных размеров оплаты труда на день возникновения чрезвычайной ситуации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0A08ED" w:rsidRPr="001D5602" w:rsidRDefault="000A08ED" w:rsidP="00406F4B">
      <w:pPr>
        <w:shd w:val="clear" w:color="auto" w:fill="FFFFFF"/>
        <w:tabs>
          <w:tab w:val="left" w:pos="0"/>
        </w:tabs>
        <w:autoSpaceDE w:val="0"/>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К местной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либо материальный ущерб составляет свыше 1 тыс., но не более 5 тыс. минимальных размеров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0A08ED" w:rsidRPr="001D5602" w:rsidRDefault="000A08ED" w:rsidP="00406F4B">
      <w:pPr>
        <w:shd w:val="clear" w:color="auto" w:fill="FFFFFF"/>
        <w:tabs>
          <w:tab w:val="left" w:pos="0"/>
        </w:tabs>
        <w:autoSpaceDE w:val="0"/>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К </w:t>
      </w:r>
      <w:r w:rsidRPr="001D5602">
        <w:rPr>
          <w:rFonts w:ascii="Times New Roman" w:eastAsia="Arial" w:hAnsi="Times New Roman" w:cs="Times New Roman"/>
          <w:kern w:val="1"/>
          <w:sz w:val="24"/>
          <w:szCs w:val="24"/>
          <w:u w:val="single"/>
          <w:lang w:eastAsia="en-US" w:bidi="en-US"/>
        </w:rPr>
        <w:t>территориальной</w:t>
      </w:r>
      <w:r w:rsidRPr="001D5602">
        <w:rPr>
          <w:rFonts w:ascii="Times New Roman" w:eastAsia="Arial" w:hAnsi="Times New Roman" w:cs="Times New Roman"/>
          <w:kern w:val="1"/>
          <w:sz w:val="24"/>
          <w:szCs w:val="24"/>
          <w:lang w:eastAsia="en-US" w:bidi="en-US"/>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либо материальный ущерб составляет свыше 5 тыс., по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0A08ED" w:rsidRPr="001D5602" w:rsidRDefault="000A08ED" w:rsidP="00406F4B">
      <w:pPr>
        <w:shd w:val="clear" w:color="auto" w:fill="FFFFFF"/>
        <w:tabs>
          <w:tab w:val="left" w:pos="0"/>
        </w:tabs>
        <w:autoSpaceDE w:val="0"/>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К </w:t>
      </w:r>
      <w:r w:rsidRPr="001D5602">
        <w:rPr>
          <w:rFonts w:ascii="Times New Roman" w:eastAsia="Arial" w:hAnsi="Times New Roman" w:cs="Times New Roman"/>
          <w:kern w:val="1"/>
          <w:sz w:val="24"/>
          <w:szCs w:val="24"/>
          <w:u w:val="single"/>
          <w:lang w:eastAsia="en-US" w:bidi="en-US"/>
        </w:rPr>
        <w:t>региональной</w:t>
      </w:r>
      <w:r w:rsidRPr="001D5602">
        <w:rPr>
          <w:rFonts w:ascii="Times New Roman" w:eastAsia="Arial" w:hAnsi="Times New Roman" w:cs="Times New Roman"/>
          <w:kern w:val="1"/>
          <w:sz w:val="24"/>
          <w:szCs w:val="24"/>
          <w:lang w:eastAsia="en-US" w:bidi="en-US"/>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либо материальный ущерб составляет свыше 0.5 млн.. но не более 5 млн. минимальных размеров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0A08ED" w:rsidRPr="001D5602" w:rsidRDefault="000A08ED" w:rsidP="00406F4B">
      <w:pPr>
        <w:shd w:val="clear" w:color="auto" w:fill="FFFFFF"/>
        <w:tabs>
          <w:tab w:val="left" w:pos="0"/>
        </w:tabs>
        <w:autoSpaceDE w:val="0"/>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К </w:t>
      </w:r>
      <w:r w:rsidRPr="001D5602">
        <w:rPr>
          <w:rFonts w:ascii="Times New Roman" w:eastAsia="Arial" w:hAnsi="Times New Roman" w:cs="Times New Roman"/>
          <w:kern w:val="1"/>
          <w:sz w:val="24"/>
          <w:szCs w:val="24"/>
          <w:u w:val="single"/>
          <w:lang w:eastAsia="en-US" w:bidi="en-US"/>
        </w:rPr>
        <w:t>федеральной</w:t>
      </w:r>
      <w:r w:rsidRPr="001D5602">
        <w:rPr>
          <w:rFonts w:ascii="Times New Roman" w:eastAsia="Arial" w:hAnsi="Times New Roman" w:cs="Times New Roman"/>
          <w:kern w:val="1"/>
          <w:sz w:val="24"/>
          <w:szCs w:val="24"/>
          <w:lang w:eastAsia="en-US" w:bidi="en-US"/>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0A08ED" w:rsidRPr="00EA3715" w:rsidRDefault="000A08ED" w:rsidP="00406F4B">
      <w:pPr>
        <w:shd w:val="clear" w:color="auto" w:fill="FFFFFF"/>
        <w:tabs>
          <w:tab w:val="left" w:pos="0"/>
        </w:tabs>
        <w:autoSpaceDE w:val="0"/>
        <w:spacing w:line="240" w:lineRule="auto"/>
        <w:ind w:firstLine="709"/>
        <w:contextualSpacing/>
        <w:jc w:val="both"/>
        <w:rPr>
          <w:iCs/>
          <w:shd w:val="clear" w:color="auto" w:fill="FFFFFF"/>
        </w:rPr>
      </w:pPr>
    </w:p>
    <w:p w:rsidR="000A08ED" w:rsidRPr="001D5602" w:rsidRDefault="000A08ED" w:rsidP="00406F4B">
      <w:pPr>
        <w:shd w:val="clear" w:color="auto" w:fill="FFFFFF"/>
        <w:tabs>
          <w:tab w:val="left" w:pos="0"/>
        </w:tabs>
        <w:autoSpaceDE w:val="0"/>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с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половодья и пр.) и медленно распространяющейся опасностью (аварии на очистных сооружениях, засухи, эпидемии, экологические отклонения и т.п.).</w:t>
      </w:r>
    </w:p>
    <w:p w:rsidR="000A08ED" w:rsidRPr="00EA3715" w:rsidRDefault="000A08ED" w:rsidP="00406F4B">
      <w:pPr>
        <w:shd w:val="clear" w:color="auto" w:fill="FFFFFF"/>
        <w:tabs>
          <w:tab w:val="left" w:pos="0"/>
        </w:tabs>
        <w:autoSpaceDE w:val="0"/>
        <w:spacing w:line="240" w:lineRule="auto"/>
        <w:ind w:firstLine="709"/>
        <w:contextualSpacing/>
        <w:jc w:val="both"/>
        <w:rPr>
          <w:iCs/>
          <w:shd w:val="clear" w:color="auto" w:fill="FFFFFF"/>
        </w:rPr>
      </w:pPr>
    </w:p>
    <w:p w:rsidR="000A08ED" w:rsidRPr="00E46AE1" w:rsidRDefault="000A08ED" w:rsidP="00406F4B">
      <w:pPr>
        <w:pStyle w:val="3"/>
        <w:shd w:val="clear" w:color="auto" w:fill="FFFFFF"/>
        <w:tabs>
          <w:tab w:val="left" w:pos="0"/>
        </w:tabs>
        <w:spacing w:before="0"/>
        <w:ind w:firstLine="709"/>
        <w:contextualSpacing/>
        <w:rPr>
          <w:rFonts w:asciiTheme="minorHAnsi" w:eastAsiaTheme="minorEastAsia" w:hAnsiTheme="minorHAnsi" w:cstheme="minorBidi"/>
        </w:rPr>
      </w:pPr>
      <w:bookmarkStart w:id="118" w:name="_Toc282763872"/>
      <w:bookmarkStart w:id="119" w:name="_Toc283299620"/>
      <w:bookmarkStart w:id="120" w:name="_Toc283640762"/>
      <w:bookmarkStart w:id="121" w:name="_Toc283723069"/>
      <w:bookmarkStart w:id="122" w:name="_Toc287443166"/>
      <w:bookmarkStart w:id="123" w:name="_Toc287444129"/>
      <w:bookmarkStart w:id="124" w:name="_Toc287452169"/>
      <w:r w:rsidRPr="00E46AE1">
        <w:rPr>
          <w:rFonts w:asciiTheme="minorHAnsi" w:eastAsiaTheme="minorEastAsia" w:hAnsiTheme="minorHAnsi" w:cstheme="minorBidi"/>
        </w:rPr>
        <w:t>ЧС природного  характера</w:t>
      </w:r>
      <w:bookmarkEnd w:id="118"/>
      <w:bookmarkEnd w:id="119"/>
      <w:bookmarkEnd w:id="120"/>
      <w:bookmarkEnd w:id="121"/>
      <w:bookmarkEnd w:id="122"/>
      <w:bookmarkEnd w:id="123"/>
      <w:bookmarkEnd w:id="124"/>
      <w:r w:rsidRPr="00E46AE1">
        <w:rPr>
          <w:rFonts w:asciiTheme="minorHAnsi" w:eastAsiaTheme="minorEastAsia" w:hAnsiTheme="minorHAnsi" w:cstheme="minorBidi"/>
        </w:rPr>
        <w:t xml:space="preserve"> </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A3715">
        <w:rPr>
          <w:b/>
          <w:bCs/>
        </w:rPr>
        <w:t>Природная чрезвычайная ситуация; природная ЧС</w:t>
      </w:r>
      <w:r w:rsidRPr="00EA3715">
        <w:t xml:space="preserve"> –</w:t>
      </w:r>
      <w:r w:rsidRPr="00EA3715">
        <w:rPr>
          <w:iCs/>
          <w:shd w:val="clear" w:color="auto" w:fill="FFFFFF"/>
        </w:rPr>
        <w:t xml:space="preserve"> </w:t>
      </w:r>
      <w:r w:rsidRPr="001D5602">
        <w:rPr>
          <w:rFonts w:ascii="Times New Roman" w:eastAsia="Arial" w:hAnsi="Times New Roman" w:cs="Times New Roman"/>
          <w:kern w:val="1"/>
          <w:sz w:val="24"/>
          <w:szCs w:val="24"/>
          <w:lang w:eastAsia="en-US" w:bidi="en-US"/>
        </w:rPr>
        <w:t xml:space="preserve">обстановка на определенной территории или акватории, сложившаяся в результате возникновения источника природной чрезвычайной ситуации, </w:t>
      </w:r>
      <w:r>
        <w:rPr>
          <w:rFonts w:ascii="Times New Roman" w:eastAsia="Arial" w:hAnsi="Times New Roman" w:cs="Times New Roman"/>
          <w:kern w:val="1"/>
          <w:sz w:val="24"/>
          <w:szCs w:val="24"/>
          <w:lang w:eastAsia="en-US" w:bidi="en-US"/>
        </w:rPr>
        <w:t xml:space="preserve">который может повлечь </w:t>
      </w:r>
      <w:r w:rsidRPr="001D5602">
        <w:rPr>
          <w:rFonts w:ascii="Times New Roman" w:eastAsia="Arial" w:hAnsi="Times New Roman" w:cs="Times New Roman"/>
          <w:kern w:val="1"/>
          <w:sz w:val="24"/>
          <w:szCs w:val="24"/>
          <w:lang w:eastAsia="en-US" w:bidi="en-US"/>
        </w:rPr>
        <w:t>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Риск возникновения чрезвычайной ситуации природного характера на территории Воронежской области, не превышает 1 раза в год, соответственно на территории </w:t>
      </w:r>
      <w:r w:rsidR="00C8387E">
        <w:rPr>
          <w:rFonts w:ascii="Times New Roman" w:eastAsia="Arial" w:hAnsi="Times New Roman" w:cs="Times New Roman"/>
          <w:kern w:val="1"/>
          <w:sz w:val="24"/>
          <w:szCs w:val="24"/>
          <w:lang w:eastAsia="en-US" w:bidi="en-US"/>
        </w:rPr>
        <w:t>Яблоченского</w:t>
      </w:r>
      <w:r>
        <w:rPr>
          <w:rFonts w:ascii="Times New Roman" w:eastAsia="Arial" w:hAnsi="Times New Roman" w:cs="Times New Roman"/>
          <w:kern w:val="1"/>
          <w:sz w:val="24"/>
          <w:szCs w:val="24"/>
          <w:lang w:eastAsia="en-US" w:bidi="en-US"/>
        </w:rPr>
        <w:t xml:space="preserve"> </w:t>
      </w:r>
      <w:r w:rsidRPr="001D5602">
        <w:rPr>
          <w:rFonts w:ascii="Times New Roman" w:eastAsia="Arial" w:hAnsi="Times New Roman" w:cs="Times New Roman"/>
          <w:kern w:val="1"/>
          <w:sz w:val="24"/>
          <w:szCs w:val="24"/>
          <w:lang w:eastAsia="en-US" w:bidi="en-US"/>
        </w:rPr>
        <w:t>сельского поселения этот показатель еще ниже.</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p>
    <w:p w:rsidR="000A08ED" w:rsidRPr="00EA3715" w:rsidRDefault="000A08ED" w:rsidP="00406F4B">
      <w:pPr>
        <w:tabs>
          <w:tab w:val="left" w:pos="0"/>
        </w:tabs>
        <w:spacing w:line="240" w:lineRule="auto"/>
        <w:ind w:firstLine="709"/>
        <w:contextualSpacing/>
        <w:jc w:val="both"/>
        <w:rPr>
          <w:b/>
          <w:bCs/>
          <w:spacing w:val="-6"/>
        </w:rPr>
      </w:pPr>
      <w:r w:rsidRPr="00E46AE1">
        <w:rPr>
          <w:b/>
          <w:bCs/>
        </w:rPr>
        <w:t>Метеорологические опасные явления:</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Опасное метеорологическое явление</w:t>
      </w:r>
      <w:r>
        <w:rPr>
          <w:rFonts w:ascii="Times New Roman" w:eastAsia="Arial" w:hAnsi="Times New Roman" w:cs="Times New Roman"/>
          <w:kern w:val="1"/>
          <w:sz w:val="24"/>
          <w:szCs w:val="24"/>
          <w:lang w:eastAsia="en-US" w:bidi="en-US"/>
        </w:rPr>
        <w:t xml:space="preserve"> - это природное явление, возни</w:t>
      </w:r>
      <w:r w:rsidRPr="001D5602">
        <w:rPr>
          <w:rFonts w:ascii="Times New Roman" w:eastAsia="Arial" w:hAnsi="Times New Roman" w:cs="Times New Roman"/>
          <w:kern w:val="1"/>
          <w:sz w:val="24"/>
          <w:szCs w:val="24"/>
          <w:lang w:eastAsia="en-US" w:bidi="en-US"/>
        </w:rPr>
        <w:t>кающее в атмосфере под действием различных природных факторов или их сочетаний, могущее оказа</w:t>
      </w:r>
      <w:r>
        <w:rPr>
          <w:rFonts w:ascii="Times New Roman" w:eastAsia="Arial" w:hAnsi="Times New Roman" w:cs="Times New Roman"/>
          <w:kern w:val="1"/>
          <w:sz w:val="24"/>
          <w:szCs w:val="24"/>
          <w:lang w:eastAsia="en-US" w:bidi="en-US"/>
        </w:rPr>
        <w:t>ть поражающее воздействие на лю</w:t>
      </w:r>
      <w:r w:rsidRPr="001D5602">
        <w:rPr>
          <w:rFonts w:ascii="Times New Roman" w:eastAsia="Arial" w:hAnsi="Times New Roman" w:cs="Times New Roman"/>
          <w:kern w:val="1"/>
          <w:sz w:val="24"/>
          <w:szCs w:val="24"/>
          <w:lang w:eastAsia="en-US" w:bidi="en-US"/>
        </w:rPr>
        <w:t>дей, сельскохозяйственных животных и растения, объекты экономики.</w:t>
      </w:r>
    </w:p>
    <w:p w:rsidR="000A08ED" w:rsidRPr="001D5602" w:rsidRDefault="000A08ED" w:rsidP="00406F4B">
      <w:pPr>
        <w:tabs>
          <w:tab w:val="left" w:pos="0"/>
        </w:tabs>
        <w:spacing w:line="240" w:lineRule="auto"/>
        <w:ind w:firstLine="709"/>
        <w:contextualSpacing/>
        <w:rPr>
          <w:rFonts w:ascii="Times New Roman" w:eastAsia="Arial" w:hAnsi="Times New Roman" w:cs="Times New Roman"/>
          <w:kern w:val="1"/>
          <w:sz w:val="24"/>
          <w:szCs w:val="24"/>
          <w:lang w:eastAsia="en-US" w:bidi="en-US"/>
        </w:rPr>
      </w:pPr>
      <w:r w:rsidRPr="00E46AE1">
        <w:rPr>
          <w:b/>
          <w:bCs/>
        </w:rPr>
        <w:t>Температура воздуха.</w:t>
      </w:r>
      <w:r w:rsidRPr="00EA3715">
        <w:rPr>
          <w:bCs/>
          <w:i/>
        </w:rPr>
        <w:t xml:space="preserve"> </w:t>
      </w:r>
      <w:r w:rsidRPr="001D5602">
        <w:rPr>
          <w:rFonts w:ascii="Times New Roman" w:eastAsia="Arial" w:hAnsi="Times New Roman" w:cs="Times New Roman"/>
          <w:kern w:val="1"/>
          <w:sz w:val="24"/>
          <w:szCs w:val="24"/>
          <w:lang w:eastAsia="en-US" w:bidi="en-US"/>
        </w:rPr>
        <w:t xml:space="preserve">Абсолютный максимум температуры  на территории </w:t>
      </w:r>
      <w:r w:rsidR="00C8387E">
        <w:rPr>
          <w:rFonts w:ascii="Times New Roman" w:eastAsia="Arial" w:hAnsi="Times New Roman" w:cs="Times New Roman"/>
          <w:kern w:val="1"/>
          <w:sz w:val="24"/>
          <w:szCs w:val="24"/>
          <w:lang w:eastAsia="en-US" w:bidi="en-US"/>
        </w:rPr>
        <w:t>Яблоченского</w:t>
      </w:r>
      <w:r>
        <w:rPr>
          <w:rFonts w:ascii="Times New Roman" w:eastAsia="Arial" w:hAnsi="Times New Roman" w:cs="Times New Roman"/>
          <w:kern w:val="1"/>
          <w:sz w:val="24"/>
          <w:szCs w:val="24"/>
          <w:lang w:eastAsia="en-US" w:bidi="en-US"/>
        </w:rPr>
        <w:t xml:space="preserve"> </w:t>
      </w:r>
      <w:r w:rsidRPr="001D5602">
        <w:rPr>
          <w:rFonts w:ascii="Times New Roman" w:eastAsia="Arial" w:hAnsi="Times New Roman" w:cs="Times New Roman"/>
          <w:kern w:val="1"/>
          <w:sz w:val="24"/>
          <w:szCs w:val="24"/>
          <w:lang w:eastAsia="en-US" w:bidi="en-US"/>
        </w:rPr>
        <w:t xml:space="preserve">поселения отмечается в июле и может превышать +41º. Такие температуры бывают 1 раз в 50-70 лет. </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Риск возникновения дней с температурой на 20оС ниже средней январской составляет более 1 в год. </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Наибольший урон от заморозков наносится сельскохозяйственным культурам, которые на территории </w:t>
      </w:r>
      <w:r w:rsidR="00C8387E">
        <w:rPr>
          <w:rFonts w:ascii="Times New Roman" w:eastAsia="Arial" w:hAnsi="Times New Roman" w:cs="Times New Roman"/>
          <w:kern w:val="1"/>
          <w:sz w:val="24"/>
          <w:szCs w:val="24"/>
          <w:lang w:eastAsia="en-US" w:bidi="en-US"/>
        </w:rPr>
        <w:t>Яблоченского</w:t>
      </w:r>
      <w:r>
        <w:rPr>
          <w:rFonts w:ascii="Times New Roman" w:eastAsia="Arial" w:hAnsi="Times New Roman" w:cs="Times New Roman"/>
          <w:kern w:val="1"/>
          <w:sz w:val="24"/>
          <w:szCs w:val="24"/>
          <w:lang w:eastAsia="en-US" w:bidi="en-US"/>
        </w:rPr>
        <w:t xml:space="preserve"> </w:t>
      </w:r>
      <w:r w:rsidRPr="001D5602">
        <w:rPr>
          <w:rFonts w:ascii="Times New Roman" w:eastAsia="Arial" w:hAnsi="Times New Roman" w:cs="Times New Roman"/>
          <w:kern w:val="1"/>
          <w:sz w:val="24"/>
          <w:szCs w:val="24"/>
          <w:lang w:eastAsia="en-US" w:bidi="en-US"/>
        </w:rPr>
        <w:t>сельского поселения занимают 69,5%.</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Так же возможно возникновение аварии с масштабами ЧС муниципального характера на объектах ЖКХ из-за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Поражающими факторами так же могут являться: температурная деформация ограждающих конструкций, замораживание и разрыв коммуникаций.</w:t>
      </w:r>
    </w:p>
    <w:p w:rsidR="000A08ED" w:rsidRPr="001D5602" w:rsidRDefault="000A08ED" w:rsidP="00406F4B">
      <w:pPr>
        <w:tabs>
          <w:tab w:val="left" w:pos="0"/>
        </w:tabs>
        <w:spacing w:line="240" w:lineRule="auto"/>
        <w:ind w:firstLine="709"/>
        <w:contextualSpacing/>
        <w:rPr>
          <w:rFonts w:ascii="Times New Roman" w:eastAsia="Arial" w:hAnsi="Times New Roman" w:cs="Times New Roman"/>
          <w:kern w:val="1"/>
          <w:sz w:val="24"/>
          <w:szCs w:val="24"/>
          <w:lang w:eastAsia="en-US" w:bidi="en-US"/>
        </w:rPr>
      </w:pPr>
      <w:r w:rsidRPr="00E46AE1">
        <w:rPr>
          <w:b/>
          <w:bCs/>
        </w:rPr>
        <w:t xml:space="preserve"> Засуха и сильная жара.</w:t>
      </w:r>
      <w:r w:rsidRPr="00EA3715">
        <w:rPr>
          <w:bCs/>
          <w:i/>
        </w:rPr>
        <w:t xml:space="preserve"> </w:t>
      </w:r>
      <w:r w:rsidRPr="001D5602">
        <w:rPr>
          <w:rFonts w:ascii="Times New Roman" w:eastAsia="Arial" w:hAnsi="Times New Roman" w:cs="Times New Roman"/>
          <w:kern w:val="1"/>
          <w:sz w:val="24"/>
          <w:szCs w:val="24"/>
          <w:lang w:eastAsia="en-US" w:bidi="en-US"/>
        </w:rPr>
        <w:t>Засуха наступает в теплое время года, когда в течение длительного периода не выпадают дожди. Если в течение нескольких суток температура превышает среднюю плюсовую на 10 и более градусов, возникает сильная жара. Высокая температура может вызвать перегрев организма человека. Существует три стадии теплового поражения человека:</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тепловое перегревание - когда жара и ее проявление угрожают повышению температуры тела выше 37,1оС;</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тепловое нарушение возникает при температуре тела, близкой к 38,8оС, создавая ненормальное внутреннее состояние, при котором нарушаются физические и умственные функции организма;</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тепловые критические состояния, такие как, резкий упадок сил от обезвоживания, тепловой удар, сердечный удар, которые наступают при сильном и длительном перегревании тела человека.</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 xml:space="preserve">Длительная засуха может вызвать серьезное воздействие на экономику, как поселения, так и района в целом. Сельскохозяйственное производство из-за потери урожая или поголовья скота может быть нарушено частично или полностью, что вызывает нехватку продуктов питания. Повышенная потребность в воде может привести к ее нехватке, возросшая потребность в электричестве – к перегрузке. При одновременной длительной сильной жаре и засухе жизнь населения значительно усложняется. Следует иметь в виду, что засуха так же увеличивает опасность пожаров. </w:t>
      </w:r>
    </w:p>
    <w:p w:rsidR="000A08ED" w:rsidRPr="001D5602"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1D5602">
        <w:rPr>
          <w:rFonts w:ascii="Times New Roman" w:eastAsia="Arial" w:hAnsi="Times New Roman" w:cs="Times New Roman"/>
          <w:kern w:val="1"/>
          <w:sz w:val="24"/>
          <w:szCs w:val="24"/>
          <w:lang w:eastAsia="en-US" w:bidi="en-US"/>
        </w:rPr>
        <w:t>Меры предупреждения и снижения ущерба:</w:t>
      </w:r>
    </w:p>
    <w:p w:rsidR="000A08ED" w:rsidRPr="00E46AE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46AE1">
        <w:rPr>
          <w:rFonts w:ascii="Times New Roman" w:eastAsia="Arial" w:hAnsi="Times New Roman" w:cs="Times New Roman"/>
          <w:kern w:val="1"/>
          <w:sz w:val="24"/>
          <w:szCs w:val="24"/>
          <w:lang w:eastAsia="en-US" w:bidi="en-US"/>
        </w:rPr>
        <w:t xml:space="preserve">- для снижения негативного воздействия засухи создаются запасы воды в домах и водных бассейнах, проводится их защита от пожаров, осуществляется контроль за расходом воды; </w:t>
      </w:r>
    </w:p>
    <w:p w:rsidR="000A08ED" w:rsidRPr="00E46AE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46AE1">
        <w:rPr>
          <w:rFonts w:ascii="Times New Roman" w:eastAsia="Arial" w:hAnsi="Times New Roman" w:cs="Times New Roman"/>
          <w:kern w:val="1"/>
          <w:sz w:val="24"/>
          <w:szCs w:val="24"/>
          <w:lang w:eastAsia="en-US" w:bidi="en-US"/>
        </w:rPr>
        <w:t>- население инструктируется по способам создания запасов воды и мерам ее защиты от воздействия жары;</w:t>
      </w:r>
    </w:p>
    <w:p w:rsidR="000A08ED" w:rsidRPr="00E46AE1"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46AE1">
        <w:rPr>
          <w:rFonts w:ascii="Times New Roman" w:eastAsia="Arial" w:hAnsi="Times New Roman" w:cs="Times New Roman"/>
          <w:kern w:val="1"/>
          <w:sz w:val="24"/>
          <w:szCs w:val="24"/>
          <w:lang w:eastAsia="en-US" w:bidi="en-US"/>
        </w:rPr>
        <w:t>- определяются дополнительные источники воды в чрезвычайных условиях, обеспечивается ее подвоз из соседних поселений.</w:t>
      </w:r>
    </w:p>
    <w:p w:rsidR="000A08ED" w:rsidRPr="00F00BC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46AE1">
        <w:rPr>
          <w:b/>
          <w:bCs/>
        </w:rPr>
        <w:t>Гололёд</w:t>
      </w:r>
      <w:r w:rsidRPr="00F00BC8">
        <w:rPr>
          <w:rFonts w:ascii="Times New Roman" w:eastAsia="Arial" w:hAnsi="Times New Roman" w:cs="Times New Roman"/>
          <w:kern w:val="1"/>
          <w:sz w:val="24"/>
          <w:szCs w:val="24"/>
          <w:lang w:eastAsia="en-US" w:bidi="en-US"/>
        </w:rPr>
        <w:t xml:space="preserve">— слой плотного льда, </w:t>
      </w:r>
      <w:r>
        <w:rPr>
          <w:rFonts w:ascii="Times New Roman" w:eastAsia="Arial" w:hAnsi="Times New Roman" w:cs="Times New Roman"/>
          <w:kern w:val="1"/>
          <w:sz w:val="24"/>
          <w:szCs w:val="24"/>
          <w:lang w:eastAsia="en-US" w:bidi="en-US"/>
        </w:rPr>
        <w:t>образующийся на земной поверхно</w:t>
      </w:r>
      <w:r w:rsidRPr="00F00BC8">
        <w:rPr>
          <w:rFonts w:ascii="Times New Roman" w:eastAsia="Arial" w:hAnsi="Times New Roman" w:cs="Times New Roman"/>
          <w:kern w:val="1"/>
          <w:sz w:val="24"/>
          <w:szCs w:val="24"/>
          <w:lang w:eastAsia="en-US" w:bidi="en-US"/>
        </w:rPr>
        <w:t xml:space="preserve">сти и на предметах при намерзании переохлажденных капель дождя или тумана. </w:t>
      </w:r>
    </w:p>
    <w:p w:rsidR="000A08ED" w:rsidRPr="00F00BC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F00BC8">
        <w:rPr>
          <w:rFonts w:ascii="Times New Roman" w:eastAsia="Arial" w:hAnsi="Times New Roman" w:cs="Times New Roman"/>
          <w:kern w:val="1"/>
          <w:sz w:val="24"/>
          <w:szCs w:val="24"/>
          <w:lang w:eastAsia="en-US" w:bidi="en-US"/>
        </w:rPr>
        <w:t>Череда оттепелей и заморозков может спрово</w:t>
      </w:r>
      <w:r>
        <w:rPr>
          <w:rFonts w:ascii="Times New Roman" w:eastAsia="Arial" w:hAnsi="Times New Roman" w:cs="Times New Roman"/>
          <w:kern w:val="1"/>
          <w:sz w:val="24"/>
          <w:szCs w:val="24"/>
          <w:lang w:eastAsia="en-US" w:bidi="en-US"/>
        </w:rPr>
        <w:t xml:space="preserve">цировать образование гололеда. </w:t>
      </w:r>
      <w:r w:rsidRPr="00F00BC8">
        <w:rPr>
          <w:rFonts w:ascii="Times New Roman" w:eastAsia="Arial" w:hAnsi="Times New Roman" w:cs="Times New Roman"/>
          <w:kern w:val="1"/>
          <w:sz w:val="24"/>
          <w:szCs w:val="24"/>
          <w:lang w:eastAsia="en-US" w:bidi="en-US"/>
        </w:rPr>
        <w:t>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0A08ED" w:rsidRPr="00F00BC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F00BC8">
        <w:rPr>
          <w:rFonts w:ascii="Times New Roman" w:eastAsia="Arial" w:hAnsi="Times New Roman" w:cs="Times New Roman"/>
          <w:kern w:val="1"/>
          <w:sz w:val="24"/>
          <w:szCs w:val="24"/>
          <w:lang w:eastAsia="en-US" w:bidi="en-US"/>
        </w:rPr>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0A08ED" w:rsidRPr="00F00BC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F00BC8">
        <w:rPr>
          <w:rFonts w:ascii="Times New Roman" w:eastAsia="Arial" w:hAnsi="Times New Roman" w:cs="Times New Roman"/>
          <w:kern w:val="1"/>
          <w:sz w:val="24"/>
          <w:szCs w:val="24"/>
          <w:lang w:eastAsia="en-US" w:bidi="en-US"/>
        </w:rPr>
        <w:t xml:space="preserve">Оледенение поверхностей автомобильных дорог и улично-дорожной сети несет угрозу жизни и здоровью людей. </w:t>
      </w:r>
    </w:p>
    <w:p w:rsidR="000A08ED" w:rsidRPr="00EA3715" w:rsidRDefault="000A08ED" w:rsidP="00406F4B">
      <w:pPr>
        <w:tabs>
          <w:tab w:val="left" w:pos="0"/>
        </w:tabs>
        <w:spacing w:line="240" w:lineRule="auto"/>
        <w:ind w:firstLine="709"/>
        <w:contextualSpacing/>
        <w:jc w:val="both"/>
      </w:pPr>
      <w:r w:rsidRPr="00F00BC8">
        <w:rPr>
          <w:rFonts w:ascii="Times New Roman" w:eastAsia="Arial" w:hAnsi="Times New Roman" w:cs="Times New Roman"/>
          <w:kern w:val="1"/>
          <w:sz w:val="24"/>
          <w:szCs w:val="24"/>
          <w:lang w:eastAsia="en-US" w:bidi="en-US"/>
        </w:rPr>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sidRPr="00EA3715">
        <w:t>.</w:t>
      </w:r>
    </w:p>
    <w:p w:rsidR="000A08ED" w:rsidRPr="00EA3715" w:rsidRDefault="000A08ED" w:rsidP="00406F4B">
      <w:pPr>
        <w:tabs>
          <w:tab w:val="left" w:pos="0"/>
        </w:tabs>
        <w:spacing w:line="240" w:lineRule="auto"/>
        <w:ind w:firstLine="709"/>
        <w:contextualSpacing/>
        <w:jc w:val="both"/>
      </w:pP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F00BC8">
        <w:rPr>
          <w:b/>
          <w:bCs/>
        </w:rPr>
        <w:t>Метели, снегопады.</w:t>
      </w:r>
      <w:r w:rsidRPr="00EA3715">
        <w:rPr>
          <w:b/>
          <w:i/>
        </w:rPr>
        <w:t xml:space="preserve"> </w:t>
      </w:r>
      <w:r w:rsidRPr="000C439D">
        <w:rPr>
          <w:rFonts w:ascii="Times New Roman" w:eastAsia="Arial" w:hAnsi="Times New Roman" w:cs="Times New Roman"/>
          <w:kern w:val="1"/>
          <w:sz w:val="24"/>
          <w:szCs w:val="24"/>
          <w:lang w:eastAsia="en-US" w:bidi="en-US"/>
        </w:rPr>
        <w:t>Метель — перенос снега над поверхностью земли сильным ветром, возможно с выпадением с</w:t>
      </w:r>
      <w:r>
        <w:rPr>
          <w:rFonts w:ascii="Times New Roman" w:eastAsia="Arial" w:hAnsi="Times New Roman" w:cs="Times New Roman"/>
          <w:kern w:val="1"/>
          <w:sz w:val="24"/>
          <w:szCs w:val="24"/>
          <w:lang w:eastAsia="en-US" w:bidi="en-US"/>
        </w:rPr>
        <w:t>нега, приводящий к ухудшению ви</w:t>
      </w:r>
      <w:r w:rsidRPr="000C439D">
        <w:rPr>
          <w:rFonts w:ascii="Times New Roman" w:eastAsia="Arial" w:hAnsi="Times New Roman" w:cs="Times New Roman"/>
          <w:kern w:val="1"/>
          <w:sz w:val="24"/>
          <w:szCs w:val="24"/>
          <w:lang w:eastAsia="en-US" w:bidi="en-US"/>
        </w:rPr>
        <w:t>димости и заносу транспортных магистралей.</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Снег — твердые атмосферные осадки, состоящие из ледяных кристаллов или снежинок различной формы</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 xml:space="preserve">В зимний период на территории поселения при скоростях ветра более 6 м/сек возникают метели. Максимальное число дней с метелью, в средней полосе России, составляет от 23 до 40 дней. Средняя продолжительность метелей 5-8 часов, максимальная – 50 часов. </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Опасными считаются снегопады, превышающие 20 см за 24 часа.</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(затрудненный подвоз продуктов питания для населения и кормов для сельскохозяйственных животных).</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44031">
        <w:rPr>
          <w:b/>
          <w:bCs/>
        </w:rPr>
        <w:t>Ливневые дожди, град.</w:t>
      </w:r>
      <w:r w:rsidRPr="00EA3715">
        <w:rPr>
          <w:b/>
          <w:i/>
        </w:rPr>
        <w:t xml:space="preserve"> </w:t>
      </w:r>
      <w:r w:rsidRPr="00EA3715">
        <w:rPr>
          <w:iCs/>
          <w:shd w:val="clear" w:color="auto" w:fill="FFFFFF"/>
        </w:rPr>
        <w:t>А</w:t>
      </w:r>
      <w:r w:rsidRPr="000C439D">
        <w:rPr>
          <w:rFonts w:ascii="Times New Roman" w:eastAsia="Arial" w:hAnsi="Times New Roman" w:cs="Times New Roman"/>
          <w:kern w:val="1"/>
          <w:sz w:val="24"/>
          <w:szCs w:val="24"/>
          <w:lang w:eastAsia="en-US" w:bidi="en-US"/>
        </w:rPr>
        <w:t>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 xml:space="preserve">Ливневые осадки выпадают из кучево-дождевых облаков, связанных с конвекцией. Интенсивные, но малопродолжительные ливневые осадки связаны с отдельными облаками или узкими зонами облаков (фронтами), одновременно охватывают площади до десятков кв. км. </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Опасными считаются:</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 ливни с интенсивностью 30 мм/час и более;</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 град с диаметром частиц 20 мм.</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44031">
        <w:rPr>
          <w:b/>
          <w:bCs/>
        </w:rPr>
        <w:t>Шквалы, ураганы.</w:t>
      </w:r>
      <w:r w:rsidRPr="000C439D">
        <w:rPr>
          <w:rFonts w:ascii="Times New Roman" w:eastAsia="Arial" w:hAnsi="Times New Roman" w:cs="Times New Roman"/>
          <w:kern w:val="1"/>
          <w:sz w:val="24"/>
          <w:szCs w:val="24"/>
          <w:lang w:eastAsia="en-US" w:bidi="en-US"/>
        </w:rPr>
        <w:t xml:space="preserve"> 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Воронежской области апрель-сентябрь.</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Опасность составляют сильные ветры со скоростью более 30 м/с (ураганы).</w:t>
      </w:r>
    </w:p>
    <w:p w:rsidR="000A08ED" w:rsidRPr="000C439D"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0C439D">
        <w:rPr>
          <w:rFonts w:ascii="Times New Roman" w:eastAsia="Arial" w:hAnsi="Times New Roman" w:cs="Times New Roman"/>
          <w:kern w:val="1"/>
          <w:sz w:val="24"/>
          <w:szCs w:val="24"/>
          <w:lang w:eastAsia="en-US" w:bidi="en-US"/>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0A08ED" w:rsidRPr="000C439D" w:rsidRDefault="000A08ED" w:rsidP="00406F4B">
      <w:pPr>
        <w:pStyle w:val="af4"/>
        <w:shd w:val="clear" w:color="auto" w:fill="FFFFFF"/>
        <w:tabs>
          <w:tab w:val="left" w:pos="0"/>
        </w:tabs>
        <w:spacing w:before="0" w:beforeAutospacing="0" w:after="0"/>
        <w:ind w:firstLine="709"/>
        <w:contextualSpacing/>
        <w:jc w:val="both"/>
        <w:rPr>
          <w:rFonts w:eastAsia="Arial"/>
          <w:kern w:val="1"/>
          <w:lang w:eastAsia="en-US" w:bidi="en-US"/>
        </w:rPr>
      </w:pPr>
      <w:r w:rsidRPr="000C439D">
        <w:rPr>
          <w:rFonts w:eastAsia="Arial"/>
          <w:kern w:val="1"/>
          <w:lang w:eastAsia="en-US" w:bidi="en-US"/>
        </w:rPr>
        <w:t xml:space="preserve">Ураган — это ветер разрушительной силы и значительной продолжительности, скорость которого превышает 32 м/с </w:t>
      </w:r>
    </w:p>
    <w:p w:rsidR="000A08ED" w:rsidRPr="00944031" w:rsidRDefault="000A08ED" w:rsidP="00406F4B">
      <w:pPr>
        <w:pStyle w:val="af4"/>
        <w:shd w:val="clear" w:color="auto" w:fill="FFFFFF"/>
        <w:tabs>
          <w:tab w:val="left" w:pos="0"/>
        </w:tabs>
        <w:spacing w:before="0" w:beforeAutospacing="0" w:after="0"/>
        <w:ind w:firstLine="709"/>
        <w:contextualSpacing/>
        <w:jc w:val="both"/>
        <w:rPr>
          <w:rFonts w:asciiTheme="minorHAnsi" w:eastAsiaTheme="minorEastAsia" w:hAnsiTheme="minorHAnsi" w:cstheme="minorBidi"/>
          <w:b/>
          <w:bCs/>
          <w:sz w:val="22"/>
          <w:szCs w:val="22"/>
        </w:rPr>
      </w:pPr>
      <w:r w:rsidRPr="000C439D">
        <w:rPr>
          <w:rFonts w:eastAsia="Arial"/>
          <w:kern w:val="1"/>
          <w:lang w:eastAsia="en-US" w:bidi="en-US"/>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0A08ED" w:rsidRDefault="000A08ED" w:rsidP="00406F4B">
      <w:pPr>
        <w:pStyle w:val="af4"/>
        <w:shd w:val="clear" w:color="auto" w:fill="FFFFFF"/>
        <w:tabs>
          <w:tab w:val="left" w:pos="0"/>
        </w:tabs>
        <w:spacing w:before="0" w:beforeAutospacing="0" w:after="0"/>
        <w:ind w:firstLine="709"/>
        <w:contextualSpacing/>
        <w:jc w:val="both"/>
        <w:rPr>
          <w:rFonts w:asciiTheme="minorHAnsi" w:eastAsiaTheme="minorEastAsia" w:hAnsiTheme="minorHAnsi" w:cstheme="minorBidi"/>
          <w:b/>
          <w:bCs/>
          <w:sz w:val="22"/>
          <w:szCs w:val="22"/>
        </w:rPr>
      </w:pPr>
      <w:r w:rsidRPr="00944031">
        <w:rPr>
          <w:rFonts w:asciiTheme="minorHAnsi" w:eastAsiaTheme="minorEastAsia" w:hAnsiTheme="minorHAnsi" w:cstheme="minorBidi"/>
          <w:b/>
          <w:bCs/>
          <w:sz w:val="22"/>
          <w:szCs w:val="22"/>
        </w:rPr>
        <w:t>Опасные гидрогеологические явления и процессы</w:t>
      </w:r>
    </w:p>
    <w:p w:rsidR="000A08ED" w:rsidRPr="009C2F40" w:rsidRDefault="000A08ED" w:rsidP="00406F4B">
      <w:pPr>
        <w:pStyle w:val="af4"/>
        <w:shd w:val="clear" w:color="auto" w:fill="FFFFFF"/>
        <w:tabs>
          <w:tab w:val="left" w:pos="0"/>
        </w:tabs>
        <w:spacing w:before="0" w:beforeAutospacing="0" w:after="0"/>
        <w:ind w:firstLine="709"/>
        <w:contextualSpacing/>
        <w:jc w:val="both"/>
        <w:rPr>
          <w:rFonts w:eastAsia="Arial"/>
          <w:kern w:val="1"/>
          <w:lang w:eastAsia="en-US" w:bidi="en-US"/>
        </w:rPr>
      </w:pPr>
      <w:r w:rsidRPr="009C2F40">
        <w:rPr>
          <w:rFonts w:eastAsia="Arial"/>
          <w:kern w:val="1"/>
          <w:lang w:eastAsia="en-US" w:bidi="en-US"/>
        </w:rPr>
        <w:t>Опасное гидрологическое явление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0A08ED" w:rsidRPr="009C2F40" w:rsidRDefault="000A08ED" w:rsidP="00406F4B">
      <w:pPr>
        <w:pStyle w:val="af4"/>
        <w:shd w:val="clear" w:color="auto" w:fill="FFFFFF"/>
        <w:tabs>
          <w:tab w:val="left" w:pos="0"/>
        </w:tabs>
        <w:spacing w:before="0" w:beforeAutospacing="0" w:after="0"/>
        <w:ind w:firstLine="709"/>
        <w:contextualSpacing/>
        <w:jc w:val="both"/>
        <w:rPr>
          <w:rFonts w:eastAsia="Arial"/>
          <w:kern w:val="1"/>
          <w:lang w:eastAsia="en-US" w:bidi="en-US"/>
        </w:rPr>
      </w:pPr>
      <w:r w:rsidRPr="009C2F40">
        <w:rPr>
          <w:rFonts w:eastAsia="Arial"/>
          <w:kern w:val="1"/>
          <w:lang w:eastAsia="en-US" w:bidi="en-US"/>
        </w:rPr>
        <w:tab/>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0A08ED" w:rsidRPr="009C2F40" w:rsidRDefault="000A08ED" w:rsidP="00406F4B">
      <w:pPr>
        <w:pStyle w:val="af4"/>
        <w:shd w:val="clear" w:color="auto" w:fill="FFFFFF"/>
        <w:tabs>
          <w:tab w:val="left" w:pos="0"/>
        </w:tabs>
        <w:spacing w:before="0" w:beforeAutospacing="0" w:after="0"/>
        <w:ind w:firstLine="709"/>
        <w:contextualSpacing/>
        <w:jc w:val="both"/>
        <w:rPr>
          <w:rFonts w:eastAsia="Arial"/>
          <w:kern w:val="1"/>
          <w:lang w:eastAsia="en-US" w:bidi="en-US"/>
        </w:rPr>
      </w:pPr>
      <w:r w:rsidRPr="009C2F40">
        <w:rPr>
          <w:rFonts w:eastAsia="Arial"/>
          <w:kern w:val="1"/>
          <w:lang w:eastAsia="en-US" w:bidi="en-US"/>
        </w:rPr>
        <w:tab/>
        <w:t>Зону возможного</w:t>
      </w:r>
      <w:r>
        <w:rPr>
          <w:rFonts w:eastAsia="Arial"/>
          <w:kern w:val="1"/>
          <w:lang w:eastAsia="en-US" w:bidi="en-US"/>
        </w:rPr>
        <w:t xml:space="preserve"> затопления создае</w:t>
      </w:r>
      <w:r w:rsidR="009B1DB0">
        <w:rPr>
          <w:rFonts w:eastAsia="Arial"/>
          <w:kern w:val="1"/>
          <w:lang w:eastAsia="en-US" w:bidi="en-US"/>
        </w:rPr>
        <w:t>т разлив реки Россошка</w:t>
      </w:r>
      <w:r>
        <w:rPr>
          <w:rFonts w:eastAsia="Arial"/>
          <w:kern w:val="1"/>
          <w:lang w:eastAsia="en-US" w:bidi="en-US"/>
        </w:rPr>
        <w:t xml:space="preserve">, протекающей по </w:t>
      </w:r>
      <w:r w:rsidR="009B1DB0">
        <w:rPr>
          <w:rFonts w:eastAsia="Arial"/>
          <w:kern w:val="1"/>
          <w:lang w:eastAsia="en-US" w:bidi="en-US"/>
        </w:rPr>
        <w:t xml:space="preserve">центральной части </w:t>
      </w:r>
      <w:r>
        <w:rPr>
          <w:rFonts w:eastAsia="Arial"/>
          <w:kern w:val="1"/>
          <w:lang w:eastAsia="en-US" w:bidi="en-US"/>
        </w:rPr>
        <w:t>муниципального образования</w:t>
      </w:r>
      <w:r w:rsidR="009B1DB0">
        <w:rPr>
          <w:rFonts w:eastAsia="Arial"/>
          <w:kern w:val="1"/>
          <w:lang w:eastAsia="en-US" w:bidi="en-US"/>
        </w:rPr>
        <w:t>, с юга на север</w:t>
      </w:r>
      <w:r w:rsidRPr="009C2F40">
        <w:rPr>
          <w:rFonts w:eastAsia="Arial"/>
          <w:kern w:val="1"/>
          <w:lang w:eastAsia="en-US" w:bidi="en-US"/>
        </w:rPr>
        <w:t xml:space="preserve">. В </w:t>
      </w:r>
      <w:r>
        <w:rPr>
          <w:rFonts w:eastAsia="Arial"/>
          <w:kern w:val="1"/>
          <w:lang w:eastAsia="en-US" w:bidi="en-US"/>
        </w:rPr>
        <w:t>зо</w:t>
      </w:r>
      <w:r w:rsidR="009B1DB0">
        <w:rPr>
          <w:rFonts w:eastAsia="Arial"/>
          <w:kern w:val="1"/>
          <w:lang w:eastAsia="en-US" w:bidi="en-US"/>
        </w:rPr>
        <w:t>ну затопления от разлива реки</w:t>
      </w:r>
      <w:r w:rsidRPr="009C2F40">
        <w:rPr>
          <w:rFonts w:eastAsia="Arial"/>
          <w:kern w:val="1"/>
          <w:lang w:eastAsia="en-US" w:bidi="en-US"/>
        </w:rPr>
        <w:t xml:space="preserve"> </w:t>
      </w:r>
      <w:r w:rsidR="009B1DB0">
        <w:rPr>
          <w:rFonts w:eastAsia="Arial"/>
          <w:kern w:val="1"/>
          <w:lang w:eastAsia="en-US" w:bidi="en-US"/>
        </w:rPr>
        <w:t>могут попада</w:t>
      </w:r>
      <w:r w:rsidRPr="009C2F40">
        <w:rPr>
          <w:rFonts w:eastAsia="Arial"/>
          <w:kern w:val="1"/>
          <w:lang w:eastAsia="en-US" w:bidi="en-US"/>
        </w:rPr>
        <w:t>т</w:t>
      </w:r>
      <w:r w:rsidR="009B1DB0">
        <w:rPr>
          <w:rFonts w:eastAsia="Arial"/>
          <w:kern w:val="1"/>
          <w:lang w:eastAsia="en-US" w:bidi="en-US"/>
        </w:rPr>
        <w:t>ь</w:t>
      </w:r>
      <w:r w:rsidRPr="009C2F40">
        <w:rPr>
          <w:rFonts w:eastAsia="Arial"/>
          <w:kern w:val="1"/>
          <w:lang w:eastAsia="en-US" w:bidi="en-US"/>
        </w:rPr>
        <w:t xml:space="preserve"> </w:t>
      </w:r>
      <w:r>
        <w:rPr>
          <w:rFonts w:eastAsia="Arial"/>
          <w:kern w:val="1"/>
          <w:lang w:eastAsia="en-US" w:bidi="en-US"/>
        </w:rPr>
        <w:t>земли сельскохозяйственного назначения</w:t>
      </w:r>
      <w:r w:rsidR="00CF4A17">
        <w:rPr>
          <w:rFonts w:eastAsia="Arial"/>
          <w:kern w:val="1"/>
          <w:lang w:eastAsia="en-US" w:bidi="en-US"/>
        </w:rPr>
        <w:t xml:space="preserve"> </w:t>
      </w:r>
      <w:r w:rsidRPr="009C2F40">
        <w:rPr>
          <w:rFonts w:eastAsia="Arial"/>
          <w:kern w:val="1"/>
          <w:lang w:eastAsia="en-US" w:bidi="en-US"/>
        </w:rPr>
        <w:t>при этом жизнеобеспечение населенных пунктов нарушено не будет</w:t>
      </w:r>
      <w:r>
        <w:rPr>
          <w:rFonts w:eastAsia="Arial"/>
          <w:kern w:val="1"/>
          <w:lang w:eastAsia="en-US" w:bidi="en-US"/>
        </w:rPr>
        <w:t xml:space="preserve">. </w:t>
      </w:r>
      <w:r w:rsidRPr="009C2F40">
        <w:rPr>
          <w:rFonts w:eastAsia="Arial"/>
          <w:kern w:val="1"/>
          <w:lang w:eastAsia="en-US" w:bidi="en-US"/>
        </w:rPr>
        <w:t>Возможный у</w:t>
      </w:r>
      <w:r>
        <w:rPr>
          <w:rFonts w:eastAsia="Arial"/>
          <w:kern w:val="1"/>
          <w:lang w:eastAsia="en-US" w:bidi="en-US"/>
        </w:rPr>
        <w:t>ровень подъема воды составляет 10 м</w:t>
      </w:r>
      <w:r w:rsidRPr="009C2F40">
        <w:rPr>
          <w:rFonts w:eastAsia="Arial"/>
          <w:kern w:val="1"/>
          <w:lang w:eastAsia="en-US" w:bidi="en-US"/>
        </w:rPr>
        <w:t>.</w:t>
      </w:r>
    </w:p>
    <w:p w:rsidR="000A08ED" w:rsidRPr="009C2F40" w:rsidRDefault="000A08ED" w:rsidP="00406F4B">
      <w:pPr>
        <w:pStyle w:val="af4"/>
        <w:shd w:val="clear" w:color="auto" w:fill="FFFFFF"/>
        <w:tabs>
          <w:tab w:val="left" w:pos="0"/>
        </w:tabs>
        <w:spacing w:before="0" w:beforeAutospacing="0" w:after="0"/>
        <w:ind w:firstLine="709"/>
        <w:contextualSpacing/>
        <w:jc w:val="both"/>
        <w:rPr>
          <w:rFonts w:eastAsia="Arial"/>
          <w:kern w:val="1"/>
          <w:lang w:eastAsia="en-US" w:bidi="en-US"/>
        </w:rPr>
      </w:pPr>
      <w:r w:rsidRPr="009C2F40">
        <w:rPr>
          <w:rFonts w:eastAsia="Arial"/>
          <w:kern w:val="1"/>
          <w:lang w:eastAsia="en-US" w:bidi="en-US"/>
        </w:rPr>
        <w:tab/>
        <w:t>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0A08ED" w:rsidRPr="009C2F40" w:rsidRDefault="000A08ED" w:rsidP="00406F4B">
      <w:pPr>
        <w:pStyle w:val="af4"/>
        <w:shd w:val="clear" w:color="auto" w:fill="FFFFFF"/>
        <w:tabs>
          <w:tab w:val="left" w:pos="0"/>
        </w:tabs>
        <w:spacing w:after="0"/>
        <w:ind w:firstLine="709"/>
        <w:contextualSpacing/>
        <w:jc w:val="both"/>
        <w:rPr>
          <w:rFonts w:asciiTheme="minorHAnsi" w:eastAsiaTheme="minorEastAsia" w:hAnsiTheme="minorHAnsi" w:cstheme="minorBidi"/>
          <w:b/>
          <w:bCs/>
          <w:sz w:val="22"/>
          <w:szCs w:val="22"/>
        </w:rPr>
      </w:pPr>
      <w:r w:rsidRPr="009C2F40">
        <w:rPr>
          <w:rFonts w:asciiTheme="minorHAnsi" w:eastAsiaTheme="minorEastAsia" w:hAnsiTheme="minorHAnsi" w:cstheme="minorBidi"/>
          <w:b/>
          <w:bCs/>
          <w:sz w:val="22"/>
          <w:szCs w:val="22"/>
        </w:rPr>
        <w:tab/>
      </w:r>
    </w:p>
    <w:p w:rsidR="000A08ED" w:rsidRPr="00814CC9" w:rsidRDefault="000A08ED" w:rsidP="00406F4B">
      <w:pPr>
        <w:pStyle w:val="af4"/>
        <w:shd w:val="clear" w:color="auto" w:fill="FFFFFF"/>
        <w:tabs>
          <w:tab w:val="left" w:pos="0"/>
        </w:tabs>
        <w:spacing w:before="0" w:beforeAutospacing="0" w:after="0"/>
        <w:ind w:firstLine="709"/>
        <w:contextualSpacing/>
        <w:jc w:val="both"/>
        <w:rPr>
          <w:rFonts w:asciiTheme="minorHAnsi" w:eastAsiaTheme="minorEastAsia" w:hAnsiTheme="minorHAnsi" w:cstheme="minorBidi"/>
          <w:b/>
          <w:bCs/>
          <w:sz w:val="22"/>
          <w:szCs w:val="22"/>
        </w:rPr>
      </w:pPr>
      <w:r w:rsidRPr="00814CC9">
        <w:rPr>
          <w:rFonts w:asciiTheme="minorHAnsi" w:eastAsiaTheme="minorEastAsia" w:hAnsiTheme="minorHAnsi" w:cstheme="minorBidi"/>
          <w:b/>
          <w:bCs/>
          <w:sz w:val="22"/>
          <w:szCs w:val="22"/>
        </w:rPr>
        <w:t>Опасные геологические процессы и явления</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Геологическое опасное явление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 xml:space="preserve">На территории </w:t>
      </w:r>
      <w:r w:rsidR="00C8387E">
        <w:rPr>
          <w:rFonts w:ascii="Times New Roman" w:eastAsia="Arial" w:hAnsi="Times New Roman" w:cs="Times New Roman"/>
          <w:kern w:val="1"/>
          <w:sz w:val="24"/>
          <w:szCs w:val="24"/>
          <w:lang w:eastAsia="en-US" w:bidi="en-US"/>
        </w:rPr>
        <w:t>Яблоченского</w:t>
      </w:r>
      <w:r w:rsidRPr="00533A05">
        <w:rPr>
          <w:rFonts w:ascii="Times New Roman" w:eastAsia="Arial" w:hAnsi="Times New Roman" w:cs="Times New Roman"/>
          <w:kern w:val="1"/>
          <w:sz w:val="24"/>
          <w:szCs w:val="24"/>
          <w:lang w:eastAsia="en-US" w:bidi="en-US"/>
        </w:rPr>
        <w:t xml:space="preserve"> сельского поселения выявлен комплекс экзогенных геологических процессов, таких как эрозионный, оползневый, карстовый, заболачивание в поймах рек. Данный фактор положительно влияет на существующую и проектируемую жилую застройку, расположенную на данной территории. </w:t>
      </w:r>
    </w:p>
    <w:p w:rsidR="000A08ED" w:rsidRPr="00533A05" w:rsidRDefault="00966F66"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Яблоченское сельское </w:t>
      </w:r>
      <w:r w:rsidR="000A08ED" w:rsidRPr="00533A05">
        <w:rPr>
          <w:rFonts w:ascii="Times New Roman" w:eastAsia="Arial" w:hAnsi="Times New Roman" w:cs="Times New Roman"/>
          <w:kern w:val="1"/>
          <w:sz w:val="24"/>
          <w:szCs w:val="24"/>
          <w:lang w:eastAsia="en-US" w:bidi="en-US"/>
        </w:rPr>
        <w:t>по</w:t>
      </w:r>
      <w:r w:rsidR="000A08ED">
        <w:rPr>
          <w:rFonts w:ascii="Times New Roman" w:eastAsia="Arial" w:hAnsi="Times New Roman" w:cs="Times New Roman"/>
          <w:kern w:val="1"/>
          <w:sz w:val="24"/>
          <w:szCs w:val="24"/>
          <w:lang w:eastAsia="en-US" w:bidi="en-US"/>
        </w:rPr>
        <w:t>селение не относится к оползне-</w:t>
      </w:r>
      <w:r w:rsidR="000A08ED" w:rsidRPr="00533A05">
        <w:rPr>
          <w:rFonts w:ascii="Times New Roman" w:eastAsia="Arial" w:hAnsi="Times New Roman" w:cs="Times New Roman"/>
          <w:kern w:val="1"/>
          <w:sz w:val="24"/>
          <w:szCs w:val="24"/>
          <w:lang w:eastAsia="en-US" w:bidi="en-US"/>
        </w:rPr>
        <w:t xml:space="preserve"> и обвалоопасному району, но вероятность незначительных оползней присутствует.</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bookmarkStart w:id="125" w:name="%D0%9F%D1%80%D0%B8%D1%80%D0%BE%D0%B4%D0%"/>
      <w:r w:rsidRPr="00533A05">
        <w:rPr>
          <w:rFonts w:ascii="Times New Roman" w:eastAsia="Arial" w:hAnsi="Times New Roman" w:cs="Times New Roman"/>
          <w:kern w:val="1"/>
          <w:sz w:val="24"/>
          <w:szCs w:val="24"/>
          <w:lang w:eastAsia="en-US" w:bidi="en-US"/>
        </w:rPr>
        <w:t>При проектировании нового строительства необходимо проводить инженерные изыскания и при необходимости разрабатывать проекты инженерной защиты территории.</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При выполнении изысканий, проектировании и строительстве необходимо учитывать:</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 xml:space="preserve"> 1) опасность карстовых деформаций грунтов оснований и земной поверхности, в особенности провалов; </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2) неравномерно пониженную несущую способность закарстованных пород и возможность наличия ослабленных зон в толще покрывающих грунтов;</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4) возможность опасной активизации развития карста и связанных с ним явлений в результате антропогенной деятельности.</w:t>
      </w:r>
    </w:p>
    <w:p w:rsidR="000A08ED" w:rsidRPr="00533A05"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533A05">
        <w:rPr>
          <w:rFonts w:ascii="Times New Roman" w:eastAsia="Arial" w:hAnsi="Times New Roman" w:cs="Times New Roman"/>
          <w:kern w:val="1"/>
          <w:sz w:val="24"/>
          <w:szCs w:val="24"/>
          <w:lang w:eastAsia="en-US" w:bidi="en-US"/>
        </w:rPr>
        <w:t xml:space="preserve">Для прогноза развития карстовой опасности проводят бурение. </w:t>
      </w:r>
    </w:p>
    <w:p w:rsidR="000A08ED" w:rsidRPr="00EA3715" w:rsidRDefault="000A08ED" w:rsidP="00406F4B">
      <w:pPr>
        <w:tabs>
          <w:tab w:val="left" w:pos="0"/>
        </w:tabs>
        <w:spacing w:line="240" w:lineRule="auto"/>
        <w:ind w:firstLine="709"/>
        <w:contextualSpacing/>
        <w:jc w:val="both"/>
      </w:pPr>
    </w:p>
    <w:p w:rsidR="000A08ED" w:rsidRPr="00814CC9" w:rsidRDefault="000A08ED" w:rsidP="00406F4B">
      <w:pPr>
        <w:pStyle w:val="af4"/>
        <w:shd w:val="clear" w:color="auto" w:fill="FFFFFF"/>
        <w:tabs>
          <w:tab w:val="left" w:pos="0"/>
        </w:tabs>
        <w:spacing w:before="0" w:beforeAutospacing="0" w:after="0"/>
        <w:ind w:firstLine="709"/>
        <w:contextualSpacing/>
        <w:jc w:val="both"/>
        <w:rPr>
          <w:rFonts w:asciiTheme="minorHAnsi" w:eastAsiaTheme="minorEastAsia" w:hAnsiTheme="minorHAnsi" w:cstheme="minorBidi"/>
          <w:b/>
          <w:bCs/>
          <w:sz w:val="22"/>
          <w:szCs w:val="22"/>
        </w:rPr>
      </w:pPr>
      <w:r w:rsidRPr="00814CC9">
        <w:rPr>
          <w:rFonts w:asciiTheme="minorHAnsi" w:eastAsiaTheme="minorEastAsia" w:hAnsiTheme="minorHAnsi" w:cstheme="minorBidi"/>
          <w:b/>
          <w:bCs/>
          <w:sz w:val="22"/>
          <w:szCs w:val="22"/>
        </w:rPr>
        <w:t>Природные пожары</w:t>
      </w:r>
      <w:bookmarkEnd w:id="125"/>
      <w:r w:rsidRPr="00814CC9">
        <w:rPr>
          <w:rFonts w:asciiTheme="minorHAnsi" w:eastAsiaTheme="minorEastAsia" w:hAnsiTheme="minorHAnsi" w:cstheme="minorBidi"/>
          <w:b/>
          <w:bCs/>
          <w:sz w:val="22"/>
          <w:szCs w:val="22"/>
        </w:rPr>
        <w:t xml:space="preserve"> </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0A08ED" w:rsidRPr="00814CC9"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Лесные пожары подразделяют на низовые и верховые.</w:t>
      </w:r>
    </w:p>
    <w:p w:rsidR="000A08ED" w:rsidRPr="00814CC9"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Низовой пожар - лесной пожар, распространяющийся по нижним ярусам лесной растительности, подстилке, опаду, со скоростью распространения от 1 до 3 м/мин.</w:t>
      </w:r>
    </w:p>
    <w:p w:rsidR="000A08ED" w:rsidRPr="00814CC9"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Верховой пожар - лесной пожар, охватывающий полог леса. Проводником горения при верховых пожарах служит слой хвои (листьев) и веточек. Его скорость движения от 3 до 100 м/мин.</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xml:space="preserve">Древесная растительность на территории поселения имеется на землях лесного фонда, землях сельскохозяйственного назначения, а так же на землях населенных пунктов. Лесной фонд на территории поселения занимает примерно </w:t>
      </w:r>
      <w:r>
        <w:rPr>
          <w:rFonts w:ascii="Times New Roman" w:eastAsia="Arial" w:hAnsi="Times New Roman" w:cs="Times New Roman"/>
          <w:kern w:val="1"/>
          <w:sz w:val="24"/>
          <w:szCs w:val="24"/>
          <w:lang w:eastAsia="en-US" w:bidi="en-US"/>
        </w:rPr>
        <w:t>506 га (7,5</w:t>
      </w:r>
      <w:r w:rsidRPr="00814CC9">
        <w:rPr>
          <w:rFonts w:ascii="Times New Roman" w:eastAsia="Arial" w:hAnsi="Times New Roman" w:cs="Times New Roman"/>
          <w:kern w:val="1"/>
          <w:sz w:val="24"/>
          <w:szCs w:val="24"/>
          <w:lang w:eastAsia="en-US" w:bidi="en-US"/>
        </w:rPr>
        <w:t xml:space="preserve">%). Кроме того, есть еще защитные леса, парковая зона, древесно-кустарниковые насаждения. </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Pr>
          <w:rFonts w:ascii="Times New Roman" w:eastAsia="Arial" w:hAnsi="Times New Roman" w:cs="Times New Roman"/>
          <w:kern w:val="1"/>
          <w:sz w:val="24"/>
          <w:szCs w:val="24"/>
          <w:lang w:eastAsia="en-US" w:bidi="en-US"/>
        </w:rPr>
        <w:t xml:space="preserve">Так же </w:t>
      </w:r>
      <w:r w:rsidRPr="00814CC9">
        <w:rPr>
          <w:rFonts w:ascii="Times New Roman" w:eastAsia="Arial" w:hAnsi="Times New Roman" w:cs="Times New Roman"/>
          <w:kern w:val="1"/>
          <w:sz w:val="24"/>
          <w:szCs w:val="24"/>
          <w:lang w:eastAsia="en-US" w:bidi="en-US"/>
        </w:rPr>
        <w:t>возгорание травяного покрова может произойти вдоль дорог. Для предотвращения воз</w:t>
      </w:r>
      <w:r>
        <w:rPr>
          <w:rFonts w:ascii="Times New Roman" w:eastAsia="Arial" w:hAnsi="Times New Roman" w:cs="Times New Roman"/>
          <w:kern w:val="1"/>
          <w:sz w:val="24"/>
          <w:szCs w:val="24"/>
          <w:lang w:eastAsia="en-US" w:bidi="en-US"/>
        </w:rPr>
        <w:t xml:space="preserve">горания, службой обслуживающей </w:t>
      </w:r>
      <w:r w:rsidRPr="00814CC9">
        <w:rPr>
          <w:rFonts w:ascii="Times New Roman" w:eastAsia="Arial" w:hAnsi="Times New Roman" w:cs="Times New Roman"/>
          <w:kern w:val="1"/>
          <w:sz w:val="24"/>
          <w:szCs w:val="24"/>
          <w:lang w:eastAsia="en-US" w:bidi="en-US"/>
        </w:rPr>
        <w:t>автомобильную и железную дорогу,  необходимо периодическое, контролируемое поджигание травяного покрова вдоль ж/д линий, автомобильных трасс и опашка прилежащих лесов.</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Локализация и тушение лесных пожаров осуществляется силами, средствами и в порядке, определенными оперативным планом тушения лесных пожаров.</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Мероприятия по предупреждению и ограничению распространения лесных пожаров включают в себя:</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регулирование состава древостоя при проектировании и проведении лесовосстановительных и лесохозяйственных мероприятий;</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уборка из насаждений сухостойных и суховершинных деревьев;</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своевременная очистка мест рубок и ликвидация внелесосечной захламленности;</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создание системы противопожарных барьеров;</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устройство достаточно разветвленной сети лесных дорог;</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устройство пожарных водоемов;</w:t>
      </w:r>
    </w:p>
    <w:p w:rsidR="000A08ED" w:rsidRPr="00814CC9"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814CC9">
        <w:rPr>
          <w:rFonts w:ascii="Times New Roman" w:eastAsia="Arial" w:hAnsi="Times New Roman" w:cs="Times New Roman"/>
          <w:kern w:val="1"/>
          <w:sz w:val="24"/>
          <w:szCs w:val="24"/>
          <w:lang w:eastAsia="en-US" w:bidi="en-US"/>
        </w:rPr>
        <w:t xml:space="preserve">– другие мероприятия, предусмотренные проектом противопожарного устройства лесных участков </w:t>
      </w:r>
      <w:r w:rsidR="00C8387E">
        <w:rPr>
          <w:rFonts w:ascii="Times New Roman" w:eastAsia="Arial" w:hAnsi="Times New Roman" w:cs="Times New Roman"/>
          <w:kern w:val="1"/>
          <w:sz w:val="24"/>
          <w:szCs w:val="24"/>
          <w:lang w:eastAsia="en-US" w:bidi="en-US"/>
        </w:rPr>
        <w:t>Яблоченского</w:t>
      </w:r>
      <w:r>
        <w:rPr>
          <w:rFonts w:ascii="Times New Roman" w:eastAsia="Arial" w:hAnsi="Times New Roman" w:cs="Times New Roman"/>
          <w:kern w:val="1"/>
          <w:sz w:val="24"/>
          <w:szCs w:val="24"/>
          <w:lang w:eastAsia="en-US" w:bidi="en-US"/>
        </w:rPr>
        <w:t xml:space="preserve"> </w:t>
      </w:r>
      <w:r w:rsidRPr="00814CC9">
        <w:rPr>
          <w:rFonts w:ascii="Times New Roman" w:eastAsia="Arial" w:hAnsi="Times New Roman" w:cs="Times New Roman"/>
          <w:kern w:val="1"/>
          <w:sz w:val="24"/>
          <w:szCs w:val="24"/>
          <w:lang w:eastAsia="en-US" w:bidi="en-US"/>
        </w:rPr>
        <w:t>сельского поселения.</w:t>
      </w:r>
    </w:p>
    <w:p w:rsidR="000A08ED" w:rsidRPr="00EA3715" w:rsidRDefault="000A08ED" w:rsidP="00406F4B">
      <w:pPr>
        <w:tabs>
          <w:tab w:val="left" w:pos="0"/>
        </w:tabs>
        <w:spacing w:line="240" w:lineRule="auto"/>
        <w:ind w:firstLine="709"/>
        <w:contextualSpacing/>
        <w:jc w:val="both"/>
      </w:pPr>
    </w:p>
    <w:p w:rsidR="000A08ED" w:rsidRPr="00EA3715" w:rsidRDefault="000A08ED" w:rsidP="00406F4B">
      <w:pPr>
        <w:spacing w:line="240" w:lineRule="auto"/>
        <w:rPr>
          <w:b/>
          <w:bCs/>
        </w:rPr>
      </w:pPr>
      <w:r w:rsidRPr="00EA3715">
        <w:rPr>
          <w:b/>
          <w:bCs/>
        </w:rPr>
        <w:t>Чрезвычайные ситуации техногенного характера</w:t>
      </w:r>
    </w:p>
    <w:p w:rsidR="000A08ED" w:rsidRPr="00EA1D14"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46AE1">
        <w:rPr>
          <w:b/>
        </w:rPr>
        <w:t>Техногенная чрезвычайная ситуация; техногенная ЧС –</w:t>
      </w:r>
      <w:r w:rsidRPr="00EA3715">
        <w:rPr>
          <w:rFonts w:ascii="Times New Roman" w:hAnsi="Times New Roman" w:cs="Times New Roman"/>
          <w:sz w:val="24"/>
          <w:szCs w:val="24"/>
        </w:rPr>
        <w:t xml:space="preserve"> </w:t>
      </w:r>
      <w:r w:rsidRPr="00EA1D14">
        <w:rPr>
          <w:rFonts w:ascii="Times New Roman" w:eastAsia="Arial" w:hAnsi="Times New Roman" w:cs="Times New Roman"/>
          <w:kern w:val="1"/>
          <w:sz w:val="24"/>
          <w:szCs w:val="24"/>
          <w:lang w:eastAsia="en-US" w:bidi="en-US"/>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A08ED" w:rsidRPr="00EA1D14"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A1D14">
        <w:rPr>
          <w:rFonts w:ascii="Times New Roman" w:eastAsia="Arial" w:hAnsi="Times New Roman" w:cs="Times New Roman"/>
          <w:kern w:val="1"/>
          <w:sz w:val="24"/>
          <w:szCs w:val="24"/>
          <w:lang w:eastAsia="en-US" w:bidi="en-US"/>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0A08ED" w:rsidRPr="00EA1D14"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46AE1">
        <w:rPr>
          <w:b/>
        </w:rPr>
        <w:t>Источник техногенной чрезвычайной ситуации</w:t>
      </w:r>
      <w:r w:rsidRPr="00694E18">
        <w:rPr>
          <w:b/>
        </w:rPr>
        <w:t xml:space="preserve"> –</w:t>
      </w:r>
      <w:r w:rsidRPr="00EA1D14">
        <w:rPr>
          <w:rFonts w:ascii="Times New Roman" w:eastAsia="Arial" w:hAnsi="Times New Roman" w:cs="Times New Roman"/>
          <w:kern w:val="1"/>
          <w:sz w:val="24"/>
          <w:szCs w:val="24"/>
          <w:lang w:eastAsia="en-US" w:bidi="en-US"/>
        </w:rPr>
        <w:t xml:space="preserve">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0A08ED" w:rsidRPr="00EA1D14"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EA1D14">
        <w:rPr>
          <w:rFonts w:ascii="Times New Roman" w:eastAsia="Arial" w:hAnsi="Times New Roman" w:cs="Times New Roman"/>
          <w:kern w:val="1"/>
          <w:sz w:val="24"/>
          <w:szCs w:val="24"/>
          <w:lang w:eastAsia="en-US" w:bidi="en-US"/>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0A08ED" w:rsidRPr="00B1145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B11458">
        <w:rPr>
          <w:rFonts w:ascii="Times New Roman" w:eastAsia="Arial" w:hAnsi="Times New Roman" w:cs="Times New Roman"/>
          <w:kern w:val="1"/>
          <w:sz w:val="24"/>
          <w:szCs w:val="24"/>
          <w:lang w:eastAsia="en-US" w:bidi="en-US"/>
        </w:rPr>
        <w:t xml:space="preserve">На территории </w:t>
      </w:r>
      <w:r w:rsidR="00C8387E">
        <w:rPr>
          <w:rFonts w:ascii="Times New Roman" w:eastAsia="Arial" w:hAnsi="Times New Roman" w:cs="Times New Roman"/>
          <w:kern w:val="1"/>
          <w:sz w:val="24"/>
          <w:szCs w:val="24"/>
          <w:lang w:eastAsia="en-US" w:bidi="en-US"/>
        </w:rPr>
        <w:t>Яблоченского</w:t>
      </w:r>
      <w:r>
        <w:rPr>
          <w:rFonts w:ascii="Times New Roman" w:eastAsia="Arial" w:hAnsi="Times New Roman" w:cs="Times New Roman"/>
          <w:kern w:val="1"/>
          <w:sz w:val="24"/>
          <w:szCs w:val="24"/>
          <w:lang w:eastAsia="en-US" w:bidi="en-US"/>
        </w:rPr>
        <w:t xml:space="preserve"> </w:t>
      </w:r>
      <w:r w:rsidRPr="00B11458">
        <w:rPr>
          <w:rFonts w:ascii="Times New Roman" w:eastAsia="Arial" w:hAnsi="Times New Roman" w:cs="Times New Roman"/>
          <w:kern w:val="1"/>
          <w:sz w:val="24"/>
          <w:szCs w:val="24"/>
          <w:lang w:eastAsia="en-US" w:bidi="en-US"/>
        </w:rPr>
        <w:t>сельского поселения наибольшую опасность техногенного характера представляют чрезвычайные ситуации, вызванные авариями:</w:t>
      </w:r>
    </w:p>
    <w:p w:rsidR="000A08ED" w:rsidRPr="00B1145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B11458">
        <w:rPr>
          <w:rFonts w:ascii="Times New Roman" w:eastAsia="Arial" w:hAnsi="Times New Roman" w:cs="Times New Roman"/>
          <w:kern w:val="1"/>
          <w:sz w:val="24"/>
          <w:szCs w:val="24"/>
          <w:lang w:eastAsia="en-US" w:bidi="en-US"/>
        </w:rPr>
        <w:t xml:space="preserve">- на железнодорожном транспорте; </w:t>
      </w:r>
    </w:p>
    <w:p w:rsidR="000A08ED" w:rsidRPr="00B1145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B11458">
        <w:rPr>
          <w:rFonts w:ascii="Times New Roman" w:eastAsia="Arial" w:hAnsi="Times New Roman" w:cs="Times New Roman"/>
          <w:kern w:val="1"/>
          <w:sz w:val="24"/>
          <w:szCs w:val="24"/>
          <w:lang w:eastAsia="en-US" w:bidi="en-US"/>
        </w:rPr>
        <w:t>- на пожаро - взрывоопасных объектах;</w:t>
      </w:r>
    </w:p>
    <w:p w:rsidR="000A08ED" w:rsidRPr="00B1145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B11458">
        <w:rPr>
          <w:rFonts w:ascii="Times New Roman" w:eastAsia="Arial" w:hAnsi="Times New Roman" w:cs="Times New Roman"/>
          <w:kern w:val="1"/>
          <w:sz w:val="24"/>
          <w:szCs w:val="24"/>
          <w:lang w:eastAsia="en-US" w:bidi="en-US"/>
        </w:rPr>
        <w:t>- на нефтепроводе;</w:t>
      </w:r>
    </w:p>
    <w:p w:rsidR="000A08ED" w:rsidRPr="00B1145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B11458">
        <w:rPr>
          <w:rFonts w:ascii="Times New Roman" w:eastAsia="Arial" w:hAnsi="Times New Roman" w:cs="Times New Roman"/>
          <w:kern w:val="1"/>
          <w:sz w:val="24"/>
          <w:szCs w:val="24"/>
          <w:lang w:eastAsia="en-US" w:bidi="en-US"/>
        </w:rPr>
        <w:t>- на газопроводе и объектах системы газораспределения;</w:t>
      </w:r>
    </w:p>
    <w:p w:rsidR="000A08ED" w:rsidRPr="00B1145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B11458">
        <w:rPr>
          <w:rFonts w:ascii="Times New Roman" w:eastAsia="Arial" w:hAnsi="Times New Roman" w:cs="Times New Roman"/>
          <w:kern w:val="1"/>
          <w:sz w:val="24"/>
          <w:szCs w:val="24"/>
          <w:lang w:eastAsia="en-US" w:bidi="en-US"/>
        </w:rPr>
        <w:t xml:space="preserve">- на автомобильном транспорте; </w:t>
      </w:r>
    </w:p>
    <w:p w:rsidR="000A08ED" w:rsidRPr="00B1145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B11458">
        <w:rPr>
          <w:rFonts w:ascii="Times New Roman" w:eastAsia="Arial" w:hAnsi="Times New Roman" w:cs="Times New Roman"/>
          <w:kern w:val="1"/>
          <w:sz w:val="24"/>
          <w:szCs w:val="24"/>
          <w:lang w:eastAsia="en-US" w:bidi="en-US"/>
        </w:rPr>
        <w:t>- на коммунальных системах жизнеобеспечения;</w:t>
      </w:r>
    </w:p>
    <w:p w:rsidR="000A08ED" w:rsidRPr="00694E18"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694E18">
        <w:rPr>
          <w:rFonts w:ascii="Times New Roman" w:eastAsia="Arial" w:hAnsi="Times New Roman" w:cs="Times New Roman"/>
          <w:kern w:val="1"/>
          <w:sz w:val="24"/>
          <w:szCs w:val="24"/>
          <w:lang w:eastAsia="en-US" w:bidi="en-US"/>
        </w:rPr>
        <w:t>- аварии с выбросом радиоактивных веществ.</w:t>
      </w:r>
    </w:p>
    <w:p w:rsidR="000A08ED" w:rsidRPr="00694E18" w:rsidRDefault="000A08ED" w:rsidP="00406F4B">
      <w:pPr>
        <w:pStyle w:val="af4"/>
        <w:shd w:val="clear" w:color="auto" w:fill="FFFFFF"/>
        <w:tabs>
          <w:tab w:val="left" w:pos="0"/>
        </w:tabs>
        <w:spacing w:before="0" w:beforeAutospacing="0" w:after="0"/>
        <w:ind w:firstLine="709"/>
        <w:contextualSpacing/>
        <w:jc w:val="both"/>
        <w:rPr>
          <w:rFonts w:asciiTheme="minorHAnsi" w:eastAsiaTheme="minorEastAsia" w:hAnsiTheme="minorHAnsi" w:cstheme="minorBidi"/>
          <w:b/>
          <w:sz w:val="22"/>
          <w:szCs w:val="22"/>
        </w:rPr>
      </w:pPr>
      <w:r w:rsidRPr="00694E18">
        <w:rPr>
          <w:rFonts w:asciiTheme="minorHAnsi" w:eastAsiaTheme="minorEastAsia" w:hAnsiTheme="minorHAnsi" w:cstheme="minorBidi"/>
          <w:b/>
          <w:sz w:val="22"/>
          <w:szCs w:val="22"/>
        </w:rPr>
        <w:t>Наиболее опасные перевозимые ядовитые вещества, которые в случае аварии несут угрозу жизни и здоровью людей</w:t>
      </w:r>
    </w:p>
    <w:p w:rsidR="000A08ED" w:rsidRPr="0029062F"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b/>
        </w:rPr>
        <w:t xml:space="preserve">ХЛОР </w:t>
      </w:r>
      <w:r w:rsidRPr="00106554">
        <w:rPr>
          <w:b/>
          <w:bCs/>
        </w:rPr>
        <w:t xml:space="preserve">- </w:t>
      </w:r>
      <w:r w:rsidRPr="0029062F">
        <w:rPr>
          <w:rFonts w:ascii="Times New Roman" w:eastAsia="Arial" w:hAnsi="Times New Roman" w:cs="Times New Roman"/>
          <w:kern w:val="1"/>
          <w:sz w:val="24"/>
          <w:szCs w:val="24"/>
          <w:lang w:eastAsia="en-US" w:bidi="en-US"/>
        </w:rPr>
        <w:t>зеленовато-желтый газ, с резким удушливым запахом, Ткип.-34оС. Тяжелее воздуха. При испарении и соединении с водяными парами дымит, застаивается на нижних этажах зданий, в низинах. Применяется для хлорирования воды, для получения пластмасс, инсектицидов, растворителей, дезинфицирующих, отбеливающих, моющих средств; в производстве глицерина, окиси этилена и др.; в металлургии - для хлорирующего обжига руд цветных металлов.</w:t>
      </w:r>
    </w:p>
    <w:p w:rsidR="000A08ED" w:rsidRPr="0029062F"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29062F">
        <w:rPr>
          <w:rFonts w:ascii="Times New Roman" w:eastAsia="Arial" w:hAnsi="Times New Roman" w:cs="Times New Roman"/>
          <w:kern w:val="1"/>
          <w:sz w:val="24"/>
          <w:szCs w:val="24"/>
          <w:lang w:eastAsia="en-US" w:bidi="en-US"/>
        </w:rPr>
        <w:t xml:space="preserve">Токсичное действие на человека. Поражение вызывает резкую боль в груди, сухой кашель, рвоту, нарушение координации движений, одышку, резь в глазах, слезотечение. При вдыхании высоких концентраций возможен смертельный исход. </w:t>
      </w:r>
    </w:p>
    <w:p w:rsidR="000A08ED" w:rsidRPr="0029062F"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29062F">
        <w:rPr>
          <w:rFonts w:ascii="Times New Roman" w:eastAsia="Arial" w:hAnsi="Times New Roman" w:cs="Times New Roman"/>
          <w:kern w:val="1"/>
          <w:sz w:val="24"/>
          <w:szCs w:val="24"/>
          <w:lang w:eastAsia="en-US" w:bidi="en-US"/>
        </w:rPr>
        <w:t>Защита. Изолирующий противогаз. Промышленный противогаз типа В, БКФ, М. При их отсутствии гражданские противогазы всех типов; камеры защитные детские. Из подручных средств могут быть использованы ватно-марлевые повязки, шарфы, платки, предварительно смоченные 2% раствором питьевой соды или водой.</w:t>
      </w:r>
    </w:p>
    <w:p w:rsidR="000A08ED" w:rsidRPr="0029062F"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29062F">
        <w:rPr>
          <w:rFonts w:ascii="Times New Roman" w:eastAsia="Arial" w:hAnsi="Times New Roman" w:cs="Times New Roman"/>
          <w:kern w:val="1"/>
          <w:sz w:val="24"/>
          <w:szCs w:val="24"/>
          <w:lang w:eastAsia="en-US" w:bidi="en-US"/>
        </w:rPr>
        <w:t>Оказание первой помощи. Простейшие средства защиты кожи - плащ, накидка. Надеть противогаз, немедленно вынести пострадавшего из опасной зоны, освободить от одежды, стесняющей дыхание, создать покой. Транспортировка пораженного только лежа. При остановке дыхания - искусственное дыхание, лучше методом "рот в рот".</w:t>
      </w:r>
    </w:p>
    <w:p w:rsidR="000A08ED" w:rsidRPr="0029062F"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29062F">
        <w:rPr>
          <w:rFonts w:ascii="Times New Roman" w:eastAsia="Arial" w:hAnsi="Times New Roman" w:cs="Times New Roman"/>
          <w:kern w:val="1"/>
          <w:sz w:val="24"/>
          <w:szCs w:val="24"/>
          <w:lang w:eastAsia="en-US" w:bidi="en-US"/>
        </w:rPr>
        <w:t>Обеззараживание. Теплое питье. Гашеная известь, щелочные растворы, вода.</w:t>
      </w:r>
    </w:p>
    <w:p w:rsidR="000A08ED" w:rsidRDefault="000A08ED" w:rsidP="00406F4B">
      <w:pPr>
        <w:tabs>
          <w:tab w:val="left" w:pos="0"/>
        </w:tabs>
        <w:autoSpaceDE w:val="0"/>
        <w:autoSpaceDN w:val="0"/>
        <w:adjustRightInd w:val="0"/>
        <w:spacing w:line="240" w:lineRule="auto"/>
        <w:ind w:firstLine="709"/>
        <w:contextualSpacing/>
        <w:jc w:val="both"/>
      </w:pP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b/>
        </w:rPr>
        <w:t>АММИАК -</w:t>
      </w:r>
      <w:r w:rsidRPr="00106554">
        <w:rPr>
          <w:b/>
          <w:bCs/>
        </w:rPr>
        <w:t xml:space="preserve"> </w:t>
      </w:r>
      <w:r w:rsidRPr="00952C90">
        <w:rPr>
          <w:rFonts w:ascii="Times New Roman" w:eastAsia="Arial" w:hAnsi="Times New Roman" w:cs="Times New Roman"/>
          <w:kern w:val="1"/>
          <w:sz w:val="24"/>
          <w:szCs w:val="24"/>
          <w:lang w:eastAsia="en-US" w:bidi="en-US"/>
        </w:rPr>
        <w:t>бесцветный газ с резким удушливым запахом, Ткип. - 33оС. Легче воздуха, хорошо растворим в воде. Проникает в верхние этажи зданий. Применяется для производства азотной кислоты, нитрата и сульфата аммония, жидких удобрений (аммиакатов), мочевины, соды, в органическом синтезе, при хранении тканей, светокопировании, в качестве хладагента в холодильниках, при серебрении зеркал.</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Токсичное действие на человека. Сильно раздражает органы дыхания, глаза, кожу. Признаки отравления: учащенное сердцебиение, нарушение частоты пульса, насморк, кашель, резь в глазах и слезотечение, тошнота, нарушение координации движений, бредовое состояние. При вдыхании высоких концентраций возможен смертельный исход.</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Защита. Изолирующий противогаз. Промышленный противогаз марки КД, М. При их отсутствии – гражданские противогазы, ватно-марлевые повязки, шарфы, платки, предварительно смоченные водой или 5% раствором лимонной кислоты. Надеть противогаз, немедленно вынести пострадавшего из опасной зоны, дать вдыхать теплые водяные пары (лучше с добавлением уксуса или нескольких кристаллов лимонной кислоты).</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Оказание первой помощи. Тщательно промыть глаза водой. При попадании на кожу обильно обмыть водой, при появлении ожогов наложить повязку. При остановке дыхания сделать искусственное дыхание, лучше методом "рот в рот".</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Обеззараживание. Вода, растворы кислот в воде.</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b/>
        </w:rPr>
        <w:t>АКРИЛОНИТРИЛ</w:t>
      </w:r>
      <w:r w:rsidRPr="00106554">
        <w:rPr>
          <w:b/>
          <w:bCs/>
        </w:rPr>
        <w:t xml:space="preserve"> - </w:t>
      </w:r>
      <w:r w:rsidRPr="00952C90">
        <w:rPr>
          <w:rFonts w:ascii="Times New Roman" w:eastAsia="Arial" w:hAnsi="Times New Roman" w:cs="Times New Roman"/>
          <w:kern w:val="1"/>
          <w:sz w:val="24"/>
          <w:szCs w:val="24"/>
          <w:lang w:eastAsia="en-US" w:bidi="en-US"/>
        </w:rPr>
        <w:t>бесцветная жидкость со слабым запахом. Ткип. - 77,3оС. Относительная плотность - 0,8. Применяется в производстве синтетических волокон, синтетического каучука и полимеризационных пластмасс; в синтезе красителей, лекарственных препаратов; как инсектицид (вентокс) и для окуривания зерна</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Токсичное действие на человека. Симптомы острого отравления: головная боль, слабость, тошнота, рвота, головокружение, одышка потливость, понос. В тяжелых и смертельных случаях - сильная одышка, судороги, тахикардия, понижение температуры тела, потеря сознания. В легких случаях - беспокойство, слабость, головная боль, тошнота, рвотные движения, боли в желудке. При действии на кожу вызывает ожоги.</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Защита. Фильтрующий промышленный противогаз марки А (большая коробка); при подозрении на наличие синильной кислоты специальный фильтрующий противогаз марки В (с желтой коробкой) типа БК. При наличии высоких концентраций -шланговый или изолирующий противогаз. Надеть противогаз, немедленно вынести пострадавшего из опасной зоны.</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Оказание первой помощи. Немедленно дать вдыхать амилнитрит (на ватке из ампулы) в течение 15-20 секунд, повторять каждые 2-3 минуты. Свежий воздух, тепло, покой. Снять загрязненную одежду, обмыть теплой водой с мылом. Следить за кровяным давлением. Вдыхание увлажненного кислорода. По показаниям - искусственное дыхание, сердечные средства. При отравлении через рот немедленно вызвать рвоту, промыть желудок раствором перманганата калия (2 г на 1 л воды) или 2% раствором соды. На коже - спиртовым раствором бриллиантовой зелени или метиленовой сини. Пораженные глаза промыть струей чистой воды (10-15 мин), закапать 1-2 капли 2% раствора новокаина. При раздражении верхних дыхательных путей - содовые или масляные с ментолом ингаляции, теплое молоко с боржомом или содой.</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Обеззараживание. Разливы обеззараживаются 10% раствором щелочи или сжигании в керосине.</w:t>
      </w:r>
    </w:p>
    <w:p w:rsidR="00867499" w:rsidRDefault="00867499" w:rsidP="00406F4B">
      <w:pPr>
        <w:tabs>
          <w:tab w:val="left" w:pos="0"/>
        </w:tabs>
        <w:spacing w:line="240" w:lineRule="auto"/>
        <w:ind w:firstLine="709"/>
        <w:contextualSpacing/>
        <w:jc w:val="both"/>
        <w:rPr>
          <w:b/>
        </w:rPr>
      </w:pP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b/>
        </w:rPr>
        <w:t>СЕРНИСТЫЙ АНГИДРИД</w:t>
      </w:r>
      <w:r w:rsidRPr="00106554">
        <w:rPr>
          <w:b/>
          <w:bCs/>
        </w:rPr>
        <w:t xml:space="preserve"> - </w:t>
      </w:r>
      <w:r w:rsidRPr="00952C90">
        <w:rPr>
          <w:rFonts w:ascii="Times New Roman" w:eastAsia="Arial" w:hAnsi="Times New Roman" w:cs="Times New Roman"/>
          <w:kern w:val="1"/>
          <w:sz w:val="24"/>
          <w:szCs w:val="24"/>
          <w:lang w:eastAsia="en-US" w:bidi="en-US"/>
        </w:rPr>
        <w:t>бесцветный газ с резким запахом, тяжелее воздуха. При комнатной температуре бесцветная подвижная жидкость, Ткип. -10,1оС. Применяется как сырье для получения серной кислоты, сульфида натрия; для отбеливания целлюлозы, шерсти, щелка, сахара; как консервант; в качестве хладагента; в некоторых производствах органической химии; для дезинфекции.</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Токсичное действие на человека. Раздражает дыхательные пути, вызывая спазм бронхов, при неблагоприятных условиях может вызвать массовое отравление населения. Однократное вдыхание очень высоких концентраций приводит к одышке, синюхе и расстройству сознания. Острые отравления со смертельным исходом редки. При отравлении у людей наблюдается сильная колющая боль в носу, чихание, кашель, при более длительном воздействии наблюдается рвота.</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Защита. Фильтрующий промышленный противогаз марки В или В с фильтром, БКФ, простейшие средства защиты кожи - плащ, накидка. Надеть противогаз. Вынести пострадавшего на свежий воздух, освободить от стесняющей одежды.</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Оказание первой помощи. Ингаляции кислорода. Промывание глаз, носа; полоскание 2% раствором соды. Тепло на область шеи; пить теплое молоко с боржомом, содой, маслом и медом. Проветривание закрытых помещений.</w:t>
      </w:r>
    </w:p>
    <w:p w:rsidR="000A08ED" w:rsidRPr="00952C90" w:rsidRDefault="000A08ED" w:rsidP="00406F4B">
      <w:pPr>
        <w:tabs>
          <w:tab w:val="left" w:pos="0"/>
        </w:tabs>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Обеззараживание. Защитное действие оказывают глюкоза, аскорбиновая кислота</w:t>
      </w:r>
    </w:p>
    <w:p w:rsidR="000A08ED" w:rsidRPr="002706E1" w:rsidRDefault="000A08ED" w:rsidP="00406F4B">
      <w:pPr>
        <w:spacing w:line="240" w:lineRule="auto"/>
        <w:ind w:firstLine="709"/>
        <w:jc w:val="both"/>
        <w:rPr>
          <w:rFonts w:ascii="Times New Roman" w:eastAsia="Arial" w:hAnsi="Times New Roman" w:cs="Times New Roman"/>
          <w:kern w:val="1"/>
          <w:sz w:val="24"/>
          <w:szCs w:val="24"/>
          <w:lang w:eastAsia="en-US" w:bidi="en-US"/>
        </w:rPr>
      </w:pPr>
      <w:r w:rsidRPr="00952C90">
        <w:rPr>
          <w:b/>
        </w:rPr>
        <w:t>СИНИЛЬНАЯ КИСЛОТА</w:t>
      </w:r>
      <w:r w:rsidRPr="00106554">
        <w:rPr>
          <w:b/>
          <w:bCs/>
        </w:rPr>
        <w:t xml:space="preserve"> -</w:t>
      </w:r>
      <w:r w:rsidRPr="00952C90">
        <w:rPr>
          <w:rFonts w:ascii="Times New Roman" w:eastAsia="Arial" w:hAnsi="Times New Roman" w:cs="Times New Roman"/>
          <w:kern w:val="1"/>
          <w:sz w:val="24"/>
          <w:szCs w:val="24"/>
          <w:lang w:eastAsia="en-US" w:bidi="en-US"/>
        </w:rPr>
        <w:t>бесцветная жидкость с запахом горького миндаля. Ткип. -26,65оС. Плотность - 0,7. Применяется в синтезе нитрильного каучука, синтетического волокна, пластмасс, органического стекла, молочной кислоты; в медицине; для дезинфекции, борьбы с грызунами, окуривания плодовых деревьев.</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Токсичное действие на человека. Вызывает нарушение тканевого дыхания вследствие блокирование дыхательных ферментов. Сначала наблюдается углубление дыхания и повышение кровяного давления, затем паралич дыхания и внезапное сильное падение кровяного давления. При высоких концентрациях человек почти мгновенно теряет сознание. При меньших концентрациях наблюдается царапанье в горле, слюнотечение, онемение рта и зева, мышечная слабость, головокружение, головная боль, тошнота, рвота.</w:t>
      </w:r>
    </w:p>
    <w:p w:rsidR="000A08ED" w:rsidRPr="00952C90" w:rsidRDefault="000A08ED" w:rsidP="00406F4B">
      <w:pPr>
        <w:spacing w:line="240" w:lineRule="auto"/>
        <w:ind w:firstLine="709"/>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Защита. Фильтрующий промышленный противогаз марки В, противогаз БКФ, с защитным фильтром для дымов и пыли. При очень высоких концентрациях - изолирующий противогаз. Простейшие средства защиты кожи - плащ, накидка. Надеть противогаз, применить противодымную ампулу. Вынести пострадавшего на свежий воздух, снять загрязненную одежду.</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Оказание первой помощи. Покой, тепло. Ингаляции кислорода. При нарушении дыхания или остановке - длительное искусственное дыхание.</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Обеззараживание. Проветривание закрытых помещений, растворы щелочей, кислород.</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xml:space="preserve">    Следует помнить, что СДЯВ тяжелее воздуха будут проникать в подвальные помещения и нижние этажи зданий, в низины и овраги, а СДЯВ легче воздуха, наоборот, будут заполнять более высокие этажи зданий. При движении на зараженной местности необходимо строго соблюдать следующие правила:</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двигаться быстро, но не бежать и не поднимать пыли;</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не прислоняться к зданиям и не касаться окружающих предметов;</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не наступать на встречающиеся на пути капли жидкости или порош-</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россыпи неизвестных веществ;</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не снимать средства индивидуальной защиты до распоряжения;</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при обнаружении капель СДЯВ на коже, одежде, обуви, средствах индивидуальной защиты удалить их тампоном из бумаги, ветоши или носовым платком, по возможности зараженное место промыть водой;</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 оказывать помощь пострадавшим детям, престарелым, не способным двигаться самостоятельно.</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Выйдя из зоны заражения, верхнюю одежду снимают и оставляют ее на улице, принимают душ с мылом, тщательно промывают глаза и прополаскивают рот.</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При подозрении на поражение сильнодействующими ядовитыми веществами необходимо исключить любые физические нагрузки, принять обильное теплое питье (чай, молоко) и обратиться к медицинскому работнику для определения степени поражения и проведения профилактических и лечебных мероприятий.</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Об устранении опасности химического поражения и о порядке дальнейших действий население извещается специально уполномоченными органами или милицией.</w:t>
      </w:r>
    </w:p>
    <w:p w:rsidR="000A08ED" w:rsidRPr="00952C90" w:rsidRDefault="000A08ED" w:rsidP="00406F4B">
      <w:pPr>
        <w:tabs>
          <w:tab w:val="left" w:pos="0"/>
        </w:tabs>
        <w:autoSpaceDE w:val="0"/>
        <w:autoSpaceDN w:val="0"/>
        <w:adjustRightInd w:val="0"/>
        <w:spacing w:line="240" w:lineRule="auto"/>
        <w:ind w:firstLine="709"/>
        <w:contextualSpacing/>
        <w:jc w:val="both"/>
        <w:rPr>
          <w:rFonts w:ascii="Times New Roman" w:eastAsia="Arial" w:hAnsi="Times New Roman" w:cs="Times New Roman"/>
          <w:kern w:val="1"/>
          <w:sz w:val="24"/>
          <w:szCs w:val="24"/>
          <w:lang w:eastAsia="en-US" w:bidi="en-US"/>
        </w:rPr>
      </w:pPr>
      <w:r w:rsidRPr="00952C90">
        <w:rPr>
          <w:rFonts w:ascii="Times New Roman" w:eastAsia="Arial" w:hAnsi="Times New Roman" w:cs="Times New Roman"/>
          <w:kern w:val="1"/>
          <w:sz w:val="24"/>
          <w:szCs w:val="24"/>
          <w:lang w:eastAsia="en-US" w:bidi="en-US"/>
        </w:rPr>
        <w:t>Надо помнить, что при возвращении населения в места постоянного проживания вход в жилые помещения и производственные здания, подвалы и другие помещения разрешается только после контрольной проверки на содержание СДЯВ в воздухе помещений.</w:t>
      </w:r>
    </w:p>
    <w:p w:rsidR="000A08ED" w:rsidRPr="00B222FB" w:rsidRDefault="000A08ED" w:rsidP="00406F4B">
      <w:pPr>
        <w:spacing w:line="240" w:lineRule="auto"/>
        <w:rPr>
          <w:b/>
        </w:rPr>
      </w:pPr>
      <w:r w:rsidRPr="00B222FB">
        <w:rPr>
          <w:b/>
        </w:rPr>
        <w:t>Аварии на потенциально опасных объектах:</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w:t>
      </w:r>
    </w:p>
    <w:p w:rsidR="000A08ED" w:rsidRPr="00EA3715" w:rsidRDefault="000A08ED" w:rsidP="00406F4B">
      <w:pPr>
        <w:pStyle w:val="af4"/>
        <w:shd w:val="clear" w:color="auto" w:fill="FFFFFF"/>
        <w:tabs>
          <w:tab w:val="left" w:pos="0"/>
        </w:tabs>
        <w:spacing w:before="0" w:beforeAutospacing="0" w:after="0"/>
        <w:ind w:firstLine="709"/>
        <w:contextualSpacing/>
        <w:jc w:val="both"/>
      </w:pPr>
      <w:r>
        <w:t xml:space="preserve">На территории </w:t>
      </w:r>
      <w:r w:rsidR="00C8387E">
        <w:t>Яблоченского</w:t>
      </w:r>
      <w:r w:rsidR="00867499">
        <w:t xml:space="preserve"> поселения имеется один потенциально-опасный объект</w:t>
      </w:r>
      <w:r w:rsidRPr="00EA3715">
        <w:t xml:space="preserve"> - ООО «</w:t>
      </w:r>
      <w:r>
        <w:t>ТНК» АЗС</w:t>
      </w:r>
      <w:r w:rsidR="00867499">
        <w:t>.</w:t>
      </w:r>
    </w:p>
    <w:p w:rsidR="000A08ED" w:rsidRDefault="000A08ED" w:rsidP="00406F4B">
      <w:pPr>
        <w:pStyle w:val="af4"/>
        <w:shd w:val="clear" w:color="auto" w:fill="FFFFFF"/>
        <w:tabs>
          <w:tab w:val="left" w:pos="0"/>
        </w:tabs>
        <w:spacing w:before="0" w:beforeAutospacing="0" w:after="0"/>
        <w:ind w:firstLine="709"/>
        <w:contextualSpacing/>
        <w:jc w:val="both"/>
      </w:pPr>
      <w:r w:rsidRPr="00EA3715">
        <w:t>Промплощадка предприятия филиала ООО</w:t>
      </w:r>
      <w:r>
        <w:t xml:space="preserve"> </w:t>
      </w:r>
      <w:r w:rsidRPr="00EA3715">
        <w:t>«</w:t>
      </w:r>
      <w:r>
        <w:t>ТНК</w:t>
      </w:r>
      <w:r w:rsidRPr="00EA3715">
        <w:t>»</w:t>
      </w:r>
      <w:r>
        <w:t xml:space="preserve"> АЗС</w:t>
      </w:r>
      <w:r w:rsidRPr="00EA3715">
        <w:t xml:space="preserve"> распола</w:t>
      </w:r>
      <w:r>
        <w:t>гается у</w:t>
      </w:r>
      <w:r w:rsidRPr="00EA3715">
        <w:t xml:space="preserve"> </w:t>
      </w:r>
      <w:r w:rsidR="00867499">
        <w:t xml:space="preserve">восточной </w:t>
      </w:r>
      <w:r>
        <w:t xml:space="preserve">границы </w:t>
      </w:r>
      <w:r w:rsidR="00C8387E">
        <w:t>Яблоченского</w:t>
      </w:r>
      <w:r>
        <w:t xml:space="preserve"> сельского поселения. С</w:t>
      </w:r>
      <w:r w:rsidR="00867499">
        <w:t>западной</w:t>
      </w:r>
      <w:r w:rsidRPr="00EA3715">
        <w:t xml:space="preserve">, </w:t>
      </w:r>
      <w:r w:rsidR="00867499">
        <w:t>северной и южной сторон</w:t>
      </w:r>
      <w:r w:rsidRPr="00EA3715">
        <w:t xml:space="preserve"> к объекту прилегают земли сель</w:t>
      </w:r>
      <w:r>
        <w:t>скохозяйственного назначения</w:t>
      </w:r>
      <w:r w:rsidR="00867499">
        <w:t>; с восточной в 15 м - дорога общего пользования федерального значения Р-194</w:t>
      </w:r>
      <w:r w:rsidRPr="00EA3715">
        <w:t xml:space="preserve">. </w:t>
      </w:r>
    </w:p>
    <w:p w:rsidR="000A08ED" w:rsidRDefault="000A08ED" w:rsidP="00406F4B">
      <w:pPr>
        <w:pStyle w:val="af4"/>
        <w:shd w:val="clear" w:color="auto" w:fill="FFFFFF"/>
        <w:tabs>
          <w:tab w:val="left" w:pos="0"/>
        </w:tabs>
        <w:spacing w:after="0"/>
        <w:ind w:firstLine="709"/>
        <w:contextualSpacing/>
        <w:jc w:val="both"/>
      </w:pPr>
      <w:r w:rsidRPr="00EA3715">
        <w:t xml:space="preserve">Промплощадка предприятия </w:t>
      </w:r>
      <w:r>
        <w:t xml:space="preserve">ООО «Восток» АЗС </w:t>
      </w:r>
      <w:r w:rsidRPr="00EA3715">
        <w:t>расположена на территории</w:t>
      </w:r>
      <w:r>
        <w:t xml:space="preserve"> </w:t>
      </w:r>
      <w:r w:rsidR="00C8387E">
        <w:t>Яблоченского</w:t>
      </w:r>
      <w:r>
        <w:t xml:space="preserve"> сельского поселения</w:t>
      </w:r>
      <w:r w:rsidRPr="00EA3715">
        <w:t xml:space="preserve"> </w:t>
      </w:r>
    </w:p>
    <w:p w:rsidR="000A08ED" w:rsidRDefault="000A08ED" w:rsidP="00406F4B">
      <w:pPr>
        <w:pStyle w:val="af4"/>
        <w:shd w:val="clear" w:color="auto" w:fill="FFFFFF"/>
        <w:tabs>
          <w:tab w:val="left" w:pos="0"/>
        </w:tabs>
        <w:spacing w:after="0"/>
        <w:ind w:firstLine="709"/>
        <w:contextualSpacing/>
        <w:jc w:val="both"/>
      </w:pPr>
      <w:r>
        <w:t xml:space="preserve">АГЗС - опасность представляют резервуары с СУГ. В случае разгерметизации резервуаров чрезвычайная ситуация не возникает поскольку газ улетучивается в атмосферу. Но в тоже время, газовые заправки более опасны, поскольку в случае несоблюдения  требований предписанных нормативными документами, возможен взрыв резервуаров или автоцистерн доставляющих СУГ. </w:t>
      </w:r>
    </w:p>
    <w:p w:rsidR="000A08ED" w:rsidRDefault="000A08ED" w:rsidP="00406F4B">
      <w:pPr>
        <w:pStyle w:val="af4"/>
        <w:shd w:val="clear" w:color="auto" w:fill="FFFFFF"/>
        <w:tabs>
          <w:tab w:val="left" w:pos="0"/>
        </w:tabs>
        <w:spacing w:after="0"/>
        <w:ind w:firstLine="709"/>
        <w:contextualSpacing/>
        <w:jc w:val="both"/>
      </w:pPr>
      <w:r>
        <w:t>АЗС - опасное вещество бензин. Наиболее опасной аварийной ситуацией будет авария, связанная с разрушением автоцистерны, доставляющей топливо. В случае разлива и воспламенения бензина возможно распространение пламени за границы объекта.</w:t>
      </w:r>
    </w:p>
    <w:p w:rsidR="000A08ED" w:rsidRDefault="000A08ED" w:rsidP="00406F4B">
      <w:pPr>
        <w:pStyle w:val="af4"/>
        <w:shd w:val="clear" w:color="auto" w:fill="FFFFFF"/>
        <w:tabs>
          <w:tab w:val="left" w:pos="0"/>
        </w:tabs>
        <w:spacing w:after="0"/>
        <w:ind w:firstLine="709"/>
        <w:contextualSpacing/>
        <w:jc w:val="both"/>
      </w:pPr>
      <w:r>
        <w:t>На объектах могут реализовываться следующие аварии:</w:t>
      </w:r>
    </w:p>
    <w:p w:rsidR="000A08ED" w:rsidRDefault="000A08ED" w:rsidP="00406F4B">
      <w:pPr>
        <w:pStyle w:val="af4"/>
        <w:shd w:val="clear" w:color="auto" w:fill="FFFFFF"/>
        <w:tabs>
          <w:tab w:val="left" w:pos="0"/>
        </w:tabs>
        <w:spacing w:after="0"/>
        <w:ind w:firstLine="709"/>
        <w:contextualSpacing/>
        <w:jc w:val="both"/>
      </w:pPr>
      <w:r>
        <w:t>-аварийные разливы нефтепродуктов при сливе из автоцистерн;</w:t>
      </w:r>
    </w:p>
    <w:p w:rsidR="000A08ED" w:rsidRDefault="000A08ED" w:rsidP="00406F4B">
      <w:pPr>
        <w:pStyle w:val="af4"/>
        <w:shd w:val="clear" w:color="auto" w:fill="FFFFFF"/>
        <w:tabs>
          <w:tab w:val="left" w:pos="0"/>
        </w:tabs>
        <w:spacing w:after="0"/>
        <w:ind w:firstLine="709"/>
        <w:contextualSpacing/>
        <w:jc w:val="both"/>
      </w:pPr>
      <w:r>
        <w:t>-аварийные разливы нефтепродуктов в результате разрушения подземных резервуаров;</w:t>
      </w:r>
    </w:p>
    <w:p w:rsidR="000A08ED" w:rsidRDefault="000A08ED" w:rsidP="00406F4B">
      <w:pPr>
        <w:pStyle w:val="af4"/>
        <w:shd w:val="clear" w:color="auto" w:fill="FFFFFF"/>
        <w:tabs>
          <w:tab w:val="left" w:pos="0"/>
        </w:tabs>
        <w:spacing w:after="0"/>
        <w:ind w:firstLine="709"/>
        <w:contextualSpacing/>
        <w:jc w:val="both"/>
      </w:pPr>
      <w:r>
        <w:t>-аварийные разливы нефтепродуктов в результате разгерметизации (разрушения) загруженных автоцистерн;</w:t>
      </w:r>
    </w:p>
    <w:p w:rsidR="000A08ED" w:rsidRDefault="000A08ED" w:rsidP="00406F4B">
      <w:pPr>
        <w:pStyle w:val="af4"/>
        <w:shd w:val="clear" w:color="auto" w:fill="FFFFFF"/>
        <w:tabs>
          <w:tab w:val="left" w:pos="0"/>
        </w:tabs>
        <w:spacing w:after="0"/>
        <w:ind w:firstLine="709"/>
        <w:contextualSpacing/>
        <w:jc w:val="both"/>
      </w:pPr>
      <w:r>
        <w:t>-аварийные разливы нефтепродуктов при заправке автотранспорта на АЗС.</w:t>
      </w:r>
    </w:p>
    <w:p w:rsidR="000A08ED" w:rsidRDefault="000A08ED" w:rsidP="00406F4B">
      <w:pPr>
        <w:pStyle w:val="af4"/>
        <w:shd w:val="clear" w:color="auto" w:fill="FFFFFF"/>
        <w:tabs>
          <w:tab w:val="left" w:pos="0"/>
        </w:tabs>
        <w:spacing w:after="0"/>
        <w:ind w:firstLine="709"/>
        <w:contextualSpacing/>
        <w:jc w:val="both"/>
      </w:pPr>
      <w:r>
        <w:t>На объектах выделяются три группы взаимосвязанных причин, способствующих возникновению и развитию аварий:</w:t>
      </w:r>
    </w:p>
    <w:p w:rsidR="000A08ED" w:rsidRDefault="000A08ED" w:rsidP="00406F4B">
      <w:pPr>
        <w:pStyle w:val="af4"/>
        <w:shd w:val="clear" w:color="auto" w:fill="FFFFFF"/>
        <w:tabs>
          <w:tab w:val="left" w:pos="0"/>
        </w:tabs>
        <w:spacing w:after="0"/>
        <w:ind w:firstLine="709"/>
        <w:contextualSpacing/>
        <w:jc w:val="both"/>
      </w:pPr>
      <w:r>
        <w:t>-отказы оборудования (коррозия, физический износ, механические повреждения, ошибки при проектировании и изготовлении, дефекты в сварных соединениях, усталостные дефекты металла, не выявленные при освидетельствовании, нарушение режимов эксплуатации - переполнение емкостей, превышения давления);</w:t>
      </w:r>
    </w:p>
    <w:p w:rsidR="000A08ED" w:rsidRDefault="000A08ED" w:rsidP="00406F4B">
      <w:pPr>
        <w:pStyle w:val="af4"/>
        <w:shd w:val="clear" w:color="auto" w:fill="FFFFFF"/>
        <w:tabs>
          <w:tab w:val="left" w:pos="0"/>
        </w:tabs>
        <w:spacing w:after="0"/>
        <w:ind w:firstLine="709"/>
        <w:contextualSpacing/>
        <w:jc w:val="both"/>
      </w:pPr>
      <w:r>
        <w:t>-ошибки персонала (при сливе из автоцистерн, отпуске нефтепродуктов потребителям, заправке автомобилей, отборе проб из резервуаров, проведении ремонтных и профилактических работ, пуске и остановке оборудования, локализации аварийных ситуаций);</w:t>
      </w:r>
    </w:p>
    <w:p w:rsidR="000A08ED" w:rsidRDefault="000A08ED" w:rsidP="00406F4B">
      <w:pPr>
        <w:pStyle w:val="af4"/>
        <w:shd w:val="clear" w:color="auto" w:fill="FFFFFF"/>
        <w:tabs>
          <w:tab w:val="left" w:pos="0"/>
        </w:tabs>
        <w:spacing w:after="0"/>
        <w:ind w:firstLine="709"/>
        <w:contextualSpacing/>
        <w:jc w:val="both"/>
      </w:pPr>
      <w:r>
        <w:t>-внешние воздействия природного и техногенного характера (штормовые ветры и ураганы, снежные заносы, ливневые дожди, грозовые разряды, механические повреждения, диверсии, взрывы, пожары).</w:t>
      </w:r>
    </w:p>
    <w:p w:rsidR="000A08ED" w:rsidRDefault="000A08ED" w:rsidP="00406F4B">
      <w:pPr>
        <w:pStyle w:val="af4"/>
        <w:shd w:val="clear" w:color="auto" w:fill="FFFFFF"/>
        <w:tabs>
          <w:tab w:val="left" w:pos="0"/>
        </w:tabs>
        <w:spacing w:after="0"/>
        <w:ind w:firstLine="709"/>
        <w:contextualSpacing/>
        <w:jc w:val="both"/>
      </w:pPr>
      <w:r>
        <w:t>В случае аварийного разлива нефтепродукта и образования паровоздушного облака вероятность дальнейших событий будет в значительной мере определяться направлением перемещения облака ТВС по территории АЗС и за его пределы, что в свою очередь в значительной мере определяется господствующей розой ветров в районе размещения объекта.</w:t>
      </w:r>
    </w:p>
    <w:p w:rsidR="000A08ED" w:rsidRDefault="000A08ED" w:rsidP="00406F4B">
      <w:pPr>
        <w:pStyle w:val="af4"/>
        <w:shd w:val="clear" w:color="auto" w:fill="FFFFFF"/>
        <w:tabs>
          <w:tab w:val="left" w:pos="0"/>
        </w:tabs>
        <w:spacing w:after="0"/>
        <w:ind w:firstLine="709"/>
        <w:contextualSpacing/>
        <w:jc w:val="both"/>
      </w:pPr>
      <w:r>
        <w:t>Оценка последствий аварийного разлива осуществляется путем определения основных параметров, характеризующих масштаб возможной аварии и степень (величину) поражающих факторов.</w:t>
      </w:r>
    </w:p>
    <w:p w:rsidR="000A08ED" w:rsidRDefault="000A08ED" w:rsidP="00406F4B">
      <w:pPr>
        <w:pStyle w:val="af4"/>
        <w:shd w:val="clear" w:color="auto" w:fill="FFFFFF"/>
        <w:tabs>
          <w:tab w:val="left" w:pos="0"/>
        </w:tabs>
        <w:spacing w:after="0"/>
        <w:ind w:firstLine="709"/>
        <w:contextualSpacing/>
        <w:jc w:val="both"/>
      </w:pPr>
      <w:r>
        <w:t>На основании анализа масштаба возможной аварии и степени поражающих факторов определяется необходимое количество сил и средств, достаточное для локализации и ликвидации аварии, степень загрязнения окружающей среды, а также прямые потери организации в результате аварийного разлива нефтепродуктов.</w:t>
      </w:r>
    </w:p>
    <w:p w:rsidR="000A08ED" w:rsidRDefault="000A08ED" w:rsidP="00406F4B">
      <w:pPr>
        <w:pStyle w:val="af4"/>
        <w:shd w:val="clear" w:color="auto" w:fill="FFFFFF"/>
        <w:tabs>
          <w:tab w:val="left" w:pos="0"/>
        </w:tabs>
        <w:spacing w:after="0"/>
        <w:ind w:firstLine="709"/>
        <w:contextualSpacing/>
        <w:jc w:val="both"/>
      </w:pPr>
      <w:r>
        <w:t>Аварийные разливы могут происходить как на территории резервуарного парка нефтепродуктов, площадок слива, так и в зоне топливораздаточных колонок. Наиболее вероятны аварийные разливы нефтепродуктов на площадке слива топлива и в зоне ТРК. На автозаправочных станциях случайные проливы нефтепродуктов происходят достаточно часто вследствие переполнения бензобаков при заправке, разрывов заправочных шлангов, опрокидывания наполненных канистр, наездов автотранспорта на колонки и тому подобных причин. Однако объемы таких проливов незначительны (исчисляются десятками литров), последствия разливов за пределы производственной зоны автозаправочной станции не выйдут, а сами разливы оперативно ликвидируются силами работников АЗС. Территория заправочной зоны покрыта твердым асфальтобетонным покрытием, ограничена бордюрным камнем и имеет систему сбора поверхностных вод в ливневую канализацию с последующей очисткой в очистных сооружениях, что исключает возможность попадания нефтепродуктов в почву.</w:t>
      </w:r>
    </w:p>
    <w:p w:rsidR="000A08ED" w:rsidRDefault="000A08ED" w:rsidP="00406F4B">
      <w:pPr>
        <w:pStyle w:val="af4"/>
        <w:shd w:val="clear" w:color="auto" w:fill="FFFFFF"/>
        <w:tabs>
          <w:tab w:val="left" w:pos="0"/>
        </w:tabs>
        <w:spacing w:before="0" w:beforeAutospacing="0" w:after="0"/>
        <w:ind w:firstLine="709"/>
        <w:contextualSpacing/>
        <w:rPr>
          <w:b/>
          <w:i/>
        </w:rPr>
      </w:pPr>
    </w:p>
    <w:p w:rsidR="000A08ED" w:rsidRPr="007D1063" w:rsidRDefault="000A08ED" w:rsidP="00406F4B">
      <w:pPr>
        <w:pStyle w:val="ConsPlusNormal"/>
        <w:widowControl/>
        <w:tabs>
          <w:tab w:val="left" w:pos="0"/>
        </w:tabs>
        <w:ind w:firstLine="709"/>
        <w:contextualSpacing/>
        <w:rPr>
          <w:rFonts w:ascii="Times New Roman" w:hAnsi="Times New Roman" w:cs="Times New Roman"/>
          <w:b/>
          <w:color w:val="auto"/>
          <w:sz w:val="24"/>
          <w:szCs w:val="24"/>
        </w:rPr>
      </w:pPr>
      <w:r w:rsidRPr="007D1063">
        <w:rPr>
          <w:rFonts w:ascii="Times New Roman" w:hAnsi="Times New Roman" w:cs="Times New Roman"/>
          <w:b/>
          <w:color w:val="auto"/>
          <w:sz w:val="24"/>
          <w:szCs w:val="24"/>
        </w:rPr>
        <w:t>Газопровод</w:t>
      </w:r>
    </w:p>
    <w:p w:rsidR="000A08ED" w:rsidRPr="00EA3715" w:rsidRDefault="000A08ED" w:rsidP="00406F4B">
      <w:pPr>
        <w:pStyle w:val="af4"/>
        <w:shd w:val="clear" w:color="auto" w:fill="FFFFFF"/>
        <w:tabs>
          <w:tab w:val="left" w:pos="0"/>
        </w:tabs>
        <w:spacing w:before="0" w:beforeAutospacing="0" w:after="0"/>
        <w:ind w:firstLine="709"/>
        <w:contextualSpacing/>
        <w:jc w:val="both"/>
        <w:rPr>
          <w:u w:val="single"/>
        </w:rPr>
      </w:pPr>
      <w:r w:rsidRPr="00EA3715">
        <w:t xml:space="preserve">На территории поселения проложен </w:t>
      </w:r>
      <w:r>
        <w:t xml:space="preserve">магистральный </w:t>
      </w:r>
      <w:r w:rsidRPr="00EA3715">
        <w:t>газопровод высокого</w:t>
      </w:r>
      <w:r w:rsidRPr="00291EB4">
        <w:t xml:space="preserve"> </w:t>
      </w:r>
      <w:r w:rsidRPr="00EA3715">
        <w:t xml:space="preserve">давления </w:t>
      </w:r>
      <w:r>
        <w:t xml:space="preserve">«Сев. Кавказ- Центор», </w:t>
      </w:r>
      <w:r w:rsidRPr="00EA3715">
        <w:t>диам</w:t>
      </w:r>
      <w:r>
        <w:t>етр-850 мм</w:t>
      </w:r>
      <w:r w:rsidRPr="00EA3715">
        <w:t>.</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При разгерметизации газопровода происходит истечение природного газа в атмосферу с последующим рассеиванием,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В результате аварии на подземной части газопровода высокого давления (2-ой категории) возможно образование факела на надземной части длинной не более 20-25м (в зависимости от диаметра и давления), на подземной 10м  при полном разрушении части газопровода.</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Так же на территории поселения присутствуют различные газораспределительные пункты, в которых при разгерметизации возможно скопление газа, без образования взрывоопасной концентрации. </w:t>
      </w:r>
    </w:p>
    <w:p w:rsidR="000A08ED" w:rsidRPr="00EA3715" w:rsidRDefault="000A08ED" w:rsidP="00406F4B">
      <w:pPr>
        <w:pStyle w:val="af4"/>
        <w:shd w:val="clear" w:color="auto" w:fill="FFFFFF"/>
        <w:tabs>
          <w:tab w:val="left" w:pos="0"/>
        </w:tabs>
        <w:spacing w:before="0" w:beforeAutospacing="0" w:after="0"/>
        <w:ind w:firstLine="709"/>
        <w:contextualSpacing/>
        <w:jc w:val="both"/>
      </w:pP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Причины возникновения чрезвычайных ситуаций: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подземная коррозия металлов;</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брак строительно-монтажных работ;</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дефекты труб и оборудования;</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механическое повреждение;</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нарушение технологического процесса проведения огневых работ на линейной части газопроводов и др.</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Мероприятия по предупреждению последствий и защите населения в зоне пожароопасного объекта:</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совершенствование технологических процессов, повышение надежности технологического оборудования и эксплуатационной надежности систем;</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проведение профилактических работ по проверке состояния технологического оборудования;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подготовка формирований для проведения ремонтно-восстановительных работ;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обеспечение пожарной безопасности объекта. </w:t>
      </w:r>
    </w:p>
    <w:p w:rsidR="000A08ED" w:rsidRPr="00AD3D27" w:rsidRDefault="000A08ED" w:rsidP="00406F4B">
      <w:pPr>
        <w:pStyle w:val="af4"/>
        <w:shd w:val="clear" w:color="auto" w:fill="FFFFFF"/>
        <w:tabs>
          <w:tab w:val="left" w:pos="0"/>
        </w:tabs>
        <w:spacing w:before="0" w:beforeAutospacing="0" w:after="0"/>
        <w:ind w:firstLine="709"/>
        <w:contextualSpacing/>
      </w:pPr>
    </w:p>
    <w:p w:rsidR="000A08ED" w:rsidRPr="00AD3D27" w:rsidRDefault="000A08ED" w:rsidP="00406F4B">
      <w:pPr>
        <w:pStyle w:val="af4"/>
        <w:shd w:val="clear" w:color="auto" w:fill="FFFFFF"/>
        <w:tabs>
          <w:tab w:val="left" w:pos="0"/>
        </w:tabs>
        <w:spacing w:before="0" w:beforeAutospacing="0" w:after="0"/>
        <w:ind w:firstLine="709"/>
        <w:contextualSpacing/>
        <w:rPr>
          <w:b/>
        </w:rPr>
      </w:pPr>
      <w:r w:rsidRPr="00AD3D27">
        <w:rPr>
          <w:b/>
        </w:rPr>
        <w:t>Аварии на автомобильном транспорте</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Масштаб вероятных транспортных ЧС зависит от количества транспортных средств и объема перевозимых ими веществ. 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Наибольшая вероятность происшествий дорожно-транспортного характера в местах пересечения дорог путепроводами, в местах автомобильных развязок.</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По территории поселения проходят участки автомобильных дорог регионального значения от Воронежа до Нововоронежа и от Ново</w:t>
      </w:r>
      <w:r w:rsidR="006171EB">
        <w:t>воронежа до трассы Р - 194</w:t>
      </w:r>
      <w:r w:rsidRPr="00EA3715">
        <w:t>, по которой возможна перевозка опасных веществ.</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жилая застройка населенных пунктов, расположенные вдоль трассы. Вероятность участия опасных грузов в аварийной ситуации на автомобильном транспорте составляет 3,2*10</w:t>
      </w:r>
      <w:r w:rsidRPr="00AD3D27">
        <w:t>-8</w:t>
      </w:r>
      <w:r w:rsidRPr="00EA3715">
        <w:t>. Зона поражения парами аммиака или хлора может составлять до 100м.</w:t>
      </w:r>
    </w:p>
    <w:p w:rsidR="000A08ED" w:rsidRPr="00EA3715" w:rsidRDefault="000A08ED" w:rsidP="00406F4B">
      <w:pPr>
        <w:pStyle w:val="af4"/>
        <w:shd w:val="clear" w:color="auto" w:fill="FFFFFF"/>
        <w:tabs>
          <w:tab w:val="left" w:pos="0"/>
        </w:tabs>
        <w:spacing w:before="0" w:beforeAutospacing="0" w:after="0"/>
        <w:ind w:firstLine="709"/>
        <w:contextualSpacing/>
        <w:jc w:val="both"/>
      </w:pP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Основные причины возникновения чрезвычайных ситуаций на автомобильном транспорте:</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износ дорожного покрытия;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некачественное проведение ремонтных работ;</w:t>
      </w:r>
    </w:p>
    <w:p w:rsidR="000A08ED" w:rsidRPr="00EA3715" w:rsidRDefault="000A08ED" w:rsidP="00406F4B">
      <w:pPr>
        <w:pStyle w:val="af4"/>
        <w:shd w:val="clear" w:color="auto" w:fill="FFFFFF"/>
        <w:tabs>
          <w:tab w:val="left" w:pos="0"/>
        </w:tabs>
        <w:spacing w:before="0" w:beforeAutospacing="0" w:after="0"/>
        <w:ind w:firstLine="709"/>
        <w:contextualSpacing/>
        <w:jc w:val="both"/>
      </w:pPr>
      <w:r>
        <w:t>-</w:t>
      </w:r>
      <w:r w:rsidRPr="00EA3715">
        <w:t>недостаточный контроль коммунальных служб за состоянием дорожного покрытия в зимний период и т.д.</w:t>
      </w:r>
    </w:p>
    <w:p w:rsidR="000A08ED" w:rsidRPr="00EA3715" w:rsidRDefault="000A08ED" w:rsidP="00406F4B">
      <w:pPr>
        <w:pStyle w:val="ConsPlusNormal"/>
        <w:widowControl/>
        <w:tabs>
          <w:tab w:val="left" w:pos="0"/>
        </w:tabs>
        <w:ind w:firstLine="709"/>
        <w:contextualSpacing/>
        <w:jc w:val="both"/>
        <w:rPr>
          <w:rFonts w:ascii="Times New Roman" w:hAnsi="Times New Roman" w:cs="Times New Roman"/>
          <w:color w:val="auto"/>
          <w:sz w:val="24"/>
          <w:szCs w:val="24"/>
        </w:rPr>
      </w:pPr>
    </w:p>
    <w:p w:rsidR="000A08ED" w:rsidRPr="00AD3D27" w:rsidRDefault="000A08ED" w:rsidP="00406F4B">
      <w:pPr>
        <w:pStyle w:val="af4"/>
        <w:shd w:val="clear" w:color="auto" w:fill="FFFFFF"/>
        <w:tabs>
          <w:tab w:val="left" w:pos="0"/>
        </w:tabs>
        <w:spacing w:before="0" w:beforeAutospacing="0" w:after="0"/>
        <w:ind w:firstLine="709"/>
        <w:contextualSpacing/>
        <w:rPr>
          <w:b/>
        </w:rPr>
      </w:pPr>
      <w:r w:rsidRPr="00AD3D27">
        <w:rPr>
          <w:b/>
        </w:rPr>
        <w:t>Аварии на коммуна</w:t>
      </w:r>
      <w:r>
        <w:rPr>
          <w:b/>
        </w:rPr>
        <w:t>льных системах жизнеобеспечения.</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Водоснабжение.</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В сельских населенных пунктах оч</w:t>
      </w:r>
      <w:r>
        <w:t>ень высок процент износа сетей,</w:t>
      </w:r>
      <w:r w:rsidRPr="00EA3715">
        <w:t xml:space="preserve"> насосных станций и водонапорных башен. Отказ любого из этих объектов приводит к прекращению подачи воды.</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Электроснабжение.</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Теплоснабжение. </w:t>
      </w:r>
    </w:p>
    <w:p w:rsidR="000A08ED" w:rsidRPr="00EA3715" w:rsidRDefault="004B0D10" w:rsidP="00406F4B">
      <w:pPr>
        <w:pStyle w:val="af4"/>
        <w:shd w:val="clear" w:color="auto" w:fill="FFFFFF"/>
        <w:tabs>
          <w:tab w:val="left" w:pos="0"/>
        </w:tabs>
        <w:spacing w:before="0" w:beforeAutospacing="0" w:after="0"/>
        <w:ind w:firstLine="709"/>
        <w:contextualSpacing/>
        <w:jc w:val="both"/>
      </w:pPr>
      <w:r>
        <w:t xml:space="preserve">Поскольку </w:t>
      </w:r>
      <w:r w:rsidR="000A08ED" w:rsidRPr="00EA3715">
        <w:t>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Газоснабжение.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0A08ED" w:rsidRPr="00EA3715" w:rsidRDefault="000A08ED" w:rsidP="00406F4B">
      <w:pPr>
        <w:pStyle w:val="af4"/>
        <w:shd w:val="clear" w:color="auto" w:fill="FFFFFF"/>
        <w:tabs>
          <w:tab w:val="left" w:pos="0"/>
        </w:tabs>
        <w:spacing w:before="0" w:beforeAutospacing="0" w:after="0"/>
        <w:ind w:firstLine="709"/>
        <w:contextualSpacing/>
        <w:jc w:val="both"/>
      </w:pPr>
    </w:p>
    <w:p w:rsidR="000A08ED" w:rsidRPr="00CA3E1E" w:rsidRDefault="000A08ED" w:rsidP="00406F4B">
      <w:pPr>
        <w:spacing w:line="240" w:lineRule="auto"/>
        <w:rPr>
          <w:rFonts w:ascii="Times New Roman" w:eastAsia="Times New Roman" w:hAnsi="Times New Roman" w:cs="Times New Roman"/>
          <w:b/>
          <w:sz w:val="24"/>
          <w:szCs w:val="24"/>
        </w:rPr>
      </w:pPr>
      <w:r w:rsidRPr="00CA3E1E">
        <w:rPr>
          <w:rFonts w:ascii="Times New Roman" w:eastAsia="Times New Roman" w:hAnsi="Times New Roman" w:cs="Times New Roman"/>
          <w:b/>
          <w:sz w:val="24"/>
          <w:szCs w:val="24"/>
        </w:rPr>
        <w:t>Аварии с выбросом радиоактивных веществ</w:t>
      </w:r>
    </w:p>
    <w:p w:rsidR="000A08ED" w:rsidRPr="003E3C02" w:rsidRDefault="000A08ED" w:rsidP="00406F4B">
      <w:pPr>
        <w:pStyle w:val="af4"/>
        <w:shd w:val="clear" w:color="auto" w:fill="FFFFFF"/>
        <w:tabs>
          <w:tab w:val="left" w:pos="0"/>
        </w:tabs>
        <w:spacing w:before="0" w:beforeAutospacing="0" w:after="0"/>
        <w:ind w:firstLine="709"/>
        <w:contextualSpacing/>
        <w:jc w:val="both"/>
      </w:pPr>
      <w:r w:rsidRPr="003E3C02">
        <w:t xml:space="preserve">Вся территории </w:t>
      </w:r>
      <w:r w:rsidR="00C8387E" w:rsidRPr="003E3C02">
        <w:t>Яблоченского</w:t>
      </w:r>
      <w:r w:rsidRPr="003E3C02">
        <w:t xml:space="preserve"> сельского поселения </w:t>
      </w:r>
      <w:r w:rsidR="00B94951" w:rsidRPr="003E3C02">
        <w:t xml:space="preserve">попадает в 30-тикилометровую </w:t>
      </w:r>
      <w:r w:rsidRPr="003E3C02">
        <w:t xml:space="preserve">зону от Нововоронежская АЭС.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Радиационная авария - нарушение пределов безопасной эксплуатации установки, при котором произошел выход радиоактивных продуктов или ионизирующего излучения за предусмотренные границы в количествах, превышающих установленные для нормальной эксплуатации значения и требующих прекращения нормальной эксплуатации установки, оборудования, устройства, содержащих ионизирующие излучения.</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Аварии на радиационно опасных объектах могут сопровождаться выходом газоаэрозольного облака, которое перемещается по направлению ветра. Радиоактивные вещества из облака, оседая на местность, загрязняют ее. Население, попавшее в зону распространения газоаэрозольного облака, подвергается при этом внешнему и внутреннему радиоактивному облучению. Внешнее облучение характеризуется воздействием на субъект ионизирующего излучения извне. Внутреннее облучение – это облучение организма, отдельных его органов и тканей ионизирующим излучением от попавших внутрь организма радиоактивных веществ.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Радиоактивные вещества имеют ряд специфических особенностей:</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они не имеют запаха, цвета или других внешних признаков, по которым можно было бы их обнаружить;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обнаружение радиоактивных веществ возможно только с помощью специальных дозиметрических приборов;</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xml:space="preserve">- радиоактивные вещества способны вызывать поражения не только при непосредственном соприкосновения с ними, но и на некотором расстоянии (до сотен метров) от источника загрязнения; </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поражающие свойства радиоактивных веществ не могут быть уничтожены ни химически, ни каким-либо другим способом, так как радиоактивный распад не зависит от внешних факторов, а определяется только периодом полураспада данного вещества.</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Период полураспада - это время, в течение которого распадается половина всех атомов радиоактивного вещества. Период полураспада различных радиоактивных веществ колеблется в широких пределах - от долей секунды до миллиардов лет.</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Радиоактивное загрязнение при авариях на объектах ядерной энергетики имеет ряд особенностей:</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высокая дисперсность радиоактивных продуктов позволяет им легко проникать внутрь помещений;</w:t>
      </w:r>
    </w:p>
    <w:p w:rsidR="000A08ED" w:rsidRPr="00EA3715" w:rsidRDefault="000A08ED" w:rsidP="00406F4B">
      <w:pPr>
        <w:pStyle w:val="af4"/>
        <w:shd w:val="clear" w:color="auto" w:fill="FFFFFF"/>
        <w:tabs>
          <w:tab w:val="left" w:pos="0"/>
        </w:tabs>
        <w:spacing w:before="0" w:beforeAutospacing="0" w:after="0"/>
        <w:ind w:firstLine="709"/>
        <w:contextualSpacing/>
        <w:jc w:val="both"/>
      </w:pPr>
      <w:r w:rsidRPr="00EA3715">
        <w:t>- сравнительно небольшая высота подъема радиоактивного облака приводит к загрязнению населенных пунктов и лесов значительно меньше, чем открытой местности;</w:t>
      </w:r>
    </w:p>
    <w:p w:rsidR="000A08ED" w:rsidRDefault="000A08ED" w:rsidP="00406F4B">
      <w:pPr>
        <w:pStyle w:val="af4"/>
        <w:shd w:val="clear" w:color="auto" w:fill="FFFFFF"/>
        <w:tabs>
          <w:tab w:val="left" w:pos="0"/>
        </w:tabs>
        <w:spacing w:before="0" w:beforeAutospacing="0" w:after="0"/>
        <w:ind w:firstLine="709"/>
        <w:contextualSpacing/>
        <w:jc w:val="both"/>
      </w:pPr>
      <w:r w:rsidRPr="00EA3715">
        <w:t>- при большой активности радиоактивного выброса, когда направление ветра может неоднократно меняться, возникает вероятность радиоактивного загрязнения местности практически во все стороны от источника аварии.</w:t>
      </w:r>
    </w:p>
    <w:p w:rsidR="003E3C02" w:rsidRPr="000E2CD7" w:rsidRDefault="003E3C02" w:rsidP="000E2CD7">
      <w:pPr>
        <w:pStyle w:val="ConsPlusNormal"/>
        <w:widowControl/>
        <w:tabs>
          <w:tab w:val="left" w:pos="0"/>
        </w:tabs>
        <w:ind w:firstLine="709"/>
        <w:contextualSpacing/>
        <w:jc w:val="both"/>
        <w:rPr>
          <w:rFonts w:ascii="Times New Roman" w:hAnsi="Times New Roman" w:cs="Times New Roman"/>
          <w:b/>
          <w:color w:val="auto"/>
          <w:sz w:val="24"/>
          <w:szCs w:val="24"/>
        </w:rPr>
      </w:pPr>
      <w:r w:rsidRPr="000E2CD7">
        <w:rPr>
          <w:rFonts w:ascii="Times New Roman" w:hAnsi="Times New Roman" w:cs="Times New Roman"/>
          <w:b/>
          <w:color w:val="auto"/>
          <w:sz w:val="24"/>
          <w:szCs w:val="24"/>
        </w:rPr>
        <w:t>Перечень мероприятий по снижению последствий, защите населения, сельскохозяйственных животных и растений в зоне радиационно опасного объекта (в 30-тикилометровой зоне от Нововоронежская АЭС).</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xml:space="preserve">Для этого каждому жителю целесообразно: </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принять участие в занятиях, проводимых в учреждениях и организациях по вопросам предупреждения и ликвидации чрезвычайных ситуаций, по возможности пройти подготовку в учебно - методическом центре ГОЧС или курсах ГО, при обучении в общеобразовательном или специальном учебном заведении освоить курс по программе"Основы безопасности жизнедеятельности" или "Безопасность жизнедеятельности";</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знать сигналы оповещения и порядок информирования населения при чрезвычайных ситуациях;</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знать организации, в которые в случае чрезвычайной ситуации можно обратиться за помощью, места размещения ближайших защитных сооружений, пункты выдачи средств индивидуальной защиты и сбора эвакуируемых, телефоны противопожарной службы, милиции, скорой помощи, штаба ГОЧС или другого специально уполномоченного органа;</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иметь средства индивидуальной защиты или уметь изготовить простейшие из них собственными силами;</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уяснить порядок своих практических действий, действий семьи и коллектива при различных видах возможных чрезвычайных ситуаций;</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соблюдать правила пожарной и других видов безопасности, определенные для рабочего места, транспортных средств, мест массовых посещений, жилища и др;</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заботиться об исправности противопожарных и других противоаварийных систем, установленных на рабочем участке, в доме, в других местах;</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уметь изолировать жилище или отдельные его помещения от внешней среды, иметь для этого необходимые материалы;</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застраховать жизнь, здоровье и имущество от чрезвычайных ситуаций;</w:t>
      </w:r>
    </w:p>
    <w:p w:rsidR="003E3C02" w:rsidRPr="00EA3715" w:rsidRDefault="003E3C02" w:rsidP="000E2CD7">
      <w:pPr>
        <w:pStyle w:val="af4"/>
        <w:shd w:val="clear" w:color="auto" w:fill="FFFFFF"/>
        <w:tabs>
          <w:tab w:val="left" w:pos="0"/>
        </w:tabs>
        <w:spacing w:before="0" w:beforeAutospacing="0" w:after="0"/>
        <w:ind w:firstLine="709"/>
        <w:contextualSpacing/>
        <w:jc w:val="both"/>
      </w:pPr>
      <w:r w:rsidRPr="00EA3715">
        <w:t>- предусмотреть на случай эвакуации минимальный набор предметов первой необходимости (документы, одежду, обувь, смену белья, продукты питания, минимальный запас посуды и кипяченой воды, медицинские средства для оказания первой помощи и лекарства для больных, предметы гигиены, деньги, ценные бумаги, другие ценности).</w:t>
      </w:r>
    </w:p>
    <w:p w:rsidR="003E3C02" w:rsidRPr="00EA3715" w:rsidRDefault="003E3C02" w:rsidP="003E3C02">
      <w:pPr>
        <w:shd w:val="clear" w:color="auto" w:fill="FFFFFF"/>
        <w:tabs>
          <w:tab w:val="left" w:pos="0"/>
        </w:tabs>
        <w:ind w:firstLine="709"/>
        <w:contextualSpacing/>
        <w:jc w:val="both"/>
      </w:pPr>
    </w:p>
    <w:p w:rsidR="003E3C02" w:rsidRPr="000E2CD7" w:rsidRDefault="003E3C02" w:rsidP="000E2CD7">
      <w:pPr>
        <w:shd w:val="clear" w:color="auto" w:fill="FFFFFF"/>
        <w:tabs>
          <w:tab w:val="left" w:pos="0"/>
        </w:tabs>
        <w:ind w:firstLine="709"/>
        <w:contextualSpacing/>
        <w:rPr>
          <w:b/>
        </w:rPr>
      </w:pPr>
      <w:r w:rsidRPr="000E2CD7">
        <w:rPr>
          <w:b/>
        </w:rPr>
        <w:t>Оповещение</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Внимательно относиться к сигналу оповещения, подаваемому электросиренами, производственными гудками и другими сигнальными средствами, что означает подачу</w:t>
      </w:r>
      <w:r w:rsidRPr="00EA3715">
        <w:t xml:space="preserve"> </w:t>
      </w:r>
      <w:r w:rsidRPr="000E2CD7">
        <w:rPr>
          <w:rFonts w:ascii="Times New Roman" w:eastAsia="Times New Roman" w:hAnsi="Times New Roman" w:cs="Times New Roman"/>
          <w:sz w:val="24"/>
          <w:szCs w:val="24"/>
        </w:rPr>
        <w:t>предупредительного сигнала: "Внимание всем!". По этому сигналу необходимо включить радиоприемники, телевизоры абонентские точки проводного вещания для прослушивания соответствующей информации о возникшей опасности и порядке действий.</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Поскольку сигнал может не дойти до каждого человека, получив информацию, граждане должны проинформировать соседей и знакомых. Следует иметь в виду, что чрезвычайная ситуация может наблюдаться непосредственно. В этом случае, при очевидной опасности, необходимо немедленно принять меры к самоспасению.</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При получении сообщения о чрезвычайной ситуации каждый гражданин действует с ранее приобретенными знаниями и навыками, помогая членам своей семьи, соседям, коллегам по трудовому коллективу и при необходимости оказывая содействие в проведении аварийно спасательных и других неотложных работ.</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Действия населения по сигналу оповещения.</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Если в поступившей информации отсутствуют рекомендации по действиям, следует защитить себя от внешнего и внутреннего облучения. Для этого по возможности быстро защитить органы дыхания табельными средствами защиты (респиратор, противогаз), а при их отсутствии ватно-марлевыми повязками, шарфом, платком и укрыться в ближайшем здании, лучше в собственной квартире. Войдя в помещение, в коридоре следует снять с себя верхнюю одежду и обувь, поместив их в пластиковый пакет или пленку, немедленно закрыть окна, двери и вентиляционные отверстия, включить радиоприемники, телевизоры и радиорепродукторы, занять место вдали от окон, быть готовым к приему информации и указаний о действиях.</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При наличии измерителя мощности дозы определить степень загрязнения квартиры. Обязательно загерметизировать помещение и укрыть продукты питания. Для этого подручными средствами заделать щели в окнах и дверях, заклеить вентиляционные отверстия. Открытые продукты поместить в полиэтиленовые мешки, пакеты или пленку. Сделать запас воды в емкостях с плотно прилегающими крышками. Продукты и воду поместить в холодильники, закрываемые шкафы или кладовки.</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При получении указаний по средствам массовой информации провести профилактику препаратами йода (например, йодистым калием). При их отсутствии использовать 5% раствор йода: 3-5 капель на стакан воды для взрослых и 1-2 капли на 100 гр жидкости для детей. Прием повторить через 6-7 часов. Следует помнить, что препараты йода противопоказаны для беременных женщин.</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При приготовлении и приеме пищи все продукты, выдерживающие воздействие воды, промыть.</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Строго соблюдать правила личной гигиены, предотвращающие или значительно снижающие внутреннее облучение организма. В случае загрязненности помещения защитить органы дыхания.</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Помещения оставлять лишь в крайней необходимости и на короткое время. При выходе защитить органы дыхания, надеть плащ (накидку из подручных материалов) или табельные средства защиты кожи.</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После возвращения переодеться.</w:t>
      </w:r>
    </w:p>
    <w:p w:rsidR="003E3C02" w:rsidRPr="00EA3715" w:rsidRDefault="003E3C02" w:rsidP="003E3C02">
      <w:pPr>
        <w:shd w:val="clear" w:color="auto" w:fill="FFFFFF"/>
        <w:tabs>
          <w:tab w:val="left" w:pos="0"/>
        </w:tabs>
        <w:ind w:firstLine="709"/>
        <w:contextualSpacing/>
        <w:jc w:val="both"/>
      </w:pPr>
    </w:p>
    <w:p w:rsidR="003E3C02" w:rsidRDefault="003E3C02" w:rsidP="003E3C02">
      <w:pPr>
        <w:shd w:val="clear" w:color="auto" w:fill="FFFFFF"/>
        <w:tabs>
          <w:tab w:val="left" w:pos="0"/>
        </w:tabs>
        <w:ind w:firstLine="709"/>
        <w:contextualSpacing/>
        <w:jc w:val="center"/>
        <w:rPr>
          <w:b/>
          <w:i/>
        </w:rPr>
      </w:pPr>
    </w:p>
    <w:p w:rsidR="003E3C02" w:rsidRPr="000E2CD7" w:rsidRDefault="003E3C02" w:rsidP="000E2CD7">
      <w:pPr>
        <w:shd w:val="clear" w:color="auto" w:fill="FFFFFF"/>
        <w:tabs>
          <w:tab w:val="left" w:pos="0"/>
        </w:tabs>
        <w:ind w:firstLine="709"/>
        <w:contextualSpacing/>
        <w:rPr>
          <w:b/>
        </w:rPr>
      </w:pPr>
      <w:r w:rsidRPr="000E2CD7">
        <w:rPr>
          <w:b/>
        </w:rPr>
        <w:t>Эвакуация</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В ходе подготовки к эвакуации необходимо внимательно слушать передачи местного телевидения и радио, по которым будет сообщено, когда и к каким мерам защиты следует прибегнуть.</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Целесообразно, чтобы каждая семья заблаговременно узнала в жилищно-эксплуатационном или в специально уполномоченном органе, где находиться сборный эвакуационный пункт, пункт посадки на транспорт, пункт выдачи средств защиты, маршруты эвакуации, пункт сбора в случае аварии, а также районы размещения радиационно опасных объектов относительно жилища, места работы.</w:t>
      </w:r>
    </w:p>
    <w:p w:rsidR="003E3C02" w:rsidRPr="000E2CD7" w:rsidRDefault="003E3C02" w:rsidP="003E3C02">
      <w:pPr>
        <w:shd w:val="clear" w:color="auto" w:fill="FFFFFF"/>
        <w:tabs>
          <w:tab w:val="left" w:pos="0"/>
        </w:tabs>
        <w:ind w:firstLine="709"/>
        <w:contextualSpacing/>
        <w:jc w:val="both"/>
        <w:rPr>
          <w:rFonts w:ascii="Times New Roman" w:eastAsia="Times New Roman" w:hAnsi="Times New Roman" w:cs="Times New Roman"/>
          <w:sz w:val="24"/>
          <w:szCs w:val="24"/>
        </w:rPr>
      </w:pPr>
      <w:r w:rsidRPr="000E2CD7">
        <w:rPr>
          <w:rFonts w:ascii="Times New Roman" w:eastAsia="Times New Roman" w:hAnsi="Times New Roman" w:cs="Times New Roman"/>
          <w:sz w:val="24"/>
          <w:szCs w:val="24"/>
        </w:rPr>
        <w:t>При нахождении на улице использовать табельные или подручные средства защиты органов дыхания и кожи, по возможности не поднимать пыль, стараться не ставить чемоданы или рюкзаки на землю или использовать при этом чистую газету или любую другую подстилку. Избегать движения по высокой траве и кустарнику, без надобности не садиться и не прикасаться к местным предметам. В процессе движения не пить, не принимать пищу и не курить. Перед посадкой в автомобиль провести частичную дезактивацию средств защиты кожи, одежды и вещей путем их осторожного обтирания или обметания, а также частичную санитарную обработку открытых участков тела обмыванием или обтиранием влажной ветошью.</w:t>
      </w:r>
    </w:p>
    <w:p w:rsidR="003E3C02" w:rsidRPr="00EA3715" w:rsidRDefault="003E3C02" w:rsidP="003E3C02">
      <w:pPr>
        <w:shd w:val="clear" w:color="auto" w:fill="FFFFFF"/>
        <w:tabs>
          <w:tab w:val="left" w:pos="0"/>
        </w:tabs>
        <w:ind w:firstLine="709"/>
        <w:contextualSpacing/>
        <w:jc w:val="both"/>
      </w:pPr>
    </w:p>
    <w:p w:rsidR="000A08ED" w:rsidRPr="00EA3715" w:rsidRDefault="000A08ED" w:rsidP="00406F4B">
      <w:pPr>
        <w:shd w:val="clear" w:color="auto" w:fill="FFFFFF"/>
        <w:tabs>
          <w:tab w:val="left" w:pos="0"/>
        </w:tabs>
        <w:spacing w:line="240" w:lineRule="auto"/>
        <w:ind w:firstLine="709"/>
        <w:contextualSpacing/>
        <w:jc w:val="both"/>
        <w:rPr>
          <w:b/>
        </w:rPr>
      </w:pPr>
      <w:r w:rsidRPr="00EA3715">
        <w:rPr>
          <w:b/>
        </w:rPr>
        <w:t>Рекомендации для размещения новых поселений и объектов</w:t>
      </w:r>
    </w:p>
    <w:p w:rsidR="000A08ED" w:rsidRPr="00EA3715" w:rsidRDefault="000A08ED" w:rsidP="00406F4B">
      <w:pPr>
        <w:shd w:val="clear" w:color="auto" w:fill="FFFFFF"/>
        <w:tabs>
          <w:tab w:val="left" w:pos="0"/>
        </w:tabs>
        <w:spacing w:line="240" w:lineRule="auto"/>
        <w:ind w:firstLine="709"/>
        <w:contextualSpacing/>
        <w:jc w:val="both"/>
        <w:rPr>
          <w:b/>
        </w:rPr>
      </w:pP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(заправки, производственные предприятия), их постепенный вывод из жилой зоны,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Животноводческие предприятия, склады по хранению ядохимикатов, биопрепаратов, удобрений, пожаро-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выполняет роль механизма, снижающего потенциальные ущербы и в определенной степени страхующего от затрат на восстановление и перенос объектов.</w:t>
      </w:r>
    </w:p>
    <w:p w:rsidR="000A08ED" w:rsidRPr="000272FE" w:rsidRDefault="000A08ED" w:rsidP="00406F4B">
      <w:pPr>
        <w:pStyle w:val="2"/>
        <w:spacing w:line="240" w:lineRule="auto"/>
        <w:rPr>
          <w:color w:val="auto"/>
        </w:rPr>
      </w:pPr>
      <w:bookmarkStart w:id="126" w:name="_Toc283723070"/>
      <w:bookmarkStart w:id="127" w:name="_Toc287452170"/>
      <w:r>
        <w:rPr>
          <w:color w:val="auto"/>
        </w:rPr>
        <w:t xml:space="preserve">5.2. </w:t>
      </w:r>
      <w:r w:rsidRPr="000272FE">
        <w:rPr>
          <w:color w:val="auto"/>
        </w:rPr>
        <w:t>Противопожарные мероприятия на территории поселения</w:t>
      </w:r>
      <w:bookmarkEnd w:id="126"/>
      <w:bookmarkEnd w:id="127"/>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На территории поселений наибольшую пожарную опасность несет возгорание жилой застройки, сооружений социально-бытового и культурного назначения.</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Основными причинами пожаров или взрыва могут быть являются неосторожное обращение с огнём, утечка газа, нарушение правил пожарной безопасности при эксплуатации электрооборудования, поджоги.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придомными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xml:space="preserve">На территории </w:t>
      </w:r>
      <w:r w:rsidR="00C8387E">
        <w:rPr>
          <w:rFonts w:ascii="Times New Roman" w:eastAsia="Times New Roman" w:hAnsi="Times New Roman" w:cs="Times New Roman"/>
          <w:sz w:val="24"/>
          <w:szCs w:val="24"/>
        </w:rPr>
        <w:t>Яблоченского</w:t>
      </w:r>
      <w:r>
        <w:rPr>
          <w:rFonts w:ascii="Times New Roman" w:eastAsia="Times New Roman" w:hAnsi="Times New Roman" w:cs="Times New Roman"/>
          <w:sz w:val="24"/>
          <w:szCs w:val="24"/>
        </w:rPr>
        <w:t xml:space="preserve"> </w:t>
      </w:r>
      <w:r w:rsidRPr="000272FE">
        <w:rPr>
          <w:rFonts w:ascii="Times New Roman" w:eastAsia="Times New Roman" w:hAnsi="Times New Roman" w:cs="Times New Roman"/>
          <w:sz w:val="24"/>
          <w:szCs w:val="24"/>
        </w:rPr>
        <w:t>сельского поселения пожаротушение осуществляется при помощи с</w:t>
      </w:r>
      <w:r>
        <w:rPr>
          <w:rFonts w:ascii="Times New Roman" w:eastAsia="Times New Roman" w:hAnsi="Times New Roman" w:cs="Times New Roman"/>
          <w:sz w:val="24"/>
          <w:szCs w:val="24"/>
        </w:rPr>
        <w:t>ил и средств подразделений ПЧ-58 расположенной в р.п. Хохольский</w:t>
      </w:r>
      <w:r w:rsidR="00160FB3">
        <w:rPr>
          <w:rFonts w:ascii="Times New Roman" w:eastAsia="Times New Roman" w:hAnsi="Times New Roman" w:cs="Times New Roman"/>
          <w:sz w:val="24"/>
          <w:szCs w:val="24"/>
        </w:rPr>
        <w:t xml:space="preserve"> на расстоянии 40-55</w:t>
      </w:r>
      <w:r w:rsidRPr="000272FE">
        <w:rPr>
          <w:rFonts w:ascii="Times New Roman" w:eastAsia="Times New Roman" w:hAnsi="Times New Roman" w:cs="Times New Roman"/>
          <w:sz w:val="24"/>
          <w:szCs w:val="24"/>
        </w:rPr>
        <w:t>км (в зависимости от населенного пункта) Так же в случае сильного пожара прибывают подразделения из соседних районов, в соответствии с расписанием выезда.</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3) разработку и организацию выполнения муниципальных целевых программ по вопросам обеспечения пожарной безопасности;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6) обеспечение беспрепятственного проезда пожарной техники к месту пожара;</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7) обеспечение связи и оповещения населения о пожаре;</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0272FE">
        <w:rPr>
          <w:rFonts w:ascii="Times New Roman" w:eastAsia="Times New Roman" w:hAnsi="Times New Roman" w:cs="Times New Roman"/>
          <w:sz w:val="24"/>
          <w:szCs w:val="24"/>
        </w:rPr>
        <w:t xml:space="preserve">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В целях предупреждения пожаров и взрывов, сохранения жизни и имущества следует соблюдать следующие правила:</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избегать хранения в доме значительных количеств легковоспламеняющихся и горючих жидкостей, а также склонных к самовозгоранию и способных к взрыву веществ. Имеющиеся в доме небольшие количества этих веществ надо содержать в плотно закрытых сосудах, вдали от нагревательных приборов, не подвергать их встряске, ударам, разливу;</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соблюдать особую осторожность при использовании предметов бытовой химии,  при утилизации следить, чтобы они не контактировали с другими химическими веществами;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не разогревать мастики и лаки, аэрозольные баллончики на открытом огне, не проводить стирку в бензине;</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нельзя хранить мебель и горючие материалы на чердаках и в подвалах.</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При возникновении пожара и в ходе его необходимо сохранять самообладание, способность быстро оценивать обстановку и принимать решения. Следует стремиться подавить в себе растерянность и нервозность, не дать впасть в панику окружающим.</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xml:space="preserve">В начале пожара следует попытаться его потушить, используя все имеющиеся средства пожаротушения (огнетушители, покрывала, песок, воду и т.д.). Необходимо помнить, что огонь на элементах электроснабжения нельзя тушить водой. Предварительно надо отключить напряжение или перерубить провод топором с сухой деревянной ручкой. При невозможности потушить пожар до прибытия пожарных эвакуироваться. </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При оказании первой медицинской помощи следует помнить, что нельзя:</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переносить пострадавшего на другое место, если ему не угрожает огонь, обвал здания, не требуется делать искусственное дыхание и оказывать срочную медицинскую помощь;</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накладывая повязку, шину, причинять дополнительную боль, ухудшающую самочувствие пострадавшего;</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давать воду или лекарство для приема внутрь пострадавшим, находящимся без сознания;</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прикасаться к ранам руками или какими-либо предметами;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удалять видимые инородные тела из раны брюшной, грудной, или черепной полости;</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снимать с поврежденных участков тела одежду и обувь, не разорвав или не разрезав их;</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позволять пострадавшему смотреть на свою рану;</w:t>
      </w:r>
    </w:p>
    <w:p w:rsidR="000A08ED" w:rsidRPr="000272FE"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0272FE">
        <w:rPr>
          <w:rFonts w:ascii="Times New Roman" w:eastAsia="Times New Roman" w:hAnsi="Times New Roman" w:cs="Times New Roman"/>
          <w:sz w:val="24"/>
          <w:szCs w:val="24"/>
        </w:rPr>
        <w:t>- пытаться вытащить пострадавшего из огня или здания, грозящего обвалом, не приняв должных мер для собственной защиты.</w:t>
      </w:r>
    </w:p>
    <w:p w:rsidR="000A08ED" w:rsidRPr="00EA3715" w:rsidRDefault="000A08ED" w:rsidP="00406F4B">
      <w:pPr>
        <w:shd w:val="clear" w:color="auto" w:fill="FFFFFF"/>
        <w:tabs>
          <w:tab w:val="left" w:pos="0"/>
        </w:tabs>
        <w:spacing w:line="240" w:lineRule="auto"/>
        <w:ind w:firstLine="709"/>
        <w:contextualSpacing/>
        <w:jc w:val="both"/>
        <w:rPr>
          <w:b/>
        </w:rPr>
      </w:pPr>
      <w:r w:rsidRPr="00EA3715">
        <w:rPr>
          <w:b/>
        </w:rPr>
        <w:t>Аварийно – спасательные работы</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Применение комплекса мероприятий по защите населения в ЧС обеспечивается:</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xml:space="preserve">-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обучением населения действиям в ЧС и его психологической подготовкой;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разработкой и осуществлением мер по жизнеобеспечению населения на случай природных и техногенных ЧС.</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В  соответствии с Федеральным законом № 131, статья 14, п.24, 25, к вопросам местного значения поселения относятся:</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A08ED" w:rsidRPr="00EA3715" w:rsidRDefault="000A08ED" w:rsidP="00406F4B">
      <w:pPr>
        <w:shd w:val="clear" w:color="auto" w:fill="FFFFFF"/>
        <w:tabs>
          <w:tab w:val="left" w:pos="0"/>
        </w:tabs>
        <w:spacing w:line="240" w:lineRule="auto"/>
        <w:ind w:firstLine="709"/>
        <w:contextualSpacing/>
        <w:jc w:val="both"/>
      </w:pPr>
    </w:p>
    <w:p w:rsidR="000A08ED" w:rsidRPr="00EA3715" w:rsidRDefault="000A08ED" w:rsidP="00406F4B">
      <w:pPr>
        <w:shd w:val="clear" w:color="auto" w:fill="FFFFFF"/>
        <w:tabs>
          <w:tab w:val="left" w:pos="0"/>
        </w:tabs>
        <w:spacing w:line="240" w:lineRule="auto"/>
        <w:ind w:firstLine="709"/>
        <w:contextualSpacing/>
        <w:jc w:val="both"/>
        <w:rPr>
          <w:b/>
        </w:rPr>
      </w:pPr>
      <w:r w:rsidRPr="00EA3715">
        <w:rPr>
          <w:b/>
        </w:rPr>
        <w:t>Права и обязанности граждан Российской Федерации в области защиты населения и территорий от чрезвычайных ситуаций</w:t>
      </w:r>
    </w:p>
    <w:p w:rsidR="000A08ED" w:rsidRPr="00EA3715" w:rsidRDefault="000A08ED" w:rsidP="00406F4B">
      <w:pPr>
        <w:shd w:val="clear" w:color="auto" w:fill="FFFFFF"/>
        <w:tabs>
          <w:tab w:val="left" w:pos="0"/>
        </w:tabs>
        <w:spacing w:line="240" w:lineRule="auto"/>
        <w:ind w:firstLine="709"/>
        <w:contextualSpacing/>
        <w:jc w:val="both"/>
        <w:rPr>
          <w:b/>
        </w:rPr>
      </w:pP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Федеральным законом "О защите населения и территорий от ЧС природного и техногенного характера" определено, что граждане Российской Федерации имеют право:</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на защиту жизни, здоровья и личного имущества в случае возникновения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организации, предназначенное для защиты населения от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обращаться лично,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участвовать в установленном порядке в мероприятиях по предупреждению и ликвидации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на возмещение ущерба, причиненного их здоровью и имуществу вследствие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на медицинское обслуживание, компенсации и льготы за проживание и работу в зонах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на бесплатное государственное социальное страхование, получение компенсаций и льгот за ущерб, причиненный их здоровью при выполнении обязанностей в ходе ликвидации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Порядок и условия государственного и социального страхования, виды и размеры компенсаций и льгот, перечисленных выше, предоставляемых гражданам Российской Федерации, устанавливаются законодательством Российской Федерации и законодательством субъектов Российской Федерации.</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Граждане Российской Федерации обязаны:</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соблюдать законы и иные нормативные правовые акты Российской Федерации, законы и иные нормативные правовые акты субъектов Российской Федерации в области защиты населения и территорий от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соблюдать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изучать основные способы защиты населения и территорий от чрезвычайных ситуаций, приемы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выполнять установленные правила поведения при угрозе и возникновении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 при необходимости оказывать содействие в проведении аварийно спасательных и других неотложных работ.</w:t>
      </w:r>
    </w:p>
    <w:p w:rsidR="000A08ED" w:rsidRPr="00EA3715" w:rsidRDefault="000A08ED" w:rsidP="00406F4B">
      <w:pPr>
        <w:shd w:val="clear" w:color="auto" w:fill="FFFFFF"/>
        <w:tabs>
          <w:tab w:val="left" w:pos="0"/>
        </w:tabs>
        <w:spacing w:line="240" w:lineRule="auto"/>
        <w:ind w:firstLine="709"/>
        <w:contextualSpacing/>
        <w:jc w:val="both"/>
      </w:pPr>
    </w:p>
    <w:p w:rsidR="000A08ED" w:rsidRPr="00160FB3" w:rsidRDefault="000A08ED" w:rsidP="00160FB3">
      <w:pPr>
        <w:shd w:val="clear" w:color="auto" w:fill="FFFFFF"/>
        <w:tabs>
          <w:tab w:val="left" w:pos="0"/>
        </w:tabs>
        <w:spacing w:line="240" w:lineRule="auto"/>
        <w:contextualSpacing/>
        <w:jc w:val="both"/>
        <w:rPr>
          <w:b/>
        </w:rPr>
      </w:pPr>
      <w:r w:rsidRPr="00160FB3">
        <w:rPr>
          <w:b/>
        </w:rPr>
        <w:t>Подготовка населения к ЧС</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Основной задачей в подготовке населения в области защиты от чрезвычайных ситуаций является обучение всех групп населения правилам поведения и основным способам защиты от чрезвычайных ситуаций, приемам оказания первой медицинской помощи пострадавшим, правилам пользования коллективными и индивидуальными средствами защиты.</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Подготовка населения, занятого в сферах производства и обслуживания и не входящего в состав единой государственной системы предупреждения и ликвидации чрезвычайных ситуаций, осуществляется путем проведения занятий по месту работы и самостоятельного изучения действий в чрезвычайных ситуациях согласно рекомендуемым программам с последующим закреплением полученных знаний и навыков на учениях и тренировках.</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Подготовка учащихся общеобразовательных учреждений и учреждений начального, среднего и высшего профессионального образования осуществляется в учебное время по образовательным программам в области защиты от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Тренировки с учащимися общеобразовательных учреждений и учреждений начального, среднего и высшего профессионального образования проводятся ежегодно.</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Подготовка населения, не занятого в сферах производства и обслуживания, осуществляется путем проведения бесед, лекций, просмотра учебных фильмов, привлечения на учения и тренировки по месту жительства, а также самостоятельного изучения пособий и памяток, прослушивания радиопередач и просмотра телепрограмм в области защиты от чрезвычайных ситуаций.</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Граждане, привлекаемые на учения и тренировки в области защиты от чрезвычайных ситуаций, имеют право:</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на информирование о риске, которому они могут подвергнуться в ходе учений и тренировок;</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на получение компенсаций за ущерб, причиненный их здоровью на учениях и тренировках;</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на сохранение средней заработной платы по месту работы на период участия в учениях и тренировках за счет средств организаций, планирующих и проводящих учения и тренировки.</w:t>
      </w:r>
    </w:p>
    <w:p w:rsidR="000A08ED" w:rsidRPr="008C0741" w:rsidRDefault="000A08ED" w:rsidP="00406F4B">
      <w:pPr>
        <w:shd w:val="clear" w:color="auto" w:fill="FFFFFF"/>
        <w:tabs>
          <w:tab w:val="left" w:pos="0"/>
        </w:tabs>
        <w:spacing w:line="240" w:lineRule="auto"/>
        <w:ind w:firstLine="709"/>
        <w:contextualSpacing/>
        <w:jc w:val="both"/>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Пропаганда знаний в области защиты населения и территорий от чрезвычайных ситуаций обеспечивается органами управления, входящими в единую государственную систему предупреждения и ликвидации чрезвычайных ситуаций, совместно с общественными объединениями, осуществляющими свою деятельность в области защиты и спасения людей, федеральными органами государственной власти субъектов Российской Федерации, органами местного самоуправления, организациями.</w:t>
      </w:r>
    </w:p>
    <w:p w:rsidR="000A08ED" w:rsidRDefault="000A08ED" w:rsidP="000A0A1D">
      <w:pPr>
        <w:spacing w:line="240" w:lineRule="auto"/>
        <w:ind w:firstLine="709"/>
        <w:rPr>
          <w:rFonts w:ascii="Times New Roman" w:eastAsia="Times New Roman" w:hAnsi="Times New Roman" w:cs="Times New Roman"/>
          <w:sz w:val="24"/>
          <w:szCs w:val="24"/>
        </w:rPr>
      </w:pPr>
      <w:r w:rsidRPr="008C0741">
        <w:rPr>
          <w:rFonts w:ascii="Times New Roman" w:eastAsia="Times New Roman" w:hAnsi="Times New Roman" w:cs="Times New Roman"/>
          <w:sz w:val="24"/>
          <w:szCs w:val="24"/>
        </w:rPr>
        <w:t>Для пропаганды знаний в области защиты населения и территорий от чрезвычайных ситуаций могут использоваться средства массовой информации.</w:t>
      </w:r>
    </w:p>
    <w:p w:rsidR="000D71F9" w:rsidRPr="00BA506E" w:rsidRDefault="00BA506E" w:rsidP="000D71F9">
      <w:pPr>
        <w:rPr>
          <w:rFonts w:cs="Arial"/>
          <w:b/>
          <w:bCs/>
          <w:sz w:val="28"/>
          <w:szCs w:val="28"/>
        </w:rPr>
      </w:pPr>
      <w:r>
        <w:rPr>
          <w:rFonts w:ascii="Calibri" w:eastAsia="Times New Roman" w:hAnsi="Calibri" w:cs="Times New Roman"/>
          <w:b/>
          <w:bCs/>
        </w:rPr>
        <w:tab/>
      </w:r>
      <w:r w:rsidR="000D71F9">
        <w:rPr>
          <w:b/>
          <w:bCs/>
        </w:rPr>
        <w:tab/>
      </w:r>
      <w:r w:rsidR="000D71F9" w:rsidRPr="00BA506E">
        <w:rPr>
          <w:b/>
          <w:bCs/>
          <w:sz w:val="28"/>
          <w:szCs w:val="28"/>
        </w:rPr>
        <w:t xml:space="preserve">РАЗДЕЛ 3: </w:t>
      </w:r>
      <w:r w:rsidR="000D71F9" w:rsidRPr="00BA506E">
        <w:rPr>
          <w:rFonts w:cs="Arial"/>
          <w:b/>
          <w:bCs/>
          <w:sz w:val="28"/>
          <w:szCs w:val="28"/>
        </w:rPr>
        <w:t>ЭТАПЫ РЕАЛИЗАЦИИ ПРЕДЛОЖЕНИЙ ПО ТЕРРИТОРИАЛЬНОМУ ПЛАНИРОВАНИЮ ПЕРЕЧЕНЬ МЕРОПРИЯТИЙ ПО ТЕРРИТОРИАЛЬНОМУ ПЛАНИРОВАНИЮ</w:t>
      </w:r>
    </w:p>
    <w:p w:rsidR="000D71F9" w:rsidRDefault="000D71F9" w:rsidP="000D71F9">
      <w:pPr>
        <w:rPr>
          <w:rFonts w:cs="Arial"/>
          <w:b/>
          <w:bCs/>
        </w:rPr>
      </w:pPr>
    </w:p>
    <w:p w:rsidR="000D71F9" w:rsidRDefault="000D71F9" w:rsidP="000D71F9">
      <w:pPr>
        <w:pStyle w:val="ConsPlusNormal"/>
        <w:widowControl/>
        <w:ind w:firstLine="709"/>
        <w:rPr>
          <w:rFonts w:ascii="Times New Roman" w:hAnsi="Times New Roman"/>
          <w:sz w:val="24"/>
          <w:szCs w:val="24"/>
        </w:rPr>
      </w:pPr>
      <w:r>
        <w:rPr>
          <w:rFonts w:ascii="Times New Roman" w:hAnsi="Times New Roman"/>
          <w:sz w:val="24"/>
          <w:szCs w:val="24"/>
        </w:rPr>
        <w:t>Настоящий раздел содержит проектные варианты решения задач территориального планирования Яблоченского сельского поселения - перечень мероприятий по территориальному планированию и этапы их реализации.</w:t>
      </w:r>
    </w:p>
    <w:p w:rsidR="000D71F9" w:rsidRDefault="000D71F9" w:rsidP="000D71F9">
      <w:pPr>
        <w:pStyle w:val="ConsPlusNormal"/>
        <w:widowControl/>
        <w:shd w:val="clear" w:color="auto" w:fill="FFFFFF"/>
        <w:ind w:firstLine="709"/>
        <w:rPr>
          <w:rFonts w:ascii="Times New Roman" w:hAnsi="Times New Roman"/>
          <w:sz w:val="24"/>
          <w:szCs w:val="24"/>
        </w:rPr>
      </w:pPr>
      <w:r>
        <w:rPr>
          <w:rFonts w:ascii="Times New Roman" w:hAnsi="Times New Roman"/>
          <w:sz w:val="24"/>
          <w:szCs w:val="24"/>
        </w:rPr>
        <w:t>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Яблоченского сельского поселения.</w:t>
      </w:r>
    </w:p>
    <w:p w:rsidR="000D71F9" w:rsidRDefault="000D71F9" w:rsidP="000D71F9">
      <w:pPr>
        <w:pStyle w:val="ConsPlusNormal"/>
        <w:widowControl/>
        <w:shd w:val="clear" w:color="auto" w:fill="FFFFFF"/>
        <w:ind w:firstLine="709"/>
        <w:rPr>
          <w:rFonts w:ascii="Times New Roman" w:hAnsi="Times New Roman"/>
          <w:sz w:val="24"/>
          <w:szCs w:val="24"/>
          <w:shd w:val="clear" w:color="auto" w:fill="FFFFFF"/>
        </w:rPr>
      </w:pPr>
      <w:r>
        <w:rPr>
          <w:rFonts w:ascii="Times New Roman" w:hAnsi="Times New Roman"/>
          <w:sz w:val="24"/>
          <w:szCs w:val="24"/>
        </w:rPr>
        <w:t xml:space="preserve">Содержание проекта Генерального плана Яблоченского сельского поселения связано с полномочиями органов местного самоуправления. Согласно ст. 14  </w:t>
      </w:r>
      <w:r>
        <w:rPr>
          <w:rFonts w:ascii="Times New Roman" w:eastAsia="Times New Roman" w:hAnsi="Times New Roman"/>
          <w:iCs/>
          <w:sz w:val="24"/>
          <w:szCs w:val="24"/>
        </w:rPr>
        <w:t>Федерального закона №131-ФЗ от 06.10.2003г.</w:t>
      </w:r>
      <w:r>
        <w:rPr>
          <w:rFonts w:ascii="Times New Roman" w:hAnsi="Times New Roman"/>
          <w:sz w:val="24"/>
          <w:szCs w:val="24"/>
        </w:rPr>
        <w:t xml:space="preserve"> </w:t>
      </w:r>
      <w:r>
        <w:rPr>
          <w:rFonts w:ascii="Times New Roman" w:hAnsi="Times New Roman"/>
          <w:sz w:val="24"/>
          <w:szCs w:val="24"/>
          <w:shd w:val="clear" w:color="auto" w:fill="FFFFFF"/>
        </w:rPr>
        <w:t>непосредственно к полномочиям администрации сельского поселения относятся:</w:t>
      </w:r>
    </w:p>
    <w:p w:rsidR="000D71F9" w:rsidRDefault="000D71F9" w:rsidP="000D71F9">
      <w:pPr>
        <w:pStyle w:val="ConsPlusNormal"/>
        <w:numPr>
          <w:ilvl w:val="0"/>
          <w:numId w:val="31"/>
        </w:numPr>
        <w:tabs>
          <w:tab w:val="clear" w:pos="928"/>
          <w:tab w:val="num" w:pos="720"/>
          <w:tab w:val="left" w:pos="16307"/>
          <w:tab w:val="left" w:pos="16318"/>
        </w:tabs>
        <w:ind w:left="709"/>
        <w:jc w:val="both"/>
        <w:rPr>
          <w:rFonts w:ascii="Times New Roman" w:hAnsi="Times New Roman"/>
          <w:bCs/>
          <w:sz w:val="24"/>
        </w:rPr>
      </w:pPr>
      <w:r>
        <w:rPr>
          <w:rFonts w:ascii="Times New Roman" w:hAnsi="Times New Roman"/>
          <w:bCs/>
          <w:sz w:val="24"/>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0D71F9" w:rsidRDefault="000D71F9" w:rsidP="000D71F9">
      <w:pPr>
        <w:pStyle w:val="ConsPlusNormal"/>
        <w:numPr>
          <w:ilvl w:val="0"/>
          <w:numId w:val="31"/>
        </w:numPr>
        <w:tabs>
          <w:tab w:val="clear" w:pos="928"/>
          <w:tab w:val="num" w:pos="720"/>
          <w:tab w:val="left" w:pos="16307"/>
          <w:tab w:val="left" w:pos="16318"/>
        </w:tabs>
        <w:ind w:left="709"/>
        <w:jc w:val="both"/>
        <w:rPr>
          <w:rFonts w:ascii="Times New Roman" w:hAnsi="Times New Roman"/>
          <w:sz w:val="24"/>
          <w:szCs w:val="24"/>
          <w:shd w:val="clear" w:color="auto" w:fill="FFFFFF"/>
        </w:rPr>
      </w:pPr>
      <w:r>
        <w:rPr>
          <w:rFonts w:ascii="Times New Roman" w:hAnsi="Times New Roman"/>
          <w:bCs/>
          <w:sz w:val="24"/>
        </w:rPr>
        <w:t>осуществление земельного контроля над использованием земель сельского поселения</w:t>
      </w:r>
      <w:r>
        <w:rPr>
          <w:rFonts w:ascii="Times New Roman" w:hAnsi="Times New Roman"/>
          <w:sz w:val="24"/>
          <w:szCs w:val="24"/>
          <w:shd w:val="clear" w:color="auto" w:fill="FFFFFF"/>
        </w:rPr>
        <w:t>.</w:t>
      </w:r>
    </w:p>
    <w:p w:rsidR="000D71F9" w:rsidRDefault="000D71F9" w:rsidP="000D71F9">
      <w:pPr>
        <w:pStyle w:val="ConsPlusNormal"/>
        <w:widowControl/>
        <w:shd w:val="clear" w:color="auto" w:fill="FFFFFF"/>
        <w:ind w:firstLine="0"/>
        <w:rPr>
          <w:rFonts w:ascii="Times New Roman" w:hAnsi="Times New Roman"/>
          <w:sz w:val="24"/>
          <w:szCs w:val="24"/>
        </w:rPr>
      </w:pPr>
      <w:r>
        <w:rPr>
          <w:rFonts w:ascii="Times New Roman" w:hAnsi="Times New Roman"/>
          <w:bCs/>
          <w:i/>
          <w:sz w:val="24"/>
          <w:szCs w:val="24"/>
        </w:rPr>
        <w:tab/>
      </w:r>
      <w:r>
        <w:rPr>
          <w:rFonts w:ascii="Times New Roman" w:hAnsi="Times New Roman"/>
          <w:sz w:val="24"/>
          <w:szCs w:val="24"/>
        </w:rPr>
        <w:t xml:space="preserve">Содержание разделов и схем Генерального плана Яблоченкого сельского поселения в рамках полномочий органов местного самоуправления (ст. 14  </w:t>
      </w:r>
      <w:r>
        <w:rPr>
          <w:rFonts w:ascii="Times New Roman" w:eastAsia="Times New Roman" w:hAnsi="Times New Roman"/>
          <w:iCs/>
          <w:sz w:val="24"/>
          <w:szCs w:val="24"/>
        </w:rPr>
        <w:t>Федерального закона №131-ФЗ от 06.10.2003г.</w:t>
      </w:r>
      <w:r>
        <w:rPr>
          <w:rFonts w:ascii="Times New Roman" w:hAnsi="Times New Roman"/>
          <w:sz w:val="24"/>
          <w:szCs w:val="24"/>
        </w:rPr>
        <w:t>) определяет круг проблем сельского поселения и проектных мероприятий, направленных на решение перечисленных проблем:</w:t>
      </w:r>
    </w:p>
    <w:p w:rsidR="000D71F9" w:rsidRDefault="000D71F9" w:rsidP="000D71F9">
      <w:pPr>
        <w:pStyle w:val="ConsPlusNormal"/>
        <w:widowControl/>
        <w:tabs>
          <w:tab w:val="left" w:pos="10672"/>
          <w:tab w:val="left" w:pos="10775"/>
        </w:tabs>
        <w:ind w:left="464" w:hanging="180"/>
        <w:rPr>
          <w:rFonts w:ascii="Times New Roman" w:hAnsi="Times New Roman"/>
          <w:sz w:val="24"/>
          <w:szCs w:val="24"/>
        </w:rPr>
      </w:pP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организация в границах сельского поселения электро-, тепло-, газо- и водоснабжения населения, водоотведения, снабжения населения топливом;</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организация освещения улиц и установки указателей с названиями улиц и номерами домов;</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создание условий для обеспечения жителей сельского поселения услугами связи, общественного питания, торговли и бытового обслуживания;</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организация библиотечного обслуживания населения;</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создание условий для организации досуга и обеспечение жителей сельского поселения услугами организаций культуры;</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обеспечение условий для развития на территории сельского поселения физической культуры и массового спорта;</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создание условий для массового отдыха жителей сельского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благоустройство и озеленение территории сельского поселения;</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организация сбора и вывоза бытовых отходов и мусора; организация утилизации и переработки бытовых и промышленных отходов;</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организация ритуальных услуг и содержание мест захоронения;</w:t>
      </w:r>
    </w:p>
    <w:p w:rsidR="000D71F9" w:rsidRDefault="000D71F9" w:rsidP="000D71F9">
      <w:pPr>
        <w:pStyle w:val="ConsPlusNormal"/>
        <w:widowControl/>
        <w:numPr>
          <w:ilvl w:val="0"/>
          <w:numId w:val="47"/>
        </w:numPr>
        <w:tabs>
          <w:tab w:val="left" w:pos="8816"/>
          <w:tab w:val="left" w:pos="8919"/>
        </w:tabs>
        <w:ind w:left="0" w:firstLine="0"/>
        <w:jc w:val="both"/>
        <w:rPr>
          <w:rFonts w:ascii="Times New Roman" w:hAnsi="Times New Roman"/>
          <w:sz w:val="24"/>
          <w:szCs w:val="24"/>
        </w:rPr>
      </w:pPr>
      <w:r>
        <w:rPr>
          <w:rFonts w:ascii="Times New Roman" w:hAnsi="Times New Roman"/>
          <w:sz w:val="24"/>
          <w:szCs w:val="24"/>
        </w:rPr>
        <w:t>оказание содействия гражданам в реализации их прав в области охраны окружающей среды.</w:t>
      </w:r>
    </w:p>
    <w:p w:rsidR="000D71F9" w:rsidRDefault="000D71F9" w:rsidP="000D71F9">
      <w:pPr>
        <w:pStyle w:val="ConsPlusNormal"/>
        <w:widowControl/>
        <w:ind w:firstLine="567"/>
        <w:rPr>
          <w:rFonts w:ascii="Times New Roman" w:eastAsia="Lucida Sans Unicode" w:hAnsi="Times New Roman"/>
          <w:sz w:val="24"/>
          <w:szCs w:val="24"/>
        </w:rPr>
      </w:pPr>
    </w:p>
    <w:p w:rsidR="000D71F9" w:rsidRDefault="000D71F9" w:rsidP="000D71F9">
      <w:pPr>
        <w:pStyle w:val="ConsPlusNormal"/>
        <w:widowControl/>
        <w:ind w:firstLine="567"/>
        <w:rPr>
          <w:rFonts w:ascii="Times New Roman" w:hAnsi="Times New Roman"/>
          <w:sz w:val="24"/>
          <w:szCs w:val="24"/>
        </w:rPr>
      </w:pPr>
    </w:p>
    <w:p w:rsidR="000D71F9" w:rsidRDefault="000D71F9" w:rsidP="000D71F9">
      <w:pPr>
        <w:pStyle w:val="ConsPlusNormal"/>
        <w:widowControl/>
        <w:ind w:firstLine="567"/>
        <w:rPr>
          <w:rFonts w:ascii="Times New Roman" w:hAnsi="Times New Roman"/>
          <w:sz w:val="24"/>
          <w:szCs w:val="24"/>
        </w:rPr>
      </w:pPr>
      <w:r>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0D71F9" w:rsidRDefault="000D71F9" w:rsidP="000D71F9">
      <w:pPr>
        <w:ind w:firstLine="567"/>
        <w:rPr>
          <w:b/>
          <w:bCs/>
          <w:iCs/>
        </w:rPr>
      </w:pPr>
      <w:r>
        <w:rPr>
          <w:b/>
          <w:bCs/>
          <w:iCs/>
        </w:rPr>
        <w:t>Очередность реализации генерального плана:</w:t>
      </w:r>
    </w:p>
    <w:p w:rsidR="000D71F9" w:rsidRDefault="000D71F9" w:rsidP="000D71F9">
      <w:pPr>
        <w:widowControl w:val="0"/>
        <w:numPr>
          <w:ilvl w:val="0"/>
          <w:numId w:val="36"/>
        </w:numPr>
        <w:shd w:val="clear" w:color="auto" w:fill="FFFFFF"/>
        <w:tabs>
          <w:tab w:val="left" w:pos="26082"/>
        </w:tabs>
        <w:suppressAutoHyphens/>
        <w:autoSpaceDE w:val="0"/>
        <w:spacing w:after="0" w:line="240" w:lineRule="auto"/>
        <w:ind w:left="1134"/>
        <w:jc w:val="both"/>
        <w:rPr>
          <w:b/>
          <w:bCs/>
          <w:iCs/>
        </w:rPr>
      </w:pPr>
      <w:r>
        <w:rPr>
          <w:b/>
          <w:bCs/>
          <w:iCs/>
        </w:rPr>
        <w:t xml:space="preserve"> Первая очередь — </w:t>
      </w:r>
      <w:smartTag w:uri="urn:schemas-microsoft-com:office:smarttags" w:element="metricconverter">
        <w:smartTagPr>
          <w:attr w:name="ProductID" w:val="2020 г"/>
        </w:smartTagPr>
        <w:r>
          <w:rPr>
            <w:b/>
            <w:bCs/>
            <w:iCs/>
          </w:rPr>
          <w:t>2020 г</w:t>
        </w:r>
      </w:smartTag>
      <w:r>
        <w:rPr>
          <w:b/>
          <w:bCs/>
          <w:iCs/>
        </w:rPr>
        <w:t>.</w:t>
      </w:r>
    </w:p>
    <w:p w:rsidR="000D71F9" w:rsidRDefault="000D71F9" w:rsidP="000D71F9">
      <w:pPr>
        <w:numPr>
          <w:ilvl w:val="0"/>
          <w:numId w:val="36"/>
        </w:numPr>
        <w:shd w:val="clear" w:color="auto" w:fill="FFFFFF"/>
        <w:tabs>
          <w:tab w:val="left" w:pos="26082"/>
        </w:tabs>
        <w:suppressAutoHyphens/>
        <w:autoSpaceDE w:val="0"/>
        <w:spacing w:after="0" w:line="240" w:lineRule="auto"/>
        <w:ind w:left="1134"/>
        <w:jc w:val="both"/>
        <w:rPr>
          <w:rFonts w:cs="Arial"/>
          <w:b/>
          <w:bCs/>
          <w:iCs/>
          <w:color w:val="000000"/>
        </w:rPr>
      </w:pPr>
      <w:r>
        <w:rPr>
          <w:rFonts w:cs="Arial"/>
          <w:b/>
          <w:bCs/>
          <w:iCs/>
          <w:color w:val="000000"/>
        </w:rPr>
        <w:t xml:space="preserve"> Вторая очередь — </w:t>
      </w:r>
      <w:smartTag w:uri="urn:schemas-microsoft-com:office:smarttags" w:element="metricconverter">
        <w:smartTagPr>
          <w:attr w:name="ProductID" w:val="2030 г"/>
        </w:smartTagPr>
        <w:r>
          <w:rPr>
            <w:rFonts w:cs="Arial"/>
            <w:b/>
            <w:bCs/>
            <w:iCs/>
            <w:color w:val="000000"/>
          </w:rPr>
          <w:t>2030 г</w:t>
        </w:r>
      </w:smartTag>
      <w:r>
        <w:rPr>
          <w:rFonts w:cs="Arial"/>
          <w:b/>
          <w:bCs/>
          <w:iCs/>
          <w:color w:val="000000"/>
        </w:rPr>
        <w:t>. (расчетный срок).</w:t>
      </w:r>
    </w:p>
    <w:p w:rsidR="000D71F9" w:rsidRDefault="000D71F9" w:rsidP="000D71F9">
      <w:pPr>
        <w:shd w:val="clear" w:color="auto" w:fill="FFFFFF"/>
        <w:tabs>
          <w:tab w:val="left" w:pos="26082"/>
        </w:tabs>
        <w:autoSpaceDE w:val="0"/>
        <w:ind w:left="1134" w:hanging="360"/>
        <w:rPr>
          <w:rFonts w:cs="Arial"/>
          <w:b/>
          <w:bCs/>
          <w:iCs/>
          <w:color w:val="000000"/>
        </w:rPr>
      </w:pPr>
    </w:p>
    <w:p w:rsidR="000D71F9" w:rsidRPr="00DA3180" w:rsidRDefault="000D71F9" w:rsidP="000D71F9">
      <w:pPr>
        <w:pageBreakBefore/>
        <w:rPr>
          <w:b/>
        </w:rPr>
      </w:pPr>
      <w:r>
        <w:rPr>
          <w:b/>
        </w:rPr>
        <w:tab/>
      </w:r>
      <w:r w:rsidRPr="00DA3180">
        <w:rPr>
          <w:b/>
        </w:rPr>
        <w:t>3.1. Административное деление Яблоченского сельского поселения</w:t>
      </w:r>
    </w:p>
    <w:tbl>
      <w:tblPr>
        <w:tblW w:w="964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58"/>
        <w:gridCol w:w="7188"/>
        <w:gridCol w:w="1797"/>
      </w:tblGrid>
      <w:tr w:rsidR="000D71F9" w:rsidTr="000D71F9">
        <w:trPr>
          <w:trHeight w:val="509"/>
        </w:trPr>
        <w:tc>
          <w:tcPr>
            <w:tcW w:w="658" w:type="dxa"/>
            <w:vMerge w:val="restart"/>
            <w:shd w:val="clear" w:color="auto" w:fill="CCCCCC"/>
          </w:tcPr>
          <w:p w:rsidR="000D71F9" w:rsidRPr="00DF4B95" w:rsidRDefault="000D71F9" w:rsidP="000D71F9">
            <w:pPr>
              <w:snapToGrid w:val="0"/>
              <w:jc w:val="center"/>
              <w:rPr>
                <w:b/>
                <w:bCs/>
              </w:rPr>
            </w:pPr>
            <w:r>
              <w:rPr>
                <w:b/>
                <w:bCs/>
              </w:rPr>
              <w:t xml:space="preserve">      </w:t>
            </w:r>
          </w:p>
        </w:tc>
        <w:tc>
          <w:tcPr>
            <w:tcW w:w="7188" w:type="dxa"/>
            <w:vMerge w:val="restart"/>
            <w:shd w:val="clear" w:color="auto" w:fill="CCCCCC"/>
          </w:tcPr>
          <w:p w:rsidR="000D71F9" w:rsidRPr="00DF4B95" w:rsidRDefault="000D71F9" w:rsidP="000D71F9">
            <w:pPr>
              <w:snapToGrid w:val="0"/>
              <w:jc w:val="center"/>
              <w:rPr>
                <w:b/>
                <w:bCs/>
              </w:rPr>
            </w:pPr>
            <w:r w:rsidRPr="00DF4B95">
              <w:rPr>
                <w:b/>
                <w:bCs/>
              </w:rPr>
              <w:t>Наименование мероприятия</w:t>
            </w:r>
          </w:p>
        </w:tc>
        <w:tc>
          <w:tcPr>
            <w:tcW w:w="1797" w:type="dxa"/>
            <w:vMerge w:val="restart"/>
            <w:shd w:val="clear" w:color="auto" w:fill="CCCCCC"/>
          </w:tcPr>
          <w:p w:rsidR="000D71F9" w:rsidRPr="00DF4B95" w:rsidRDefault="000D71F9" w:rsidP="000D71F9">
            <w:pPr>
              <w:snapToGrid w:val="0"/>
              <w:jc w:val="center"/>
              <w:rPr>
                <w:b/>
                <w:bCs/>
              </w:rPr>
            </w:pPr>
            <w:r w:rsidRPr="00DF4B95">
              <w:rPr>
                <w:b/>
                <w:bCs/>
              </w:rPr>
              <w:t>Сроки реализации</w:t>
            </w:r>
          </w:p>
        </w:tc>
      </w:tr>
      <w:tr w:rsidR="000D71F9" w:rsidTr="000D71F9">
        <w:trPr>
          <w:trHeight w:val="276"/>
        </w:trPr>
        <w:tc>
          <w:tcPr>
            <w:tcW w:w="658" w:type="dxa"/>
            <w:vMerge w:val="restart"/>
          </w:tcPr>
          <w:p w:rsidR="000D71F9" w:rsidRPr="00DF4B95" w:rsidRDefault="000D71F9" w:rsidP="000D71F9">
            <w:pPr>
              <w:pStyle w:val="ad"/>
              <w:snapToGrid w:val="0"/>
              <w:jc w:val="center"/>
            </w:pPr>
            <w:r w:rsidRPr="00DF4B95">
              <w:t>1</w:t>
            </w:r>
          </w:p>
        </w:tc>
        <w:tc>
          <w:tcPr>
            <w:tcW w:w="7188" w:type="dxa"/>
            <w:vMerge w:val="restart"/>
          </w:tcPr>
          <w:p w:rsidR="000D71F9" w:rsidRPr="00DF4B95" w:rsidRDefault="000D71F9" w:rsidP="000D71F9">
            <w:pPr>
              <w:shd w:val="clear" w:color="auto" w:fill="FFFFFF"/>
              <w:tabs>
                <w:tab w:val="left" w:pos="360"/>
              </w:tabs>
              <w:suppressAutoHyphens/>
              <w:spacing w:after="0" w:line="240" w:lineRule="auto"/>
              <w:jc w:val="both"/>
              <w:rPr>
                <w:rFonts w:ascii="Times New Roman" w:eastAsia="Arial" w:hAnsi="Times New Roman" w:cs="Times New Roman"/>
                <w:kern w:val="1"/>
                <w:sz w:val="24"/>
                <w:szCs w:val="24"/>
                <w:lang w:eastAsia="en-US" w:bidi="en-US"/>
              </w:rPr>
            </w:pPr>
            <w:r w:rsidRPr="00DF4B95">
              <w:t xml:space="preserve">Включение в границы с.Яблоченское </w:t>
            </w:r>
            <w:r w:rsidRPr="00DF4B95">
              <w:rPr>
                <w:rFonts w:ascii="Times New Roman" w:eastAsia="Arial" w:hAnsi="Times New Roman" w:cs="Times New Roman"/>
                <w:kern w:val="1"/>
                <w:sz w:val="24"/>
                <w:szCs w:val="24"/>
                <w:lang w:eastAsia="en-US" w:bidi="en-US"/>
              </w:rPr>
              <w:t>участка,</w:t>
            </w:r>
            <w:r w:rsidR="001F37B7">
              <w:rPr>
                <w:rFonts w:ascii="Times New Roman" w:eastAsia="Arial" w:hAnsi="Times New Roman" w:cs="Times New Roman"/>
                <w:kern w:val="1"/>
                <w:sz w:val="24"/>
                <w:szCs w:val="24"/>
                <w:lang w:eastAsia="en-US" w:bidi="en-US"/>
              </w:rPr>
              <w:t xml:space="preserve"> </w:t>
            </w:r>
            <w:r w:rsidRPr="00DF4B95">
              <w:rPr>
                <w:rFonts w:ascii="Times New Roman" w:eastAsia="Arial" w:hAnsi="Times New Roman" w:cs="Times New Roman"/>
                <w:kern w:val="1"/>
                <w:sz w:val="24"/>
                <w:szCs w:val="24"/>
                <w:lang w:eastAsia="en-US" w:bidi="en-US"/>
              </w:rPr>
              <w:t xml:space="preserve">прилегающего </w:t>
            </w:r>
            <w:r w:rsidR="001F37B7">
              <w:rPr>
                <w:rFonts w:ascii="Times New Roman" w:eastAsia="Arial" w:hAnsi="Times New Roman" w:cs="Times New Roman"/>
                <w:kern w:val="1"/>
                <w:sz w:val="24"/>
                <w:szCs w:val="24"/>
                <w:lang w:eastAsia="en-US" w:bidi="en-US"/>
              </w:rPr>
              <w:t>с юго – запада к с.Яблочное</w:t>
            </w:r>
            <w:r w:rsidRPr="00DF4B95">
              <w:rPr>
                <w:rFonts w:ascii="Times New Roman" w:eastAsia="Arial" w:hAnsi="Times New Roman" w:cs="Times New Roman"/>
                <w:kern w:val="1"/>
                <w:sz w:val="24"/>
                <w:szCs w:val="24"/>
                <w:lang w:eastAsia="en-US" w:bidi="en-US"/>
              </w:rPr>
              <w:t xml:space="preserve">, </w:t>
            </w:r>
            <w:r w:rsidRPr="00DF4B95">
              <w:t xml:space="preserve">общей площадью  </w:t>
            </w:r>
            <w:r w:rsidRPr="00DF4B95">
              <w:rPr>
                <w:rFonts w:ascii="Times New Roman" w:eastAsia="Arial" w:hAnsi="Times New Roman" w:cs="Times New Roman"/>
                <w:kern w:val="1"/>
                <w:sz w:val="24"/>
                <w:szCs w:val="24"/>
                <w:lang w:eastAsia="en-US" w:bidi="en-US"/>
              </w:rPr>
              <w:t>— 27,14 г</w:t>
            </w:r>
            <w:r w:rsidR="001F37B7">
              <w:rPr>
                <w:rFonts w:ascii="Times New Roman" w:eastAsia="Arial" w:hAnsi="Times New Roman" w:cs="Times New Roman"/>
                <w:kern w:val="1"/>
                <w:sz w:val="24"/>
                <w:szCs w:val="24"/>
                <w:lang w:eastAsia="en-US" w:bidi="en-US"/>
              </w:rPr>
              <w:t>а</w:t>
            </w:r>
            <w:r w:rsidR="001F37B7">
              <w:t xml:space="preserve"> </w:t>
            </w:r>
            <w:r w:rsidRPr="00DF4B95">
              <w:t>с целью возведения  индивидуальной жилой застройки</w:t>
            </w:r>
          </w:p>
        </w:tc>
        <w:tc>
          <w:tcPr>
            <w:tcW w:w="1797" w:type="dxa"/>
            <w:vMerge w:val="restart"/>
          </w:tcPr>
          <w:p w:rsidR="000D71F9" w:rsidRPr="00DF4B95" w:rsidRDefault="000D71F9" w:rsidP="000D71F9">
            <w:pPr>
              <w:pStyle w:val="ad"/>
              <w:snapToGrid w:val="0"/>
              <w:jc w:val="center"/>
            </w:pPr>
            <w:r w:rsidRPr="00DF4B95">
              <w:t>Первая очередь</w:t>
            </w:r>
          </w:p>
        </w:tc>
      </w:tr>
      <w:tr w:rsidR="000D71F9" w:rsidTr="000D71F9">
        <w:trPr>
          <w:trHeight w:val="969"/>
        </w:trPr>
        <w:tc>
          <w:tcPr>
            <w:tcW w:w="658" w:type="dxa"/>
            <w:vMerge w:val="restart"/>
          </w:tcPr>
          <w:p w:rsidR="000D71F9" w:rsidRPr="00DF4B95" w:rsidRDefault="000D71F9" w:rsidP="000D71F9">
            <w:pPr>
              <w:pStyle w:val="ad"/>
              <w:snapToGrid w:val="0"/>
              <w:jc w:val="center"/>
            </w:pPr>
            <w:r w:rsidRPr="00DF4B95">
              <w:t>2</w:t>
            </w:r>
          </w:p>
        </w:tc>
        <w:tc>
          <w:tcPr>
            <w:tcW w:w="7188" w:type="dxa"/>
            <w:vMerge w:val="restart"/>
          </w:tcPr>
          <w:p w:rsidR="000D71F9" w:rsidRPr="00DF4B95" w:rsidRDefault="000D71F9" w:rsidP="000D71F9">
            <w:pPr>
              <w:shd w:val="clear" w:color="auto" w:fill="FFFFFF"/>
              <w:tabs>
                <w:tab w:val="left" w:pos="360"/>
              </w:tabs>
              <w:suppressAutoHyphens/>
              <w:spacing w:after="0" w:line="240" w:lineRule="auto"/>
              <w:jc w:val="both"/>
              <w:rPr>
                <w:rFonts w:ascii="TimesNewRomanPSMT" w:eastAsia="TimesNewRomanPSMT" w:hAnsi="TimesNewRomanPSMT" w:cs="TimesNewRomanPSMT"/>
              </w:rPr>
            </w:pPr>
            <w:r w:rsidRPr="00DF4B95">
              <w:t>Включение в границы с.Яблоченское участка, прилегающего с севера</w:t>
            </w:r>
            <w:r w:rsidR="001F37B7">
              <w:t xml:space="preserve"> к с.Яблочное</w:t>
            </w:r>
            <w:r w:rsidRPr="00DF4B95">
              <w:t xml:space="preserve">, общей площадью </w:t>
            </w:r>
            <w:r w:rsidRPr="00DF4B95">
              <w:rPr>
                <w:rFonts w:ascii="Times New Roman" w:eastAsia="Arial" w:hAnsi="Times New Roman" w:cs="Times New Roman"/>
                <w:kern w:val="1"/>
                <w:sz w:val="24"/>
                <w:szCs w:val="24"/>
                <w:lang w:eastAsia="en-US" w:bidi="en-US"/>
              </w:rPr>
              <w:t xml:space="preserve">— 15,8 га </w:t>
            </w:r>
            <w:r w:rsidRPr="00DF4B95">
              <w:t xml:space="preserve"> с целью возведения  индивидуальной жилой застройки</w:t>
            </w:r>
          </w:p>
        </w:tc>
        <w:tc>
          <w:tcPr>
            <w:tcW w:w="1797" w:type="dxa"/>
            <w:vMerge w:val="restart"/>
          </w:tcPr>
          <w:p w:rsidR="000D71F9" w:rsidRPr="00DF4B95" w:rsidRDefault="000D71F9" w:rsidP="000D71F9">
            <w:pPr>
              <w:pStyle w:val="ad"/>
              <w:snapToGrid w:val="0"/>
              <w:jc w:val="center"/>
            </w:pPr>
            <w:r w:rsidRPr="00DF4B95">
              <w:t>Первая очередь</w:t>
            </w:r>
          </w:p>
        </w:tc>
      </w:tr>
      <w:tr w:rsidR="000D71F9" w:rsidTr="000D71F9">
        <w:trPr>
          <w:trHeight w:val="1014"/>
        </w:trPr>
        <w:tc>
          <w:tcPr>
            <w:tcW w:w="658" w:type="dxa"/>
          </w:tcPr>
          <w:p w:rsidR="000D71F9" w:rsidRPr="00DF4B95" w:rsidRDefault="000D71F9" w:rsidP="000D71F9">
            <w:pPr>
              <w:pStyle w:val="ad"/>
              <w:snapToGrid w:val="0"/>
              <w:jc w:val="center"/>
            </w:pPr>
            <w:r w:rsidRPr="00DF4B95">
              <w:t>3</w:t>
            </w:r>
          </w:p>
        </w:tc>
        <w:tc>
          <w:tcPr>
            <w:tcW w:w="7188" w:type="dxa"/>
          </w:tcPr>
          <w:p w:rsidR="000D71F9" w:rsidRPr="00DF4B95" w:rsidRDefault="000D71F9" w:rsidP="000D71F9">
            <w:pPr>
              <w:snapToGrid w:val="0"/>
            </w:pPr>
            <w:r w:rsidRPr="00DF4B95">
              <w:t>Включение в границы с.Яблоченское участка, прилегающего с северо-востока</w:t>
            </w:r>
            <w:r w:rsidR="001F37B7">
              <w:t xml:space="preserve"> к с.Яблочное</w:t>
            </w:r>
            <w:r w:rsidRPr="00DF4B95">
              <w:t xml:space="preserve">, общей площадью </w:t>
            </w:r>
            <w:r w:rsidRPr="00DF4B95">
              <w:rPr>
                <w:rFonts w:ascii="Times New Roman" w:eastAsia="Arial" w:hAnsi="Times New Roman" w:cs="Times New Roman"/>
                <w:kern w:val="1"/>
                <w:sz w:val="24"/>
                <w:szCs w:val="24"/>
                <w:lang w:eastAsia="en-US" w:bidi="en-US"/>
              </w:rPr>
              <w:t>— 40,21 га</w:t>
            </w:r>
            <w:r w:rsidRPr="00DF4B95">
              <w:t xml:space="preserve">  с целью возведения  индивидуальной жилой застройки</w:t>
            </w:r>
          </w:p>
        </w:tc>
        <w:tc>
          <w:tcPr>
            <w:tcW w:w="1797" w:type="dxa"/>
          </w:tcPr>
          <w:p w:rsidR="000D71F9" w:rsidRPr="00DF4B95" w:rsidRDefault="000D71F9" w:rsidP="000D71F9">
            <w:pPr>
              <w:pStyle w:val="ad"/>
              <w:snapToGrid w:val="0"/>
              <w:jc w:val="center"/>
            </w:pPr>
            <w:r w:rsidRPr="00DF4B95">
              <w:t>Первая очередь</w:t>
            </w:r>
          </w:p>
        </w:tc>
      </w:tr>
      <w:tr w:rsidR="000D71F9" w:rsidTr="000D71F9">
        <w:trPr>
          <w:trHeight w:val="276"/>
        </w:trPr>
        <w:tc>
          <w:tcPr>
            <w:tcW w:w="658" w:type="dxa"/>
          </w:tcPr>
          <w:p w:rsidR="000D71F9" w:rsidRPr="00DF4B95" w:rsidRDefault="000D71F9" w:rsidP="000D71F9">
            <w:pPr>
              <w:pStyle w:val="ad"/>
              <w:snapToGrid w:val="0"/>
              <w:jc w:val="center"/>
            </w:pPr>
            <w:r w:rsidRPr="00DF4B95">
              <w:t>4</w:t>
            </w:r>
          </w:p>
        </w:tc>
        <w:tc>
          <w:tcPr>
            <w:tcW w:w="7188" w:type="dxa"/>
          </w:tcPr>
          <w:p w:rsidR="000D71F9" w:rsidRPr="00DF4B95" w:rsidRDefault="000D71F9" w:rsidP="000D71F9">
            <w:pPr>
              <w:snapToGrid w:val="0"/>
            </w:pPr>
            <w:r w:rsidRPr="00DF4B95">
              <w:t>Проведение комплекса мероприятий по установлению (изменению) границы населенных пунктов, в порядке, определенном действующим законодательством в соответствии с отображением на схеме генерального плана.</w:t>
            </w:r>
          </w:p>
        </w:tc>
        <w:tc>
          <w:tcPr>
            <w:tcW w:w="1797" w:type="dxa"/>
          </w:tcPr>
          <w:p w:rsidR="000D71F9" w:rsidRDefault="000D71F9" w:rsidP="000D71F9">
            <w:pPr>
              <w:pStyle w:val="ad"/>
              <w:snapToGrid w:val="0"/>
              <w:jc w:val="center"/>
            </w:pPr>
            <w:r w:rsidRPr="00DF4B95">
              <w:t>Первая очередь</w:t>
            </w:r>
          </w:p>
        </w:tc>
      </w:tr>
    </w:tbl>
    <w:p w:rsidR="000D71F9" w:rsidRDefault="000D71F9" w:rsidP="000D71F9">
      <w:pPr>
        <w:shd w:val="clear" w:color="auto" w:fill="FFFFFF"/>
        <w:tabs>
          <w:tab w:val="left" w:pos="26082"/>
        </w:tabs>
        <w:autoSpaceDE w:val="0"/>
        <w:ind w:left="1134" w:hanging="360"/>
        <w:jc w:val="center"/>
        <w:rPr>
          <w:rFonts w:cs="Arial"/>
          <w:b/>
          <w:bCs/>
          <w:iCs/>
          <w:color w:val="000000"/>
        </w:rPr>
      </w:pPr>
    </w:p>
    <w:p w:rsidR="000D71F9" w:rsidRDefault="000D71F9" w:rsidP="000D71F9">
      <w:pPr>
        <w:shd w:val="clear" w:color="auto" w:fill="FFFFFF"/>
        <w:tabs>
          <w:tab w:val="left" w:pos="26082"/>
        </w:tabs>
        <w:autoSpaceDE w:val="0"/>
        <w:ind w:left="1134" w:hanging="360"/>
        <w:jc w:val="center"/>
        <w:rPr>
          <w:rFonts w:cs="Arial"/>
          <w:b/>
          <w:bCs/>
          <w:iCs/>
          <w:color w:val="000000"/>
        </w:rPr>
      </w:pPr>
    </w:p>
    <w:p w:rsidR="000D71F9" w:rsidRDefault="000D71F9" w:rsidP="000D71F9">
      <w:pPr>
        <w:ind w:firstLine="709"/>
        <w:rPr>
          <w:b/>
          <w:bCs/>
        </w:rPr>
      </w:pPr>
      <w:r>
        <w:rPr>
          <w:b/>
        </w:rPr>
        <w:t xml:space="preserve">3.2. Мероприятия по </w:t>
      </w:r>
      <w:r>
        <w:rPr>
          <w:b/>
          <w:bCs/>
        </w:rPr>
        <w:t xml:space="preserve">усовершенствованию и развитию планировочной структуры </w:t>
      </w:r>
      <w:r>
        <w:rPr>
          <w:b/>
          <w:bCs/>
          <w:color w:val="000000"/>
        </w:rPr>
        <w:t xml:space="preserve">Яблоченского </w:t>
      </w:r>
      <w:r>
        <w:rPr>
          <w:b/>
          <w:bCs/>
        </w:rPr>
        <w:t>сельского поселения, функциональному и градостроительному зонированию</w:t>
      </w:r>
    </w:p>
    <w:p w:rsidR="000D71F9" w:rsidRDefault="000D71F9" w:rsidP="001F37B7">
      <w:pPr>
        <w:shd w:val="clear" w:color="auto" w:fill="FFFFFF"/>
        <w:tabs>
          <w:tab w:val="left" w:pos="360"/>
          <w:tab w:val="left" w:pos="700"/>
        </w:tabs>
        <w:rPr>
          <w:rFonts w:cs="Tahoma"/>
          <w:b/>
          <w:bCs/>
          <w:i/>
          <w:iCs/>
          <w:spacing w:val="-10"/>
        </w:rPr>
      </w:pPr>
    </w:p>
    <w:p w:rsidR="000D71F9" w:rsidRDefault="000D71F9" w:rsidP="000D71F9">
      <w:pPr>
        <w:shd w:val="clear" w:color="auto" w:fill="FFFFFF"/>
        <w:tabs>
          <w:tab w:val="left" w:pos="360"/>
          <w:tab w:val="left" w:pos="700"/>
        </w:tabs>
        <w:jc w:val="center"/>
        <w:rPr>
          <w:rFonts w:cs="Tahoma"/>
          <w:b/>
          <w:bCs/>
          <w:i/>
          <w:iCs/>
          <w:spacing w:val="-10"/>
        </w:rPr>
      </w:pPr>
      <w:r>
        <w:rPr>
          <w:rFonts w:cs="Tahoma"/>
          <w:b/>
          <w:bCs/>
          <w:i/>
          <w:iCs/>
          <w:spacing w:val="-10"/>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9633" w:type="dxa"/>
        <w:tblInd w:w="99" w:type="dxa"/>
        <w:tblLayout w:type="fixed"/>
        <w:tblLook w:val="0000"/>
      </w:tblPr>
      <w:tblGrid>
        <w:gridCol w:w="747"/>
        <w:gridCol w:w="566"/>
        <w:gridCol w:w="6473"/>
        <w:gridCol w:w="1847"/>
      </w:tblGrid>
      <w:tr w:rsidR="000D71F9" w:rsidTr="000D71F9">
        <w:trPr>
          <w:trHeight w:val="509"/>
        </w:trPr>
        <w:tc>
          <w:tcPr>
            <w:tcW w:w="747" w:type="dxa"/>
            <w:vMerge w:val="restart"/>
            <w:tcBorders>
              <w:top w:val="single" w:sz="4" w:space="0" w:color="000000"/>
              <w:left w:val="single" w:sz="4" w:space="0" w:color="000000"/>
              <w:bottom w:val="single" w:sz="4" w:space="0" w:color="000000"/>
            </w:tcBorders>
            <w:shd w:val="clear" w:color="auto" w:fill="CCCCCC"/>
          </w:tcPr>
          <w:p w:rsidR="000D71F9" w:rsidRDefault="000D71F9" w:rsidP="000D71F9">
            <w:pPr>
              <w:snapToGrid w:val="0"/>
              <w:jc w:val="center"/>
              <w:rPr>
                <w:b/>
                <w:bCs/>
              </w:rPr>
            </w:pPr>
            <w:r>
              <w:rPr>
                <w:b/>
                <w:bCs/>
              </w:rPr>
              <w:t xml:space="preserve">№ пп </w:t>
            </w:r>
          </w:p>
        </w:tc>
        <w:tc>
          <w:tcPr>
            <w:tcW w:w="7039" w:type="dxa"/>
            <w:gridSpan w:val="2"/>
            <w:vMerge w:val="restart"/>
            <w:tcBorders>
              <w:top w:val="single" w:sz="4" w:space="0" w:color="000000"/>
              <w:left w:val="single" w:sz="4" w:space="0" w:color="000000"/>
              <w:bottom w:val="single" w:sz="4" w:space="0" w:color="000000"/>
            </w:tcBorders>
            <w:shd w:val="clear" w:color="auto" w:fill="CCCCCC"/>
          </w:tcPr>
          <w:p w:rsidR="000D71F9" w:rsidRDefault="000D71F9" w:rsidP="000D71F9">
            <w:pPr>
              <w:snapToGrid w:val="0"/>
              <w:jc w:val="center"/>
              <w:rPr>
                <w:b/>
                <w:bCs/>
              </w:rPr>
            </w:pPr>
            <w:r>
              <w:rPr>
                <w:b/>
                <w:bCs/>
              </w:rPr>
              <w:t xml:space="preserve">Наименование мероприятия </w:t>
            </w:r>
          </w:p>
          <w:p w:rsidR="000D71F9" w:rsidRDefault="000D71F9" w:rsidP="000D71F9">
            <w:pPr>
              <w:jc w:val="center"/>
              <w:rPr>
                <w:b/>
                <w:bCs/>
              </w:rPr>
            </w:pP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0D71F9" w:rsidRDefault="000D71F9" w:rsidP="000D71F9">
            <w:pPr>
              <w:snapToGrid w:val="0"/>
              <w:jc w:val="center"/>
              <w:rPr>
                <w:b/>
                <w:bCs/>
              </w:rPr>
            </w:pPr>
            <w:r>
              <w:rPr>
                <w:b/>
                <w:bCs/>
              </w:rPr>
              <w:t>Сроки реализации</w:t>
            </w:r>
          </w:p>
        </w:tc>
      </w:tr>
      <w:tr w:rsidR="000D71F9" w:rsidTr="000D71F9">
        <w:trPr>
          <w:trHeight w:val="509"/>
        </w:trPr>
        <w:tc>
          <w:tcPr>
            <w:tcW w:w="9633" w:type="dxa"/>
            <w:gridSpan w:val="4"/>
            <w:vMerge w:val="restart"/>
            <w:tcBorders>
              <w:left w:val="single" w:sz="4" w:space="0" w:color="000000"/>
              <w:bottom w:val="single" w:sz="4" w:space="0" w:color="000000"/>
              <w:right w:val="single" w:sz="4" w:space="0" w:color="000000"/>
            </w:tcBorders>
          </w:tcPr>
          <w:p w:rsidR="000D71F9" w:rsidRDefault="000D71F9" w:rsidP="000D71F9">
            <w:pPr>
              <w:shd w:val="clear" w:color="auto" w:fill="FFFFFF"/>
              <w:tabs>
                <w:tab w:val="left" w:pos="360"/>
                <w:tab w:val="left" w:pos="700"/>
              </w:tabs>
              <w:snapToGrid w:val="0"/>
              <w:jc w:val="center"/>
              <w:rPr>
                <w:rFonts w:cs="Tahoma"/>
                <w:b/>
                <w:bCs/>
                <w:i/>
                <w:iCs/>
                <w:spacing w:val="-10"/>
              </w:rPr>
            </w:pPr>
            <w:r>
              <w:rPr>
                <w:rFonts w:cs="Tahoma"/>
                <w:b/>
                <w:bCs/>
                <w:i/>
                <w:iCs/>
                <w:spacing w:val="-10"/>
              </w:rPr>
              <w:t>Мероприятия по усовершенствованию и развитию планировочной структуры</w:t>
            </w:r>
          </w:p>
        </w:tc>
      </w:tr>
      <w:tr w:rsidR="000D71F9" w:rsidTr="000D71F9">
        <w:trPr>
          <w:trHeight w:val="509"/>
        </w:trPr>
        <w:tc>
          <w:tcPr>
            <w:tcW w:w="747" w:type="dxa"/>
            <w:vMerge w:val="restart"/>
            <w:tcBorders>
              <w:top w:val="single" w:sz="4" w:space="0" w:color="000000"/>
              <w:left w:val="single" w:sz="4" w:space="0" w:color="000000"/>
              <w:bottom w:val="single" w:sz="4" w:space="0" w:color="000000"/>
            </w:tcBorders>
          </w:tcPr>
          <w:p w:rsidR="000D71F9" w:rsidRDefault="000D71F9" w:rsidP="000D71F9">
            <w:pPr>
              <w:snapToGrid w:val="0"/>
              <w:jc w:val="center"/>
            </w:pPr>
            <w:r>
              <w:t>1.</w:t>
            </w:r>
          </w:p>
          <w:p w:rsidR="000D71F9" w:rsidRDefault="000D71F9" w:rsidP="000D71F9">
            <w:pPr>
              <w:jc w:val="center"/>
            </w:pPr>
          </w:p>
        </w:tc>
        <w:tc>
          <w:tcPr>
            <w:tcW w:w="7039" w:type="dxa"/>
            <w:gridSpan w:val="2"/>
            <w:vMerge w:val="restart"/>
            <w:tcBorders>
              <w:top w:val="single" w:sz="4" w:space="0" w:color="000000"/>
              <w:left w:val="single" w:sz="4" w:space="0" w:color="000000"/>
              <w:bottom w:val="single" w:sz="4" w:space="0" w:color="000000"/>
            </w:tcBorders>
          </w:tcPr>
          <w:p w:rsidR="000D71F9" w:rsidRDefault="000D71F9" w:rsidP="000D71F9">
            <w:pPr>
              <w:snapToGrid w:val="0"/>
            </w:pPr>
            <w:r>
              <w:t xml:space="preserve">Максимальное сохранение сложившейся архитектурно-планировочной и объемно-пространственной структуры территории Яблоченского сельского поселения при обеспечении условий улучшения состояния окружающей среды градостроительными средствами. </w:t>
            </w:r>
          </w:p>
        </w:tc>
        <w:tc>
          <w:tcPr>
            <w:tcW w:w="1847" w:type="dxa"/>
            <w:vMerge w:val="restart"/>
            <w:tcBorders>
              <w:top w:val="single" w:sz="4" w:space="0" w:color="000000"/>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rPr>
          <w:trHeight w:val="509"/>
        </w:trPr>
        <w:tc>
          <w:tcPr>
            <w:tcW w:w="747" w:type="dxa"/>
            <w:vMerge w:val="restart"/>
            <w:tcBorders>
              <w:left w:val="single" w:sz="4" w:space="0" w:color="000000"/>
              <w:bottom w:val="single" w:sz="4" w:space="0" w:color="000000"/>
            </w:tcBorders>
          </w:tcPr>
          <w:p w:rsidR="000D71F9" w:rsidRDefault="000D71F9" w:rsidP="000D71F9">
            <w:pPr>
              <w:snapToGrid w:val="0"/>
              <w:jc w:val="center"/>
            </w:pPr>
            <w:r>
              <w:t>2.</w:t>
            </w:r>
          </w:p>
        </w:tc>
        <w:tc>
          <w:tcPr>
            <w:tcW w:w="7039" w:type="dxa"/>
            <w:gridSpan w:val="2"/>
            <w:vMerge w:val="restart"/>
            <w:tcBorders>
              <w:left w:val="single" w:sz="4" w:space="0" w:color="000000"/>
              <w:bottom w:val="single" w:sz="4" w:space="0" w:color="000000"/>
            </w:tcBorders>
          </w:tcPr>
          <w:p w:rsidR="000D71F9" w:rsidRDefault="000D71F9" w:rsidP="000D71F9">
            <w:pPr>
              <w:snapToGrid w:val="0"/>
            </w:pPr>
            <w:r>
              <w:t>Сохранение и развитие широтно-веерной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 многие из них – исторически сложившиеся приречные села.</w:t>
            </w:r>
          </w:p>
        </w:tc>
        <w:tc>
          <w:tcPr>
            <w:tcW w:w="1847" w:type="dxa"/>
            <w:vMerge w:val="restart"/>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rPr>
          <w:trHeight w:val="509"/>
        </w:trPr>
        <w:tc>
          <w:tcPr>
            <w:tcW w:w="747" w:type="dxa"/>
            <w:vMerge w:val="restart"/>
            <w:tcBorders>
              <w:left w:val="single" w:sz="4" w:space="0" w:color="000000"/>
              <w:bottom w:val="single" w:sz="4" w:space="0" w:color="000000"/>
            </w:tcBorders>
          </w:tcPr>
          <w:p w:rsidR="000D71F9" w:rsidRDefault="000D71F9" w:rsidP="000D71F9">
            <w:pPr>
              <w:snapToGrid w:val="0"/>
              <w:jc w:val="center"/>
            </w:pPr>
            <w:r>
              <w:t>3.</w:t>
            </w:r>
          </w:p>
        </w:tc>
        <w:tc>
          <w:tcPr>
            <w:tcW w:w="7039" w:type="dxa"/>
            <w:gridSpan w:val="2"/>
            <w:vMerge w:val="restart"/>
            <w:tcBorders>
              <w:left w:val="single" w:sz="4" w:space="0" w:color="000000"/>
              <w:bottom w:val="single" w:sz="4" w:space="0" w:color="000000"/>
            </w:tcBorders>
          </w:tcPr>
          <w:p w:rsidR="000D71F9" w:rsidRDefault="000D71F9" w:rsidP="000D71F9">
            <w:pPr>
              <w:snapToGrid w:val="0"/>
            </w:pPr>
            <w:r>
              <w:t>Сохранение масштабности планировочных элементов всех населенных пунктов Яблоченского сельского поселения.</w:t>
            </w:r>
          </w:p>
        </w:tc>
        <w:tc>
          <w:tcPr>
            <w:tcW w:w="1847" w:type="dxa"/>
            <w:vMerge w:val="restart"/>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rPr>
          <w:trHeight w:val="509"/>
        </w:trPr>
        <w:tc>
          <w:tcPr>
            <w:tcW w:w="747" w:type="dxa"/>
            <w:vMerge w:val="restart"/>
            <w:tcBorders>
              <w:left w:val="single" w:sz="4" w:space="0" w:color="000000"/>
              <w:bottom w:val="single" w:sz="4" w:space="0" w:color="000000"/>
            </w:tcBorders>
          </w:tcPr>
          <w:p w:rsidR="000D71F9" w:rsidRDefault="000D71F9" w:rsidP="000D71F9">
            <w:pPr>
              <w:snapToGrid w:val="0"/>
              <w:jc w:val="center"/>
            </w:pPr>
            <w:r>
              <w:t>4.</w:t>
            </w:r>
          </w:p>
        </w:tc>
        <w:tc>
          <w:tcPr>
            <w:tcW w:w="7039" w:type="dxa"/>
            <w:gridSpan w:val="2"/>
            <w:vMerge w:val="restart"/>
            <w:tcBorders>
              <w:left w:val="single" w:sz="4" w:space="0" w:color="000000"/>
              <w:bottom w:val="single" w:sz="4" w:space="0" w:color="000000"/>
            </w:tcBorders>
          </w:tcPr>
          <w:p w:rsidR="000D71F9" w:rsidRDefault="000D71F9" w:rsidP="000D71F9">
            <w:pPr>
              <w:snapToGrid w:val="0"/>
            </w:pPr>
            <w:r>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 Яблоченского сельского поселения, градостроительными и природными особенностями.</w:t>
            </w:r>
          </w:p>
        </w:tc>
        <w:tc>
          <w:tcPr>
            <w:tcW w:w="1847" w:type="dxa"/>
            <w:vMerge w:val="restart"/>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rPr>
          <w:trHeight w:val="509"/>
        </w:trPr>
        <w:tc>
          <w:tcPr>
            <w:tcW w:w="9633" w:type="dxa"/>
            <w:gridSpan w:val="4"/>
            <w:vMerge w:val="restart"/>
            <w:tcBorders>
              <w:left w:val="single" w:sz="4" w:space="0" w:color="000000"/>
              <w:bottom w:val="single" w:sz="4" w:space="0" w:color="000000"/>
              <w:right w:val="single" w:sz="4" w:space="0" w:color="000000"/>
            </w:tcBorders>
          </w:tcPr>
          <w:p w:rsidR="000D71F9" w:rsidRDefault="000D71F9" w:rsidP="000D71F9">
            <w:pPr>
              <w:shd w:val="clear" w:color="auto" w:fill="FFFFFF"/>
              <w:tabs>
                <w:tab w:val="left" w:pos="360"/>
                <w:tab w:val="left" w:pos="700"/>
              </w:tabs>
              <w:snapToGrid w:val="0"/>
              <w:jc w:val="center"/>
              <w:rPr>
                <w:rFonts w:cs="Tahoma"/>
                <w:b/>
                <w:bCs/>
                <w:i/>
                <w:iCs/>
                <w:spacing w:val="-10"/>
              </w:rPr>
            </w:pPr>
            <w:r>
              <w:rPr>
                <w:rFonts w:cs="Tahoma"/>
                <w:b/>
                <w:bCs/>
                <w:i/>
                <w:iCs/>
                <w:spacing w:val="-10"/>
              </w:rPr>
              <w:t>Мероприятия по функциональному и градостроительному зонированию</w:t>
            </w:r>
          </w:p>
        </w:tc>
      </w:tr>
      <w:tr w:rsidR="000D71F9" w:rsidRPr="002E2FB2"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r w:rsidRPr="002E2FB2">
              <w:t>4.</w:t>
            </w:r>
          </w:p>
        </w:tc>
        <w:tc>
          <w:tcPr>
            <w:tcW w:w="8886" w:type="dxa"/>
            <w:gridSpan w:val="3"/>
            <w:vMerge w:val="restart"/>
            <w:tcBorders>
              <w:left w:val="single" w:sz="4" w:space="0" w:color="000000"/>
              <w:bottom w:val="single" w:sz="4" w:space="0" w:color="000000"/>
              <w:right w:val="single" w:sz="4" w:space="0" w:color="000000"/>
            </w:tcBorders>
          </w:tcPr>
          <w:p w:rsidR="000D71F9" w:rsidRPr="002E2FB2" w:rsidRDefault="000D71F9" w:rsidP="000D71F9">
            <w:pPr>
              <w:snapToGrid w:val="0"/>
            </w:pPr>
            <w:r w:rsidRPr="002E2FB2">
              <w:t>Развитие жилой зоны:</w:t>
            </w:r>
          </w:p>
        </w:tc>
      </w:tr>
      <w:tr w:rsidR="000D71F9" w:rsidRPr="002E2FB2"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p>
        </w:tc>
        <w:tc>
          <w:tcPr>
            <w:tcW w:w="566" w:type="dxa"/>
            <w:vMerge w:val="restart"/>
            <w:tcBorders>
              <w:left w:val="single" w:sz="4" w:space="0" w:color="000000"/>
              <w:bottom w:val="single" w:sz="4" w:space="0" w:color="000000"/>
            </w:tcBorders>
          </w:tcPr>
          <w:p w:rsidR="000D71F9" w:rsidRPr="002E2FB2" w:rsidRDefault="000D71F9" w:rsidP="000D71F9">
            <w:pPr>
              <w:snapToGrid w:val="0"/>
            </w:pPr>
            <w:r w:rsidRPr="002E2FB2">
              <w:t>4.1.</w:t>
            </w:r>
          </w:p>
        </w:tc>
        <w:tc>
          <w:tcPr>
            <w:tcW w:w="6473" w:type="dxa"/>
            <w:vMerge w:val="restart"/>
            <w:tcBorders>
              <w:left w:val="single" w:sz="4" w:space="0" w:color="000000"/>
              <w:bottom w:val="single" w:sz="4" w:space="0" w:color="000000"/>
            </w:tcBorders>
          </w:tcPr>
          <w:p w:rsidR="000D71F9" w:rsidRPr="002E2FB2" w:rsidRDefault="000D71F9" w:rsidP="000D71F9">
            <w:pPr>
              <w:snapToGrid w:val="0"/>
            </w:pPr>
            <w:r w:rsidRPr="002E2FB2">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населенных пунктов </w:t>
            </w:r>
          </w:p>
        </w:tc>
        <w:tc>
          <w:tcPr>
            <w:tcW w:w="1847" w:type="dxa"/>
            <w:vMerge w:val="restart"/>
            <w:tcBorders>
              <w:left w:val="single" w:sz="4" w:space="0" w:color="000000"/>
              <w:bottom w:val="single" w:sz="4" w:space="0" w:color="000000"/>
              <w:right w:val="single" w:sz="4" w:space="0" w:color="000000"/>
            </w:tcBorders>
          </w:tcPr>
          <w:p w:rsidR="000D71F9" w:rsidRPr="002E2FB2" w:rsidRDefault="000D71F9" w:rsidP="000D71F9">
            <w:pPr>
              <w:pStyle w:val="ad"/>
              <w:snapToGrid w:val="0"/>
              <w:jc w:val="center"/>
              <w:rPr>
                <w:sz w:val="22"/>
                <w:szCs w:val="22"/>
              </w:rPr>
            </w:pPr>
            <w:r w:rsidRPr="002E2FB2">
              <w:rPr>
                <w:sz w:val="22"/>
                <w:szCs w:val="22"/>
              </w:rPr>
              <w:t>Первая очередь</w:t>
            </w:r>
          </w:p>
        </w:tc>
      </w:tr>
      <w:tr w:rsidR="000D71F9" w:rsidRPr="00DA3180" w:rsidTr="000D71F9">
        <w:trPr>
          <w:trHeight w:val="276"/>
        </w:trPr>
        <w:tc>
          <w:tcPr>
            <w:tcW w:w="747" w:type="dxa"/>
            <w:tcBorders>
              <w:left w:val="single" w:sz="4" w:space="0" w:color="000000"/>
              <w:bottom w:val="single" w:sz="4" w:space="0" w:color="000000"/>
            </w:tcBorders>
          </w:tcPr>
          <w:p w:rsidR="000D71F9" w:rsidRPr="002E2FB2" w:rsidRDefault="000D71F9" w:rsidP="000D71F9">
            <w:pPr>
              <w:snapToGrid w:val="0"/>
              <w:jc w:val="center"/>
            </w:pPr>
          </w:p>
        </w:tc>
        <w:tc>
          <w:tcPr>
            <w:tcW w:w="566" w:type="dxa"/>
            <w:tcBorders>
              <w:left w:val="single" w:sz="4" w:space="0" w:color="000000"/>
              <w:bottom w:val="single" w:sz="4" w:space="0" w:color="000000"/>
            </w:tcBorders>
          </w:tcPr>
          <w:p w:rsidR="000D71F9" w:rsidRPr="002E2FB2" w:rsidRDefault="000D71F9" w:rsidP="000D71F9">
            <w:pPr>
              <w:snapToGrid w:val="0"/>
            </w:pPr>
            <w:r w:rsidRPr="002E2FB2">
              <w:t>4.2.</w:t>
            </w:r>
          </w:p>
        </w:tc>
        <w:tc>
          <w:tcPr>
            <w:tcW w:w="6473" w:type="dxa"/>
            <w:tcBorders>
              <w:left w:val="single" w:sz="4" w:space="0" w:color="000000"/>
              <w:bottom w:val="single" w:sz="4" w:space="0" w:color="000000"/>
            </w:tcBorders>
          </w:tcPr>
          <w:p w:rsidR="000D71F9" w:rsidRPr="002E2FB2" w:rsidRDefault="000D71F9" w:rsidP="000D71F9">
            <w:pPr>
              <w:snapToGrid w:val="0"/>
            </w:pPr>
            <w:r w:rsidRPr="002E2FB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на территориях, планируемых к выведению из земель сельскохозяйственного назначения</w:t>
            </w:r>
          </w:p>
        </w:tc>
        <w:tc>
          <w:tcPr>
            <w:tcW w:w="1847" w:type="dxa"/>
            <w:tcBorders>
              <w:left w:val="single" w:sz="4" w:space="0" w:color="000000"/>
              <w:bottom w:val="single" w:sz="4" w:space="0" w:color="000000"/>
              <w:right w:val="single" w:sz="4" w:space="0" w:color="000000"/>
            </w:tcBorders>
          </w:tcPr>
          <w:p w:rsidR="000D71F9" w:rsidRPr="002E2FB2" w:rsidRDefault="000D71F9" w:rsidP="000D71F9">
            <w:pPr>
              <w:pStyle w:val="ad"/>
              <w:snapToGrid w:val="0"/>
              <w:jc w:val="center"/>
              <w:rPr>
                <w:sz w:val="22"/>
                <w:szCs w:val="22"/>
              </w:rPr>
            </w:pPr>
            <w:r w:rsidRPr="002E2FB2">
              <w:rPr>
                <w:sz w:val="22"/>
                <w:szCs w:val="22"/>
              </w:rPr>
              <w:t>Первая очередь</w:t>
            </w:r>
          </w:p>
        </w:tc>
      </w:tr>
      <w:tr w:rsidR="000D71F9" w:rsidRPr="002E2FB2"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r w:rsidRPr="002E2FB2">
              <w:t>5.</w:t>
            </w:r>
          </w:p>
        </w:tc>
        <w:tc>
          <w:tcPr>
            <w:tcW w:w="8886" w:type="dxa"/>
            <w:gridSpan w:val="3"/>
            <w:vMerge w:val="restart"/>
            <w:tcBorders>
              <w:left w:val="single" w:sz="4" w:space="0" w:color="000000"/>
              <w:bottom w:val="single" w:sz="4" w:space="0" w:color="000000"/>
              <w:right w:val="single" w:sz="4" w:space="0" w:color="000000"/>
            </w:tcBorders>
          </w:tcPr>
          <w:p w:rsidR="000D71F9" w:rsidRPr="002E2FB2" w:rsidRDefault="000D71F9" w:rsidP="000D71F9">
            <w:pPr>
              <w:snapToGrid w:val="0"/>
            </w:pPr>
            <w:r w:rsidRPr="002E2FB2">
              <w:t>Развитие общественно-деловой зоны:</w:t>
            </w:r>
          </w:p>
        </w:tc>
      </w:tr>
      <w:tr w:rsidR="000D71F9" w:rsidRPr="00DA3180"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p>
        </w:tc>
        <w:tc>
          <w:tcPr>
            <w:tcW w:w="566" w:type="dxa"/>
            <w:vMerge w:val="restart"/>
            <w:tcBorders>
              <w:left w:val="single" w:sz="4" w:space="0" w:color="000000"/>
              <w:bottom w:val="single" w:sz="4" w:space="0" w:color="000000"/>
            </w:tcBorders>
          </w:tcPr>
          <w:p w:rsidR="000D71F9" w:rsidRPr="002E2FB2" w:rsidRDefault="000D71F9" w:rsidP="000D71F9">
            <w:pPr>
              <w:snapToGrid w:val="0"/>
            </w:pPr>
            <w:r w:rsidRPr="002E2FB2">
              <w:t>5.1.</w:t>
            </w:r>
          </w:p>
        </w:tc>
        <w:tc>
          <w:tcPr>
            <w:tcW w:w="6473" w:type="dxa"/>
            <w:vMerge w:val="restart"/>
            <w:tcBorders>
              <w:left w:val="single" w:sz="4" w:space="0" w:color="000000"/>
              <w:bottom w:val="single" w:sz="4" w:space="0" w:color="000000"/>
            </w:tcBorders>
          </w:tcPr>
          <w:p w:rsidR="000D71F9" w:rsidRPr="002E2FB2" w:rsidRDefault="000D71F9" w:rsidP="000D71F9">
            <w:pPr>
              <w:snapToGrid w:val="0"/>
            </w:pPr>
            <w:r w:rsidRPr="002E2FB2">
              <w:t xml:space="preserve">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w:t>
            </w:r>
          </w:p>
        </w:tc>
        <w:tc>
          <w:tcPr>
            <w:tcW w:w="1847" w:type="dxa"/>
            <w:vMerge w:val="restart"/>
            <w:tcBorders>
              <w:left w:val="single" w:sz="4" w:space="0" w:color="000000"/>
              <w:bottom w:val="single" w:sz="4" w:space="0" w:color="000000"/>
              <w:right w:val="single" w:sz="4" w:space="0" w:color="000000"/>
            </w:tcBorders>
          </w:tcPr>
          <w:p w:rsidR="000D71F9" w:rsidRPr="002E2FB2" w:rsidRDefault="000D71F9" w:rsidP="000D71F9">
            <w:pPr>
              <w:pStyle w:val="ad"/>
              <w:snapToGrid w:val="0"/>
              <w:jc w:val="center"/>
              <w:rPr>
                <w:sz w:val="22"/>
                <w:szCs w:val="22"/>
              </w:rPr>
            </w:pPr>
            <w:r w:rsidRPr="002E2FB2">
              <w:rPr>
                <w:sz w:val="22"/>
                <w:szCs w:val="22"/>
              </w:rPr>
              <w:t>Первая очередь</w:t>
            </w:r>
          </w:p>
        </w:tc>
      </w:tr>
      <w:tr w:rsidR="000D71F9" w:rsidRPr="00DA3180"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p>
        </w:tc>
        <w:tc>
          <w:tcPr>
            <w:tcW w:w="566" w:type="dxa"/>
            <w:vMerge w:val="restart"/>
            <w:tcBorders>
              <w:left w:val="single" w:sz="4" w:space="0" w:color="000000"/>
              <w:bottom w:val="single" w:sz="4" w:space="0" w:color="000000"/>
            </w:tcBorders>
          </w:tcPr>
          <w:p w:rsidR="000D71F9" w:rsidRPr="002E2FB2" w:rsidRDefault="000D71F9" w:rsidP="000D71F9">
            <w:pPr>
              <w:snapToGrid w:val="0"/>
            </w:pPr>
            <w:r w:rsidRPr="002E2FB2">
              <w:t>5.2.</w:t>
            </w:r>
          </w:p>
        </w:tc>
        <w:tc>
          <w:tcPr>
            <w:tcW w:w="6473" w:type="dxa"/>
            <w:vMerge w:val="restart"/>
            <w:tcBorders>
              <w:left w:val="single" w:sz="4" w:space="0" w:color="000000"/>
              <w:bottom w:val="single" w:sz="4" w:space="0" w:color="000000"/>
            </w:tcBorders>
          </w:tcPr>
          <w:p w:rsidR="000D71F9" w:rsidRPr="002E2FB2" w:rsidRDefault="000D71F9" w:rsidP="000D71F9">
            <w:pPr>
              <w:snapToGrid w:val="0"/>
            </w:pPr>
            <w:r w:rsidRPr="002E2FB2">
              <w:t>Реконструкция существующих учреждений общественно-делового назначения, имеющих степень износа свыше 50% .</w:t>
            </w:r>
          </w:p>
        </w:tc>
        <w:tc>
          <w:tcPr>
            <w:tcW w:w="1847" w:type="dxa"/>
            <w:vMerge w:val="restart"/>
            <w:tcBorders>
              <w:left w:val="single" w:sz="4" w:space="0" w:color="000000"/>
              <w:bottom w:val="single" w:sz="4" w:space="0" w:color="000000"/>
              <w:right w:val="single" w:sz="4" w:space="0" w:color="000000"/>
            </w:tcBorders>
          </w:tcPr>
          <w:p w:rsidR="000D71F9" w:rsidRPr="002E2FB2" w:rsidRDefault="000D71F9" w:rsidP="000D71F9">
            <w:pPr>
              <w:pStyle w:val="ad"/>
              <w:snapToGrid w:val="0"/>
              <w:jc w:val="center"/>
              <w:rPr>
                <w:sz w:val="22"/>
                <w:szCs w:val="22"/>
              </w:rPr>
            </w:pPr>
            <w:r w:rsidRPr="002E2FB2">
              <w:rPr>
                <w:sz w:val="22"/>
                <w:szCs w:val="22"/>
              </w:rPr>
              <w:t>Первая очередь</w:t>
            </w:r>
          </w:p>
        </w:tc>
      </w:tr>
      <w:tr w:rsidR="000D71F9" w:rsidRPr="002E2FB2"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r w:rsidRPr="002E2FB2">
              <w:t>6.</w:t>
            </w:r>
          </w:p>
        </w:tc>
        <w:tc>
          <w:tcPr>
            <w:tcW w:w="8886" w:type="dxa"/>
            <w:gridSpan w:val="3"/>
            <w:vMerge w:val="restart"/>
            <w:tcBorders>
              <w:left w:val="single" w:sz="4" w:space="0" w:color="000000"/>
              <w:bottom w:val="single" w:sz="4" w:space="0" w:color="000000"/>
              <w:right w:val="single" w:sz="4" w:space="0" w:color="000000"/>
            </w:tcBorders>
          </w:tcPr>
          <w:p w:rsidR="000D71F9" w:rsidRPr="002E2FB2" w:rsidRDefault="000D71F9" w:rsidP="000D71F9">
            <w:pPr>
              <w:snapToGrid w:val="0"/>
            </w:pPr>
            <w:r w:rsidRPr="002E2FB2">
              <w:t>Развитие коммунально-складской зоны:</w:t>
            </w:r>
          </w:p>
        </w:tc>
      </w:tr>
      <w:tr w:rsidR="000D71F9" w:rsidRPr="00DA3180"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p>
        </w:tc>
        <w:tc>
          <w:tcPr>
            <w:tcW w:w="566" w:type="dxa"/>
            <w:vMerge w:val="restart"/>
            <w:tcBorders>
              <w:left w:val="single" w:sz="4" w:space="0" w:color="000000"/>
              <w:bottom w:val="single" w:sz="4" w:space="0" w:color="000000"/>
            </w:tcBorders>
          </w:tcPr>
          <w:p w:rsidR="000D71F9" w:rsidRPr="002E2FB2" w:rsidRDefault="000D71F9" w:rsidP="000D71F9">
            <w:pPr>
              <w:snapToGrid w:val="0"/>
            </w:pPr>
            <w:r w:rsidRPr="002E2FB2">
              <w:t>6.1.</w:t>
            </w:r>
          </w:p>
        </w:tc>
        <w:tc>
          <w:tcPr>
            <w:tcW w:w="6473" w:type="dxa"/>
            <w:vMerge w:val="restart"/>
            <w:tcBorders>
              <w:left w:val="single" w:sz="4" w:space="0" w:color="000000"/>
              <w:bottom w:val="single" w:sz="4" w:space="0" w:color="000000"/>
            </w:tcBorders>
          </w:tcPr>
          <w:p w:rsidR="000D71F9" w:rsidRPr="002E2FB2" w:rsidRDefault="000D71F9" w:rsidP="000D71F9">
            <w:pPr>
              <w:snapToGrid w:val="0"/>
            </w:pPr>
            <w:r w:rsidRPr="002E2FB2">
              <w:t xml:space="preserve">Завершение формирования коммунально-складских зон </w:t>
            </w:r>
          </w:p>
        </w:tc>
        <w:tc>
          <w:tcPr>
            <w:tcW w:w="1847" w:type="dxa"/>
            <w:vMerge w:val="restart"/>
            <w:tcBorders>
              <w:left w:val="single" w:sz="4" w:space="0" w:color="000000"/>
              <w:bottom w:val="single" w:sz="4" w:space="0" w:color="000000"/>
              <w:right w:val="single" w:sz="4" w:space="0" w:color="000000"/>
            </w:tcBorders>
          </w:tcPr>
          <w:p w:rsidR="000D71F9" w:rsidRPr="002E2FB2" w:rsidRDefault="000D71F9" w:rsidP="000D71F9">
            <w:pPr>
              <w:pStyle w:val="ad"/>
              <w:snapToGrid w:val="0"/>
              <w:jc w:val="center"/>
              <w:rPr>
                <w:sz w:val="22"/>
                <w:szCs w:val="22"/>
              </w:rPr>
            </w:pPr>
            <w:r w:rsidRPr="002E2FB2">
              <w:rPr>
                <w:sz w:val="22"/>
                <w:szCs w:val="22"/>
              </w:rPr>
              <w:t>Первая очередь</w:t>
            </w:r>
          </w:p>
        </w:tc>
      </w:tr>
      <w:tr w:rsidR="000D71F9" w:rsidRPr="002E2FB2"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r w:rsidRPr="002E2FB2">
              <w:t>7.</w:t>
            </w:r>
          </w:p>
        </w:tc>
        <w:tc>
          <w:tcPr>
            <w:tcW w:w="8886" w:type="dxa"/>
            <w:gridSpan w:val="3"/>
            <w:vMerge w:val="restart"/>
            <w:tcBorders>
              <w:left w:val="single" w:sz="4" w:space="0" w:color="000000"/>
              <w:bottom w:val="single" w:sz="4" w:space="0" w:color="000000"/>
              <w:right w:val="single" w:sz="4" w:space="0" w:color="000000"/>
            </w:tcBorders>
          </w:tcPr>
          <w:p w:rsidR="000D71F9" w:rsidRPr="002E2FB2" w:rsidRDefault="000D71F9" w:rsidP="000D71F9">
            <w:pPr>
              <w:snapToGrid w:val="0"/>
            </w:pPr>
            <w:r w:rsidRPr="002E2FB2">
              <w:t>Развитие спортивно-рекреационной зоны:</w:t>
            </w:r>
          </w:p>
        </w:tc>
      </w:tr>
      <w:tr w:rsidR="000D71F9" w:rsidRPr="002E2FB2" w:rsidTr="000D71F9">
        <w:trPr>
          <w:trHeight w:val="509"/>
        </w:trPr>
        <w:tc>
          <w:tcPr>
            <w:tcW w:w="747" w:type="dxa"/>
            <w:vMerge w:val="restart"/>
            <w:tcBorders>
              <w:left w:val="single" w:sz="4" w:space="0" w:color="000000"/>
              <w:bottom w:val="single" w:sz="4" w:space="0" w:color="000000"/>
            </w:tcBorders>
          </w:tcPr>
          <w:p w:rsidR="000D71F9" w:rsidRPr="002E2FB2" w:rsidRDefault="000D71F9" w:rsidP="000D71F9">
            <w:pPr>
              <w:snapToGrid w:val="0"/>
              <w:jc w:val="center"/>
            </w:pPr>
          </w:p>
        </w:tc>
        <w:tc>
          <w:tcPr>
            <w:tcW w:w="566" w:type="dxa"/>
            <w:vMerge w:val="restart"/>
            <w:tcBorders>
              <w:left w:val="single" w:sz="4" w:space="0" w:color="000000"/>
              <w:bottom w:val="single" w:sz="4" w:space="0" w:color="000000"/>
            </w:tcBorders>
          </w:tcPr>
          <w:p w:rsidR="000D71F9" w:rsidRPr="002E2FB2" w:rsidRDefault="000D71F9" w:rsidP="000D71F9">
            <w:pPr>
              <w:snapToGrid w:val="0"/>
            </w:pPr>
            <w:r w:rsidRPr="002E2FB2">
              <w:t>7.1.</w:t>
            </w:r>
          </w:p>
        </w:tc>
        <w:tc>
          <w:tcPr>
            <w:tcW w:w="6473" w:type="dxa"/>
            <w:vMerge w:val="restart"/>
            <w:tcBorders>
              <w:left w:val="single" w:sz="4" w:space="0" w:color="000000"/>
              <w:bottom w:val="single" w:sz="4" w:space="0" w:color="000000"/>
            </w:tcBorders>
          </w:tcPr>
          <w:p w:rsidR="000D71F9" w:rsidRPr="002E2FB2" w:rsidRDefault="000D71F9" w:rsidP="000D71F9">
            <w:pPr>
              <w:snapToGrid w:val="0"/>
            </w:pPr>
            <w:r w:rsidRPr="002E2FB2">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w:t>
            </w:r>
          </w:p>
        </w:tc>
        <w:tc>
          <w:tcPr>
            <w:tcW w:w="1847" w:type="dxa"/>
            <w:vMerge w:val="restart"/>
            <w:tcBorders>
              <w:left w:val="single" w:sz="4" w:space="0" w:color="000000"/>
              <w:bottom w:val="single" w:sz="4" w:space="0" w:color="000000"/>
              <w:right w:val="single" w:sz="4" w:space="0" w:color="000000"/>
            </w:tcBorders>
          </w:tcPr>
          <w:p w:rsidR="000D71F9" w:rsidRPr="002E2FB2" w:rsidRDefault="000D71F9" w:rsidP="000D71F9">
            <w:pPr>
              <w:pStyle w:val="ad"/>
              <w:snapToGrid w:val="0"/>
              <w:jc w:val="center"/>
              <w:rPr>
                <w:sz w:val="22"/>
                <w:szCs w:val="22"/>
              </w:rPr>
            </w:pPr>
            <w:r w:rsidRPr="002E2FB2">
              <w:rPr>
                <w:sz w:val="22"/>
                <w:szCs w:val="22"/>
              </w:rPr>
              <w:t>Первая очередь</w:t>
            </w:r>
          </w:p>
        </w:tc>
      </w:tr>
      <w:tr w:rsidR="000D71F9" w:rsidRPr="00DA3180" w:rsidTr="000D71F9">
        <w:trPr>
          <w:trHeight w:val="438"/>
        </w:trPr>
        <w:tc>
          <w:tcPr>
            <w:tcW w:w="747" w:type="dxa"/>
            <w:tcBorders>
              <w:left w:val="single" w:sz="4" w:space="0" w:color="000000"/>
              <w:bottom w:val="single" w:sz="4" w:space="0" w:color="auto"/>
            </w:tcBorders>
          </w:tcPr>
          <w:p w:rsidR="000D71F9" w:rsidRPr="002E2FB2" w:rsidRDefault="000D71F9" w:rsidP="000D71F9">
            <w:pPr>
              <w:snapToGrid w:val="0"/>
              <w:jc w:val="center"/>
            </w:pPr>
          </w:p>
        </w:tc>
        <w:tc>
          <w:tcPr>
            <w:tcW w:w="566" w:type="dxa"/>
            <w:tcBorders>
              <w:left w:val="single" w:sz="4" w:space="0" w:color="000000"/>
              <w:bottom w:val="single" w:sz="4" w:space="0" w:color="auto"/>
            </w:tcBorders>
          </w:tcPr>
          <w:p w:rsidR="000D71F9" w:rsidRPr="002E2FB2" w:rsidRDefault="000D71F9" w:rsidP="000D71F9">
            <w:pPr>
              <w:snapToGrid w:val="0"/>
            </w:pPr>
            <w:r w:rsidRPr="002E2FB2">
              <w:t>7.2.</w:t>
            </w:r>
          </w:p>
        </w:tc>
        <w:tc>
          <w:tcPr>
            <w:tcW w:w="6473" w:type="dxa"/>
            <w:tcBorders>
              <w:left w:val="single" w:sz="4" w:space="0" w:color="000000"/>
              <w:bottom w:val="single" w:sz="4" w:space="0" w:color="auto"/>
            </w:tcBorders>
          </w:tcPr>
          <w:p w:rsidR="000D71F9" w:rsidRPr="002E2FB2" w:rsidRDefault="000D71F9" w:rsidP="000D71F9">
            <w:pPr>
              <w:snapToGrid w:val="0"/>
            </w:pPr>
            <w:r w:rsidRPr="002E2FB2">
              <w:t>Создание многофункциональной системы зеленых насаждений.</w:t>
            </w:r>
          </w:p>
        </w:tc>
        <w:tc>
          <w:tcPr>
            <w:tcW w:w="1847" w:type="dxa"/>
            <w:tcBorders>
              <w:left w:val="single" w:sz="4" w:space="0" w:color="000000"/>
              <w:bottom w:val="single" w:sz="4" w:space="0" w:color="auto"/>
              <w:right w:val="single" w:sz="4" w:space="0" w:color="000000"/>
            </w:tcBorders>
          </w:tcPr>
          <w:p w:rsidR="000D71F9" w:rsidRPr="002E2FB2" w:rsidRDefault="000D71F9" w:rsidP="000D71F9">
            <w:pPr>
              <w:pStyle w:val="ad"/>
              <w:snapToGrid w:val="0"/>
              <w:jc w:val="center"/>
              <w:rPr>
                <w:sz w:val="22"/>
                <w:szCs w:val="22"/>
              </w:rPr>
            </w:pPr>
            <w:r w:rsidRPr="002E2FB2">
              <w:rPr>
                <w:sz w:val="22"/>
                <w:szCs w:val="22"/>
              </w:rPr>
              <w:t>Первая очередь</w:t>
            </w:r>
          </w:p>
        </w:tc>
      </w:tr>
      <w:tr w:rsidR="000D71F9" w:rsidRPr="00DA3180" w:rsidTr="000D71F9">
        <w:trPr>
          <w:trHeight w:val="471"/>
        </w:trPr>
        <w:tc>
          <w:tcPr>
            <w:tcW w:w="747" w:type="dxa"/>
            <w:tcBorders>
              <w:top w:val="single" w:sz="4" w:space="0" w:color="auto"/>
              <w:left w:val="single" w:sz="4" w:space="0" w:color="000000"/>
              <w:bottom w:val="single" w:sz="4" w:space="0" w:color="000000"/>
            </w:tcBorders>
          </w:tcPr>
          <w:p w:rsidR="000D71F9" w:rsidRPr="002E2FB2" w:rsidRDefault="000D71F9" w:rsidP="000D71F9">
            <w:pPr>
              <w:snapToGrid w:val="0"/>
              <w:jc w:val="center"/>
            </w:pPr>
          </w:p>
        </w:tc>
        <w:tc>
          <w:tcPr>
            <w:tcW w:w="566" w:type="dxa"/>
            <w:tcBorders>
              <w:top w:val="single" w:sz="4" w:space="0" w:color="auto"/>
              <w:left w:val="single" w:sz="4" w:space="0" w:color="000000"/>
              <w:bottom w:val="single" w:sz="4" w:space="0" w:color="000000"/>
            </w:tcBorders>
          </w:tcPr>
          <w:p w:rsidR="000D71F9" w:rsidRPr="002E2FB2" w:rsidRDefault="000D71F9" w:rsidP="000D71F9">
            <w:pPr>
              <w:snapToGrid w:val="0"/>
            </w:pPr>
            <w:r>
              <w:t>7.3</w:t>
            </w:r>
          </w:p>
        </w:tc>
        <w:tc>
          <w:tcPr>
            <w:tcW w:w="6473" w:type="dxa"/>
            <w:tcBorders>
              <w:top w:val="single" w:sz="4" w:space="0" w:color="auto"/>
              <w:left w:val="single" w:sz="4" w:space="0" w:color="000000"/>
              <w:bottom w:val="single" w:sz="4" w:space="0" w:color="000000"/>
            </w:tcBorders>
          </w:tcPr>
          <w:p w:rsidR="000D71F9" w:rsidRPr="002E2FB2" w:rsidRDefault="000D71F9" w:rsidP="000D71F9">
            <w:pPr>
              <w:snapToGrid w:val="0"/>
            </w:pPr>
            <w:r>
              <w:t>Размещение объектов спортивного назначения – с.Яблочное</w:t>
            </w:r>
          </w:p>
        </w:tc>
        <w:tc>
          <w:tcPr>
            <w:tcW w:w="1847" w:type="dxa"/>
            <w:tcBorders>
              <w:top w:val="single" w:sz="4" w:space="0" w:color="auto"/>
              <w:left w:val="single" w:sz="4" w:space="0" w:color="000000"/>
              <w:bottom w:val="single" w:sz="4" w:space="0" w:color="000000"/>
              <w:right w:val="single" w:sz="4" w:space="0" w:color="000000"/>
            </w:tcBorders>
          </w:tcPr>
          <w:p w:rsidR="000D71F9" w:rsidRPr="002E2FB2" w:rsidRDefault="000D71F9" w:rsidP="000D71F9">
            <w:pPr>
              <w:pStyle w:val="ad"/>
              <w:snapToGrid w:val="0"/>
              <w:jc w:val="center"/>
              <w:rPr>
                <w:sz w:val="22"/>
                <w:szCs w:val="22"/>
              </w:rPr>
            </w:pPr>
            <w:r>
              <w:rPr>
                <w:sz w:val="22"/>
                <w:szCs w:val="22"/>
              </w:rPr>
              <w:t>Первая очередь</w:t>
            </w:r>
          </w:p>
        </w:tc>
      </w:tr>
    </w:tbl>
    <w:p w:rsidR="000D71F9" w:rsidRDefault="000D71F9" w:rsidP="000D71F9">
      <w:pPr>
        <w:rPr>
          <w:b/>
          <w:bCs/>
        </w:rPr>
      </w:pPr>
    </w:p>
    <w:p w:rsidR="000D71F9" w:rsidRDefault="000D71F9" w:rsidP="000D71F9">
      <w:pPr>
        <w:rPr>
          <w:b/>
          <w:bCs/>
        </w:rPr>
      </w:pPr>
    </w:p>
    <w:p w:rsidR="001F37B7" w:rsidRDefault="001F37B7" w:rsidP="000D71F9">
      <w:pPr>
        <w:rPr>
          <w:b/>
          <w:bCs/>
        </w:rPr>
      </w:pPr>
    </w:p>
    <w:p w:rsidR="000D71F9" w:rsidRDefault="000D71F9" w:rsidP="001F37B7">
      <w:pPr>
        <w:ind w:firstLine="709"/>
        <w:rPr>
          <w:b/>
          <w:bCs/>
        </w:rPr>
      </w:pPr>
      <w:r>
        <w:rPr>
          <w:b/>
          <w:bCs/>
        </w:rPr>
        <w:t>3.3. Мероприятия по сохранению, использованию и популяризации объектов культурного наследия местного значения на территории  Яблоченского сельского поселения</w:t>
      </w:r>
    </w:p>
    <w:p w:rsidR="001F37B7" w:rsidRPr="001F37B7" w:rsidRDefault="001F37B7" w:rsidP="001F37B7">
      <w:pPr>
        <w:ind w:firstLine="709"/>
        <w:rPr>
          <w:b/>
          <w:bCs/>
        </w:rPr>
      </w:pPr>
    </w:p>
    <w:p w:rsidR="000D71F9" w:rsidRDefault="000D71F9" w:rsidP="000D71F9">
      <w:pPr>
        <w:rPr>
          <w:b/>
          <w:bCs/>
          <w:i/>
          <w:iCs/>
        </w:rPr>
      </w:pPr>
      <w:r>
        <w:rPr>
          <w:b/>
          <w:bCs/>
          <w:i/>
          <w:iCs/>
        </w:rPr>
        <w:tab/>
        <w:t>В отношении объектов культурного наследия местного значения предусмотрены следующие мероприятия:</w:t>
      </w:r>
    </w:p>
    <w:p w:rsidR="000D71F9" w:rsidRDefault="000D71F9" w:rsidP="000D71F9"/>
    <w:tbl>
      <w:tblPr>
        <w:tblW w:w="0" w:type="auto"/>
        <w:tblInd w:w="99" w:type="dxa"/>
        <w:tblLayout w:type="fixed"/>
        <w:tblLook w:val="0000"/>
      </w:tblPr>
      <w:tblGrid>
        <w:gridCol w:w="738"/>
        <w:gridCol w:w="7039"/>
        <w:gridCol w:w="1847"/>
      </w:tblGrid>
      <w:tr w:rsidR="000D71F9" w:rsidTr="000D71F9">
        <w:tc>
          <w:tcPr>
            <w:tcW w:w="738" w:type="dxa"/>
            <w:tcBorders>
              <w:top w:val="single" w:sz="4" w:space="0" w:color="000000"/>
              <w:left w:val="single" w:sz="4" w:space="0" w:color="000000"/>
            </w:tcBorders>
            <w:shd w:val="clear" w:color="auto" w:fill="CCCCCC"/>
          </w:tcPr>
          <w:p w:rsidR="000D71F9" w:rsidRDefault="000D71F9" w:rsidP="000D71F9">
            <w:pPr>
              <w:snapToGrid w:val="0"/>
              <w:jc w:val="center"/>
              <w:rPr>
                <w:b/>
                <w:bCs/>
              </w:rPr>
            </w:pPr>
            <w:r>
              <w:rPr>
                <w:b/>
                <w:bCs/>
              </w:rPr>
              <w:t xml:space="preserve">№ пп </w:t>
            </w:r>
          </w:p>
        </w:tc>
        <w:tc>
          <w:tcPr>
            <w:tcW w:w="7039" w:type="dxa"/>
            <w:tcBorders>
              <w:top w:val="single" w:sz="4" w:space="0" w:color="000000"/>
              <w:left w:val="single" w:sz="4" w:space="0" w:color="000000"/>
            </w:tcBorders>
            <w:shd w:val="clear" w:color="auto" w:fill="CCCCCC"/>
          </w:tcPr>
          <w:p w:rsidR="000D71F9" w:rsidRDefault="000D71F9" w:rsidP="000D71F9">
            <w:pPr>
              <w:snapToGrid w:val="0"/>
              <w:jc w:val="center"/>
              <w:rPr>
                <w:b/>
                <w:bCs/>
              </w:rPr>
            </w:pPr>
            <w:r>
              <w:rPr>
                <w:b/>
                <w:bCs/>
              </w:rPr>
              <w:t xml:space="preserve">Наименование мероприятия </w:t>
            </w:r>
          </w:p>
          <w:p w:rsidR="000D71F9" w:rsidRDefault="000D71F9" w:rsidP="000D71F9">
            <w:pPr>
              <w:jc w:val="center"/>
              <w:rPr>
                <w:b/>
                <w:bCs/>
              </w:rPr>
            </w:pPr>
          </w:p>
        </w:tc>
        <w:tc>
          <w:tcPr>
            <w:tcW w:w="1847" w:type="dxa"/>
            <w:tcBorders>
              <w:top w:val="single" w:sz="4" w:space="0" w:color="000000"/>
              <w:left w:val="single" w:sz="4" w:space="0" w:color="000000"/>
              <w:right w:val="single" w:sz="4" w:space="0" w:color="000000"/>
            </w:tcBorders>
            <w:shd w:val="clear" w:color="auto" w:fill="CCCCCC"/>
          </w:tcPr>
          <w:p w:rsidR="000D71F9" w:rsidRDefault="000D71F9" w:rsidP="000D71F9">
            <w:pPr>
              <w:snapToGrid w:val="0"/>
              <w:jc w:val="center"/>
              <w:rPr>
                <w:b/>
                <w:bCs/>
              </w:rPr>
            </w:pPr>
            <w:r>
              <w:rPr>
                <w:b/>
                <w:bCs/>
              </w:rPr>
              <w:t>Сроки реализации</w:t>
            </w:r>
          </w:p>
        </w:tc>
      </w:tr>
      <w:tr w:rsidR="000D71F9" w:rsidTr="000D71F9">
        <w:tc>
          <w:tcPr>
            <w:tcW w:w="738" w:type="dxa"/>
            <w:tcBorders>
              <w:top w:val="single" w:sz="4" w:space="0" w:color="000000"/>
              <w:left w:val="single" w:sz="4" w:space="0" w:color="000000"/>
              <w:bottom w:val="single" w:sz="4" w:space="0" w:color="000000"/>
            </w:tcBorders>
          </w:tcPr>
          <w:p w:rsidR="000D71F9" w:rsidRDefault="000D71F9" w:rsidP="000D71F9">
            <w:pPr>
              <w:snapToGrid w:val="0"/>
              <w:jc w:val="center"/>
            </w:pPr>
            <w:r>
              <w:t>1.</w:t>
            </w:r>
          </w:p>
        </w:tc>
        <w:tc>
          <w:tcPr>
            <w:tcW w:w="7039" w:type="dxa"/>
            <w:tcBorders>
              <w:top w:val="single" w:sz="4" w:space="0" w:color="000000"/>
              <w:left w:val="single" w:sz="4" w:space="0" w:color="000000"/>
              <w:bottom w:val="single" w:sz="4" w:space="0" w:color="000000"/>
            </w:tcBorders>
          </w:tcPr>
          <w:p w:rsidR="000D71F9" w:rsidRDefault="000D71F9" w:rsidP="000D71F9">
            <w:pPr>
              <w:snapToGrid w:val="0"/>
            </w:pPr>
            <w:r>
              <w:t>Обеспечение сохранения объектов культурного наследия местного значения.</w:t>
            </w:r>
          </w:p>
        </w:tc>
        <w:tc>
          <w:tcPr>
            <w:tcW w:w="1847" w:type="dxa"/>
            <w:tcBorders>
              <w:top w:val="single" w:sz="4" w:space="0" w:color="000000"/>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c>
          <w:tcPr>
            <w:tcW w:w="738" w:type="dxa"/>
            <w:tcBorders>
              <w:left w:val="single" w:sz="4" w:space="0" w:color="000000"/>
              <w:bottom w:val="single" w:sz="4" w:space="0" w:color="000000"/>
            </w:tcBorders>
          </w:tcPr>
          <w:p w:rsidR="000D71F9" w:rsidRDefault="000D71F9" w:rsidP="000D71F9">
            <w:pPr>
              <w:snapToGrid w:val="0"/>
              <w:jc w:val="center"/>
            </w:pPr>
            <w:r>
              <w:t>2.</w:t>
            </w:r>
          </w:p>
        </w:tc>
        <w:tc>
          <w:tcPr>
            <w:tcW w:w="7039" w:type="dxa"/>
            <w:tcBorders>
              <w:left w:val="single" w:sz="4" w:space="0" w:color="000000"/>
              <w:bottom w:val="single" w:sz="4" w:space="0" w:color="000000"/>
            </w:tcBorders>
          </w:tcPr>
          <w:p w:rsidR="000D71F9" w:rsidRDefault="000D71F9" w:rsidP="000D71F9">
            <w:pPr>
              <w:snapToGrid w:val="0"/>
            </w:pPr>
            <w:r>
              <w:t>Проведение мероприятий по установлению  границ территорий выявленных объектов культурного наследия.</w:t>
            </w:r>
          </w:p>
        </w:tc>
        <w:tc>
          <w:tcPr>
            <w:tcW w:w="1847" w:type="dxa"/>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c>
          <w:tcPr>
            <w:tcW w:w="738" w:type="dxa"/>
            <w:tcBorders>
              <w:left w:val="single" w:sz="4" w:space="0" w:color="000000"/>
              <w:bottom w:val="single" w:sz="4" w:space="0" w:color="000000"/>
            </w:tcBorders>
          </w:tcPr>
          <w:p w:rsidR="000D71F9" w:rsidRDefault="000D71F9" w:rsidP="000D71F9">
            <w:pPr>
              <w:snapToGrid w:val="0"/>
              <w:jc w:val="center"/>
            </w:pPr>
            <w:r>
              <w:t>3.</w:t>
            </w:r>
          </w:p>
        </w:tc>
        <w:tc>
          <w:tcPr>
            <w:tcW w:w="7039" w:type="dxa"/>
            <w:tcBorders>
              <w:left w:val="single" w:sz="4" w:space="0" w:color="000000"/>
              <w:bottom w:val="single" w:sz="4" w:space="0" w:color="000000"/>
            </w:tcBorders>
          </w:tcPr>
          <w:p w:rsidR="000D71F9" w:rsidRDefault="000D71F9" w:rsidP="000D71F9">
            <w:pPr>
              <w:snapToGrid w:val="0"/>
            </w:pPr>
            <w:r>
              <w:t>Проведение мероприятий по разработке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847" w:type="dxa"/>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c>
          <w:tcPr>
            <w:tcW w:w="738" w:type="dxa"/>
            <w:tcBorders>
              <w:left w:val="single" w:sz="4" w:space="0" w:color="000000"/>
              <w:bottom w:val="single" w:sz="4" w:space="0" w:color="000000"/>
            </w:tcBorders>
          </w:tcPr>
          <w:p w:rsidR="000D71F9" w:rsidRDefault="000D71F9" w:rsidP="000D71F9">
            <w:pPr>
              <w:snapToGrid w:val="0"/>
              <w:jc w:val="center"/>
            </w:pPr>
            <w:r>
              <w:t>4.</w:t>
            </w:r>
          </w:p>
        </w:tc>
        <w:tc>
          <w:tcPr>
            <w:tcW w:w="7039" w:type="dxa"/>
            <w:tcBorders>
              <w:left w:val="single" w:sz="4" w:space="0" w:color="000000"/>
              <w:bottom w:val="single" w:sz="4" w:space="0" w:color="000000"/>
            </w:tcBorders>
          </w:tcPr>
          <w:p w:rsidR="000D71F9" w:rsidRDefault="000D71F9" w:rsidP="000D71F9">
            <w:pPr>
              <w:snapToGrid w:val="0"/>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7" w:type="dxa"/>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bl>
    <w:p w:rsidR="000D71F9" w:rsidRDefault="000D71F9" w:rsidP="000D71F9">
      <w:pPr>
        <w:rPr>
          <w:b/>
          <w:bCs/>
          <w:i/>
          <w:iCs/>
        </w:rPr>
      </w:pPr>
      <w:r>
        <w:rPr>
          <w:b/>
          <w:bCs/>
          <w:i/>
          <w:iCs/>
        </w:rPr>
        <w:tab/>
      </w:r>
    </w:p>
    <w:p w:rsidR="000D71F9" w:rsidRDefault="000D71F9" w:rsidP="000D71F9">
      <w:pPr>
        <w:rPr>
          <w:b/>
          <w:bCs/>
          <w:i/>
          <w:iCs/>
        </w:rPr>
      </w:pPr>
    </w:p>
    <w:p w:rsidR="001F37B7" w:rsidRDefault="001F37B7" w:rsidP="000D71F9">
      <w:pPr>
        <w:rPr>
          <w:b/>
          <w:bCs/>
          <w:i/>
          <w:iCs/>
        </w:rPr>
      </w:pPr>
    </w:p>
    <w:p w:rsidR="001F37B7" w:rsidRDefault="001F37B7" w:rsidP="000D71F9">
      <w:pPr>
        <w:rPr>
          <w:b/>
          <w:bCs/>
          <w:i/>
          <w:iCs/>
        </w:rPr>
      </w:pPr>
    </w:p>
    <w:p w:rsidR="001F37B7" w:rsidRDefault="001F37B7" w:rsidP="000D71F9">
      <w:pPr>
        <w:rPr>
          <w:b/>
          <w:bCs/>
          <w:i/>
          <w:iCs/>
        </w:rPr>
      </w:pPr>
    </w:p>
    <w:p w:rsidR="001F37B7" w:rsidRDefault="001F37B7" w:rsidP="000D71F9">
      <w:pPr>
        <w:rPr>
          <w:b/>
          <w:bCs/>
          <w:i/>
          <w:iCs/>
        </w:rPr>
      </w:pPr>
    </w:p>
    <w:p w:rsidR="001F37B7" w:rsidRDefault="001F37B7" w:rsidP="000D71F9">
      <w:pPr>
        <w:rPr>
          <w:b/>
          <w:bCs/>
          <w:i/>
          <w:iCs/>
        </w:rPr>
      </w:pPr>
    </w:p>
    <w:p w:rsidR="000D71F9" w:rsidRDefault="000D71F9" w:rsidP="000D71F9">
      <w:pPr>
        <w:rPr>
          <w:b/>
          <w:bCs/>
          <w:i/>
          <w:iCs/>
        </w:rPr>
      </w:pPr>
      <w:r>
        <w:rPr>
          <w:b/>
          <w:bCs/>
          <w:i/>
          <w:iCs/>
        </w:rPr>
        <w:tab/>
        <w:t>В отношении объектов историко-культурного наследия регионального значения, расположенных на территории Яблоченского сельского поселения предлагаются следующие мероприятия:</w:t>
      </w:r>
    </w:p>
    <w:p w:rsidR="000D71F9" w:rsidRDefault="000D71F9" w:rsidP="000D71F9">
      <w:pPr>
        <w:ind w:firstLine="709"/>
        <w:rPr>
          <w:b/>
          <w:bCs/>
          <w:i/>
          <w:iCs/>
        </w:rPr>
      </w:pPr>
    </w:p>
    <w:tbl>
      <w:tblPr>
        <w:tblW w:w="0" w:type="auto"/>
        <w:tblInd w:w="99" w:type="dxa"/>
        <w:tblLayout w:type="fixed"/>
        <w:tblLook w:val="0000"/>
      </w:tblPr>
      <w:tblGrid>
        <w:gridCol w:w="738"/>
        <w:gridCol w:w="6854"/>
        <w:gridCol w:w="2032"/>
      </w:tblGrid>
      <w:tr w:rsidR="000D71F9" w:rsidTr="000D71F9">
        <w:tc>
          <w:tcPr>
            <w:tcW w:w="738" w:type="dxa"/>
            <w:tcBorders>
              <w:top w:val="single" w:sz="4" w:space="0" w:color="000000"/>
              <w:left w:val="single" w:sz="4" w:space="0" w:color="000000"/>
              <w:bottom w:val="single" w:sz="4" w:space="0" w:color="000000"/>
            </w:tcBorders>
            <w:shd w:val="clear" w:color="auto" w:fill="CCCCCC"/>
          </w:tcPr>
          <w:p w:rsidR="000D71F9" w:rsidRDefault="000D71F9" w:rsidP="000D71F9">
            <w:pPr>
              <w:snapToGrid w:val="0"/>
              <w:jc w:val="center"/>
              <w:rPr>
                <w:b/>
                <w:bCs/>
              </w:rPr>
            </w:pPr>
            <w:r>
              <w:rPr>
                <w:b/>
                <w:bCs/>
              </w:rPr>
              <w:t xml:space="preserve">№ пп </w:t>
            </w:r>
          </w:p>
        </w:tc>
        <w:tc>
          <w:tcPr>
            <w:tcW w:w="6854" w:type="dxa"/>
            <w:tcBorders>
              <w:top w:val="single" w:sz="4" w:space="0" w:color="000000"/>
              <w:left w:val="single" w:sz="4" w:space="0" w:color="000000"/>
              <w:bottom w:val="single" w:sz="4" w:space="0" w:color="000000"/>
            </w:tcBorders>
            <w:shd w:val="clear" w:color="auto" w:fill="CCCCCC"/>
          </w:tcPr>
          <w:p w:rsidR="000D71F9" w:rsidRDefault="000D71F9" w:rsidP="000D71F9">
            <w:pPr>
              <w:snapToGrid w:val="0"/>
              <w:jc w:val="center"/>
              <w:rPr>
                <w:b/>
                <w:bCs/>
              </w:rPr>
            </w:pPr>
            <w:r>
              <w:rPr>
                <w:b/>
                <w:bCs/>
              </w:rPr>
              <w:t xml:space="preserve">Наименование мероприятия </w:t>
            </w:r>
          </w:p>
          <w:p w:rsidR="000D71F9" w:rsidRDefault="000D71F9" w:rsidP="000D71F9">
            <w:pPr>
              <w:jc w:val="center"/>
              <w:rPr>
                <w:b/>
                <w:bCs/>
              </w:rPr>
            </w:pPr>
          </w:p>
        </w:tc>
        <w:tc>
          <w:tcPr>
            <w:tcW w:w="2032" w:type="dxa"/>
            <w:tcBorders>
              <w:top w:val="single" w:sz="4" w:space="0" w:color="000000"/>
              <w:left w:val="single" w:sz="4" w:space="0" w:color="000000"/>
              <w:bottom w:val="single" w:sz="4" w:space="0" w:color="000000"/>
              <w:right w:val="single" w:sz="4" w:space="0" w:color="000000"/>
            </w:tcBorders>
            <w:shd w:val="clear" w:color="auto" w:fill="CCCCCC"/>
          </w:tcPr>
          <w:p w:rsidR="000D71F9" w:rsidRDefault="000D71F9" w:rsidP="000D71F9">
            <w:pPr>
              <w:snapToGrid w:val="0"/>
              <w:jc w:val="center"/>
              <w:rPr>
                <w:b/>
                <w:bCs/>
              </w:rPr>
            </w:pPr>
            <w:r>
              <w:rPr>
                <w:b/>
                <w:bCs/>
              </w:rPr>
              <w:t>Сроки реализации</w:t>
            </w:r>
          </w:p>
        </w:tc>
      </w:tr>
      <w:tr w:rsidR="000D71F9" w:rsidTr="000D71F9">
        <w:tc>
          <w:tcPr>
            <w:tcW w:w="738" w:type="dxa"/>
            <w:tcBorders>
              <w:top w:val="single" w:sz="4" w:space="0" w:color="000000"/>
              <w:left w:val="single" w:sz="4" w:space="0" w:color="000000"/>
              <w:bottom w:val="single" w:sz="4" w:space="0" w:color="000000"/>
            </w:tcBorders>
          </w:tcPr>
          <w:p w:rsidR="000D71F9" w:rsidRDefault="000D71F9" w:rsidP="000D71F9">
            <w:pPr>
              <w:snapToGrid w:val="0"/>
              <w:jc w:val="center"/>
            </w:pPr>
            <w:r>
              <w:t>1.</w:t>
            </w:r>
          </w:p>
        </w:tc>
        <w:tc>
          <w:tcPr>
            <w:tcW w:w="6854" w:type="dxa"/>
            <w:tcBorders>
              <w:top w:val="single" w:sz="4" w:space="0" w:color="000000"/>
              <w:left w:val="single" w:sz="4" w:space="0" w:color="000000"/>
              <w:bottom w:val="single" w:sz="4" w:space="0" w:color="000000"/>
            </w:tcBorders>
          </w:tcPr>
          <w:p w:rsidR="000D71F9" w:rsidRDefault="000D71F9" w:rsidP="000D71F9">
            <w:pPr>
              <w:snapToGrid w:val="0"/>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Borders>
              <w:top w:val="single" w:sz="4" w:space="0" w:color="000000"/>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c>
          <w:tcPr>
            <w:tcW w:w="738" w:type="dxa"/>
            <w:tcBorders>
              <w:left w:val="single" w:sz="4" w:space="0" w:color="000000"/>
              <w:bottom w:val="single" w:sz="4" w:space="0" w:color="000000"/>
            </w:tcBorders>
          </w:tcPr>
          <w:p w:rsidR="000D71F9" w:rsidRDefault="000D71F9" w:rsidP="000D71F9">
            <w:pPr>
              <w:snapToGrid w:val="0"/>
              <w:jc w:val="center"/>
            </w:pPr>
            <w:r>
              <w:t>2.</w:t>
            </w:r>
          </w:p>
        </w:tc>
        <w:tc>
          <w:tcPr>
            <w:tcW w:w="6854" w:type="dxa"/>
            <w:tcBorders>
              <w:left w:val="single" w:sz="4" w:space="0" w:color="000000"/>
              <w:bottom w:val="single" w:sz="4" w:space="0" w:color="000000"/>
            </w:tcBorders>
          </w:tcPr>
          <w:p w:rsidR="000D71F9" w:rsidRDefault="000D71F9" w:rsidP="000D71F9">
            <w:pPr>
              <w:snapToGrid w:val="0"/>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r w:rsidR="000D71F9" w:rsidTr="000D71F9">
        <w:tc>
          <w:tcPr>
            <w:tcW w:w="738" w:type="dxa"/>
            <w:tcBorders>
              <w:left w:val="single" w:sz="4" w:space="0" w:color="000000"/>
              <w:bottom w:val="single" w:sz="4" w:space="0" w:color="000000"/>
            </w:tcBorders>
          </w:tcPr>
          <w:p w:rsidR="000D71F9" w:rsidRDefault="000D71F9" w:rsidP="000D71F9">
            <w:pPr>
              <w:snapToGrid w:val="0"/>
              <w:jc w:val="center"/>
            </w:pPr>
            <w:r>
              <w:t>3.</w:t>
            </w:r>
          </w:p>
        </w:tc>
        <w:tc>
          <w:tcPr>
            <w:tcW w:w="6854" w:type="dxa"/>
            <w:tcBorders>
              <w:left w:val="single" w:sz="4" w:space="0" w:color="000000"/>
              <w:bottom w:val="single" w:sz="4" w:space="0" w:color="000000"/>
            </w:tcBorders>
          </w:tcPr>
          <w:p w:rsidR="000D71F9" w:rsidRDefault="000D71F9" w:rsidP="000D71F9">
            <w:pPr>
              <w:tabs>
                <w:tab w:val="left" w:pos="4392"/>
              </w:tabs>
              <w:snapToGrid w:val="0"/>
            </w:pPr>
            <w: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tcBorders>
              <w:left w:val="single" w:sz="4" w:space="0" w:color="000000"/>
              <w:bottom w:val="single" w:sz="4" w:space="0" w:color="000000"/>
              <w:right w:val="single" w:sz="4" w:space="0" w:color="000000"/>
            </w:tcBorders>
          </w:tcPr>
          <w:p w:rsidR="000D71F9" w:rsidRDefault="000D71F9" w:rsidP="000D71F9">
            <w:pPr>
              <w:pStyle w:val="ad"/>
              <w:snapToGrid w:val="0"/>
              <w:jc w:val="center"/>
            </w:pPr>
            <w:r>
              <w:t>Первая очередь</w:t>
            </w:r>
          </w:p>
        </w:tc>
      </w:tr>
    </w:tbl>
    <w:p w:rsidR="000D71F9" w:rsidRDefault="000D71F9" w:rsidP="000D71F9">
      <w:pPr>
        <w:shd w:val="clear" w:color="auto" w:fill="FFFFFF"/>
        <w:tabs>
          <w:tab w:val="left" w:pos="360"/>
          <w:tab w:val="left" w:pos="700"/>
        </w:tabs>
        <w:autoSpaceDE w:val="0"/>
        <w:ind w:firstLine="709"/>
        <w:jc w:val="center"/>
        <w:rPr>
          <w:rFonts w:cs="Arial"/>
          <w:b/>
          <w:bCs/>
          <w:iCs/>
          <w:color w:val="000000"/>
        </w:rPr>
      </w:pPr>
    </w:p>
    <w:p w:rsidR="000D71F9" w:rsidRDefault="000D71F9" w:rsidP="000D71F9">
      <w:pPr>
        <w:shd w:val="clear" w:color="auto" w:fill="FFFFFF"/>
        <w:tabs>
          <w:tab w:val="left" w:pos="360"/>
          <w:tab w:val="left" w:pos="700"/>
        </w:tabs>
        <w:autoSpaceDE w:val="0"/>
        <w:ind w:firstLine="709"/>
        <w:jc w:val="center"/>
        <w:rPr>
          <w:rFonts w:cs="Arial"/>
          <w:b/>
          <w:bCs/>
          <w:iCs/>
          <w:color w:val="000000"/>
        </w:rPr>
      </w:pPr>
    </w:p>
    <w:p w:rsidR="000D71F9" w:rsidRDefault="000D71F9" w:rsidP="000D71F9">
      <w:pPr>
        <w:pageBreakBefore/>
        <w:tabs>
          <w:tab w:val="left" w:pos="700"/>
        </w:tabs>
        <w:rPr>
          <w:b/>
        </w:rPr>
      </w:pPr>
      <w:r>
        <w:rPr>
          <w:b/>
        </w:rPr>
        <w:tab/>
        <w:t>3.4. Мероприятия по размещению на территории Яблоченского сельского поселения объектов капитального строительства местного значения</w:t>
      </w:r>
    </w:p>
    <w:p w:rsidR="000D71F9" w:rsidRDefault="000D71F9" w:rsidP="000D71F9">
      <w:pPr>
        <w:jc w:val="center"/>
      </w:pPr>
    </w:p>
    <w:p w:rsidR="000D71F9" w:rsidRDefault="000D71F9" w:rsidP="000D71F9">
      <w:pPr>
        <w:tabs>
          <w:tab w:val="left" w:pos="360"/>
          <w:tab w:val="left" w:pos="700"/>
        </w:tabs>
        <w:rPr>
          <w:b/>
          <w:bCs/>
          <w:i/>
          <w:iCs/>
          <w:color w:val="000000"/>
        </w:rPr>
      </w:pPr>
      <w:r>
        <w:rPr>
          <w:b/>
          <w:bCs/>
          <w:i/>
          <w:iCs/>
        </w:rPr>
        <w:tab/>
        <w:t>3.4.1.</w:t>
      </w:r>
      <w:r>
        <w:rPr>
          <w:b/>
          <w:bCs/>
          <w:i/>
          <w:iCs/>
          <w:color w:val="000000"/>
        </w:rPr>
        <w:t xml:space="preserve"> Предложения по обеспечению территории Яблоченского сельского поселения объектами инженерной инфраструктуры</w:t>
      </w:r>
    </w:p>
    <w:p w:rsidR="000D71F9" w:rsidRDefault="000D71F9" w:rsidP="000D71F9">
      <w:pPr>
        <w:tabs>
          <w:tab w:val="left" w:pos="360"/>
          <w:tab w:val="left" w:pos="700"/>
        </w:tabs>
        <w:rPr>
          <w:color w:val="000000"/>
        </w:rPr>
      </w:pPr>
      <w:r>
        <w:rPr>
          <w:color w:val="000000"/>
        </w:rPr>
        <w:tab/>
      </w:r>
      <w:r>
        <w:rPr>
          <w:color w:val="000000"/>
        </w:rPr>
        <w:tab/>
      </w:r>
    </w:p>
    <w:p w:rsidR="000D71F9" w:rsidRDefault="000D71F9" w:rsidP="000D71F9">
      <w:pPr>
        <w:rPr>
          <w:b/>
          <w:bCs/>
          <w:i/>
          <w:iCs/>
        </w:rPr>
      </w:pPr>
      <w:r>
        <w:rPr>
          <w:b/>
          <w:bCs/>
          <w:i/>
          <w:iCs/>
          <w:color w:val="000000"/>
          <w:spacing w:val="-10"/>
        </w:rPr>
        <w:tab/>
      </w:r>
      <w:r>
        <w:rPr>
          <w:b/>
          <w:bCs/>
          <w:i/>
          <w:iCs/>
        </w:rPr>
        <w:t>Перечень мероприятий по обеспечению территории Яблоченского сельского поселения объектами инженерной инфраструктуры:</w:t>
      </w:r>
    </w:p>
    <w:p w:rsidR="000D71F9" w:rsidRDefault="000D71F9" w:rsidP="000D71F9">
      <w:pPr>
        <w:shd w:val="clear" w:color="auto" w:fill="FFFFFF"/>
        <w:tabs>
          <w:tab w:val="left" w:pos="360"/>
          <w:tab w:val="left" w:pos="700"/>
        </w:tabs>
        <w:snapToGrid w:val="0"/>
        <w:spacing w:after="120"/>
        <w:ind w:firstLine="720"/>
        <w:rPr>
          <w:rFonts w:eastAsia="Times New Roman" w:cs="Arial"/>
          <w:b/>
          <w:bCs/>
          <w:i/>
          <w:iCs/>
          <w:color w:val="000000"/>
          <w:spacing w:val="-3"/>
        </w:rPr>
      </w:pPr>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1"/>
        <w:gridCol w:w="6969"/>
        <w:gridCol w:w="1991"/>
      </w:tblGrid>
      <w:tr w:rsidR="000D71F9" w:rsidTr="000D71F9">
        <w:tc>
          <w:tcPr>
            <w:tcW w:w="681"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 пп</w:t>
            </w:r>
          </w:p>
        </w:tc>
        <w:tc>
          <w:tcPr>
            <w:tcW w:w="6969"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Наименование мероприятия</w:t>
            </w:r>
          </w:p>
        </w:tc>
        <w:tc>
          <w:tcPr>
            <w:tcW w:w="1991"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Сроки реализации</w:t>
            </w:r>
          </w:p>
        </w:tc>
      </w:tr>
      <w:tr w:rsidR="000D71F9" w:rsidTr="000D71F9">
        <w:tc>
          <w:tcPr>
            <w:tcW w:w="9641" w:type="dxa"/>
            <w:gridSpan w:val="3"/>
          </w:tcPr>
          <w:p w:rsidR="000D71F9" w:rsidRDefault="000D71F9" w:rsidP="000D71F9">
            <w:pPr>
              <w:pStyle w:val="ad"/>
              <w:snapToGrid w:val="0"/>
              <w:rPr>
                <w:rFonts w:eastAsia="Times New Roman" w:cs="Arial"/>
                <w:b/>
                <w:bCs/>
              </w:rPr>
            </w:pPr>
            <w:r>
              <w:rPr>
                <w:rFonts w:eastAsia="Times New Roman" w:cs="Arial"/>
                <w:b/>
                <w:bCs/>
              </w:rPr>
              <w:t xml:space="preserve">1. Водоснабжение </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1.1.</w:t>
            </w:r>
          </w:p>
        </w:tc>
        <w:tc>
          <w:tcPr>
            <w:tcW w:w="6969" w:type="dxa"/>
          </w:tcPr>
          <w:p w:rsidR="000D71F9" w:rsidRDefault="000D71F9" w:rsidP="000D71F9">
            <w:pPr>
              <w:snapToGrid w:val="0"/>
            </w:pPr>
            <w:r>
              <w:t>Водоснабжение площадок нового строительства осуществлять прокладкой новых водопроводных сетей в зонах водоснабжения от соответствующих водоводов</w:t>
            </w:r>
          </w:p>
        </w:tc>
        <w:tc>
          <w:tcPr>
            <w:tcW w:w="1991" w:type="dxa"/>
          </w:tcPr>
          <w:p w:rsidR="000D71F9" w:rsidRDefault="000D71F9" w:rsidP="000D71F9">
            <w:pPr>
              <w:snapToGrid w:val="0"/>
              <w:jc w:val="center"/>
            </w:pPr>
            <w: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1.2.</w:t>
            </w:r>
          </w:p>
        </w:tc>
        <w:tc>
          <w:tcPr>
            <w:tcW w:w="6969" w:type="dxa"/>
          </w:tcPr>
          <w:p w:rsidR="000D71F9" w:rsidRDefault="000D71F9" w:rsidP="000D71F9">
            <w:pPr>
              <w:snapToGrid w:val="0"/>
            </w:pPr>
            <w:r>
              <w:t>Сети водопровода принимаются из стальных, чугунных труб из шаровидного графита, либо из пластмассовых труб</w:t>
            </w:r>
          </w:p>
        </w:tc>
        <w:tc>
          <w:tcPr>
            <w:tcW w:w="1991" w:type="dxa"/>
          </w:tcPr>
          <w:p w:rsidR="000D71F9" w:rsidRDefault="000D71F9" w:rsidP="000D71F9">
            <w:pPr>
              <w:snapToGrid w:val="0"/>
              <w:jc w:val="center"/>
            </w:pPr>
            <w: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1.3.</w:t>
            </w:r>
          </w:p>
        </w:tc>
        <w:tc>
          <w:tcPr>
            <w:tcW w:w="6969" w:type="dxa"/>
          </w:tcPr>
          <w:p w:rsidR="000D71F9" w:rsidRDefault="000D71F9" w:rsidP="000D71F9">
            <w:pPr>
              <w:snapToGrid w:val="0"/>
            </w:pPr>
            <w: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991" w:type="dxa"/>
          </w:tcPr>
          <w:p w:rsidR="000D71F9" w:rsidRDefault="000D71F9" w:rsidP="000D71F9">
            <w:pPr>
              <w:snapToGrid w:val="0"/>
              <w:jc w:val="center"/>
            </w:pPr>
            <w: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1.4.</w:t>
            </w:r>
          </w:p>
        </w:tc>
        <w:tc>
          <w:tcPr>
            <w:tcW w:w="6969" w:type="dxa"/>
          </w:tcPr>
          <w:p w:rsidR="000D71F9" w:rsidRDefault="000D71F9" w:rsidP="000D71F9">
            <w:pPr>
              <w:snapToGrid w:val="0"/>
            </w:pPr>
            <w:r>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1.5.</w:t>
            </w:r>
          </w:p>
        </w:tc>
        <w:tc>
          <w:tcPr>
            <w:tcW w:w="6969" w:type="dxa"/>
          </w:tcPr>
          <w:p w:rsidR="000D71F9" w:rsidRDefault="000D71F9" w:rsidP="000D71F9">
            <w:pPr>
              <w:snapToGrid w:val="0"/>
            </w:pPr>
            <w:r>
              <w:t>Оборудование всех объектов водоснабжения системами автоматического управления и регулирования</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rPr>
          <w:trHeight w:val="660"/>
        </w:trPr>
        <w:tc>
          <w:tcPr>
            <w:tcW w:w="681" w:type="dxa"/>
          </w:tcPr>
          <w:p w:rsidR="000D71F9" w:rsidRDefault="000D71F9" w:rsidP="000D71F9">
            <w:pPr>
              <w:pStyle w:val="ad"/>
              <w:snapToGrid w:val="0"/>
              <w:jc w:val="center"/>
              <w:rPr>
                <w:rFonts w:eastAsia="Times New Roman" w:cs="Arial"/>
              </w:rPr>
            </w:pPr>
            <w:r>
              <w:rPr>
                <w:rFonts w:eastAsia="Times New Roman" w:cs="Arial"/>
              </w:rPr>
              <w:t>1.6.</w:t>
            </w:r>
          </w:p>
        </w:tc>
        <w:tc>
          <w:tcPr>
            <w:tcW w:w="6969" w:type="dxa"/>
          </w:tcPr>
          <w:p w:rsidR="000D71F9" w:rsidRDefault="000D71F9" w:rsidP="000D71F9">
            <w:pPr>
              <w:snapToGrid w:val="0"/>
            </w:pPr>
            <w:r>
              <w:t>Реконструкция существующих водонасосных станций и существующих водозаборов, с учетом увеличения их производительности</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rPr>
          <w:trHeight w:val="550"/>
        </w:trPr>
        <w:tc>
          <w:tcPr>
            <w:tcW w:w="681" w:type="dxa"/>
          </w:tcPr>
          <w:p w:rsidR="000D71F9" w:rsidRDefault="000D71F9" w:rsidP="000D71F9">
            <w:pPr>
              <w:pStyle w:val="ad"/>
              <w:snapToGrid w:val="0"/>
              <w:jc w:val="center"/>
              <w:rPr>
                <w:rFonts w:eastAsia="Times New Roman" w:cs="Arial"/>
              </w:rPr>
            </w:pPr>
            <w:r>
              <w:rPr>
                <w:rFonts w:eastAsia="Times New Roman" w:cs="Arial"/>
              </w:rPr>
              <w:t>1.7</w:t>
            </w:r>
          </w:p>
        </w:tc>
        <w:tc>
          <w:tcPr>
            <w:tcW w:w="6969" w:type="dxa"/>
          </w:tcPr>
          <w:p w:rsidR="000D71F9" w:rsidRPr="001F37B7" w:rsidRDefault="000D71F9" w:rsidP="001F37B7">
            <w:pPr>
              <w:widowControl w:val="0"/>
              <w:shd w:val="clear" w:color="auto" w:fill="FFFFFF"/>
              <w:suppressAutoHyphens/>
              <w:autoSpaceDE w:val="0"/>
              <w:spacing w:after="0" w:line="240" w:lineRule="auto"/>
              <w:jc w:val="both"/>
              <w:rPr>
                <w:rFonts w:ascii="Times New Roman" w:hAnsi="Times New Roman" w:cs="Times New Roman"/>
                <w:kern w:val="1"/>
                <w:sz w:val="24"/>
                <w:szCs w:val="24"/>
                <w:lang w:eastAsia="en-US"/>
              </w:rPr>
            </w:pPr>
            <w:r w:rsidRPr="00BA353E">
              <w:rPr>
                <w:rFonts w:ascii="Times New Roman" w:hAnsi="Times New Roman" w:cs="Times New Roman"/>
                <w:kern w:val="1"/>
                <w:sz w:val="24"/>
                <w:szCs w:val="24"/>
                <w:lang w:eastAsia="en-US"/>
              </w:rPr>
              <w:t>Бурение дополнительной скважины и устройство рядом водонапорной башни на 25 куб.м. в с Яблочное.</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9641" w:type="dxa"/>
            <w:gridSpan w:val="3"/>
          </w:tcPr>
          <w:p w:rsidR="000D71F9" w:rsidRDefault="000D71F9" w:rsidP="000D71F9">
            <w:pPr>
              <w:pStyle w:val="ad"/>
              <w:snapToGrid w:val="0"/>
              <w:rPr>
                <w:rFonts w:eastAsia="Times New Roman" w:cs="Arial"/>
                <w:b/>
                <w:bCs/>
              </w:rPr>
            </w:pPr>
            <w:r>
              <w:rPr>
                <w:rFonts w:eastAsia="Times New Roman" w:cs="Arial"/>
                <w:b/>
                <w:bCs/>
              </w:rPr>
              <w:t>2. Водоотведение</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2.1.</w:t>
            </w:r>
          </w:p>
        </w:tc>
        <w:tc>
          <w:tcPr>
            <w:tcW w:w="6969" w:type="dxa"/>
          </w:tcPr>
          <w:p w:rsidR="000D71F9" w:rsidRDefault="000D71F9" w:rsidP="000D71F9">
            <w:pPr>
              <w:snapToGrid w:val="0"/>
            </w:pPr>
            <w:r>
              <w:t>Проектирование и строительство системы ливневой канализации и сооружений по очистке поверхностного стока</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2.2.</w:t>
            </w:r>
          </w:p>
        </w:tc>
        <w:tc>
          <w:tcPr>
            <w:tcW w:w="6969" w:type="dxa"/>
          </w:tcPr>
          <w:p w:rsidR="000D71F9" w:rsidRDefault="000D71F9" w:rsidP="000D71F9">
            <w:pPr>
              <w:snapToGrid w:val="0"/>
              <w:rPr>
                <w:rFonts w:eastAsia="Times New Roman" w:cs="Arial"/>
                <w:color w:val="000000"/>
              </w:rPr>
            </w:pPr>
            <w:r>
              <w:rPr>
                <w:rFonts w:eastAsia="Times New Roman" w:cs="Arial"/>
                <w:color w:val="000000"/>
              </w:rPr>
              <w:t>Реконструкция и модернизация существующих БОС, в связи с увеличением нагрузки от новых районов</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2.3.</w:t>
            </w:r>
          </w:p>
        </w:tc>
        <w:tc>
          <w:tcPr>
            <w:tcW w:w="6969" w:type="dxa"/>
          </w:tcPr>
          <w:p w:rsidR="000D71F9" w:rsidRDefault="000D71F9" w:rsidP="000D71F9">
            <w:pPr>
              <w:snapToGrid w:val="0"/>
            </w:pPr>
            <w:r>
              <w:t>Замена существующих самотечных коллекторов в точках подключения новых районов (с использованием новых технологий прокладки инженерных сетей)</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2.4.</w:t>
            </w:r>
          </w:p>
        </w:tc>
        <w:tc>
          <w:tcPr>
            <w:tcW w:w="6969" w:type="dxa"/>
          </w:tcPr>
          <w:p w:rsidR="000D71F9" w:rsidRDefault="000D71F9" w:rsidP="000D71F9">
            <w:pPr>
              <w:snapToGrid w:val="0"/>
            </w:pPr>
            <w:r>
              <w:t>Реконструкция канализационных напорных станций. Замена насосных агрегатов, выработавших срок эксплуатации. Внедрение частотно-регулируемых приводов для оптимизации режимов работы КНС.</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2.5.</w:t>
            </w:r>
          </w:p>
        </w:tc>
        <w:tc>
          <w:tcPr>
            <w:tcW w:w="6969" w:type="dxa"/>
          </w:tcPr>
          <w:p w:rsidR="000D71F9" w:rsidRDefault="000D71F9" w:rsidP="000D71F9">
            <w:pPr>
              <w:snapToGrid w:val="0"/>
            </w:pPr>
            <w:r>
              <w:t>Снижение водоотведения за счет введения систем оборотного водоснабжения, создания бессточных производств и водосберегающих технологий.</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2.6.</w:t>
            </w:r>
          </w:p>
        </w:tc>
        <w:tc>
          <w:tcPr>
            <w:tcW w:w="6969" w:type="dxa"/>
          </w:tcPr>
          <w:p w:rsidR="000D71F9" w:rsidRDefault="000D71F9" w:rsidP="000D71F9">
            <w:pPr>
              <w:snapToGrid w:val="0"/>
            </w:pPr>
            <w:r>
              <w:t>Канализование новых площадок строительства и существующего неканализованного жилого фонда предусматривается через проектируемые самотечные коллекторы диаметрами 150-</w:t>
            </w:r>
            <w:smartTag w:uri="urn:schemas-microsoft-com:office:smarttags" w:element="metricconverter">
              <w:smartTagPr>
                <w:attr w:name="ProductID" w:val="300 мм"/>
              </w:smartTagPr>
              <w:r>
                <w:t>300 мм</w:t>
              </w:r>
            </w:smartTag>
            <w:r>
              <w:t xml:space="preserve"> с отводом через существующие сети канализации </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2.7.</w:t>
            </w:r>
          </w:p>
        </w:tc>
        <w:tc>
          <w:tcPr>
            <w:tcW w:w="6969" w:type="dxa"/>
          </w:tcPr>
          <w:p w:rsidR="000D71F9" w:rsidRDefault="000D71F9" w:rsidP="000D71F9">
            <w:pPr>
              <w:snapToGrid w:val="0"/>
            </w:pPr>
            <w:r>
              <w:t xml:space="preserve">Самотечные сети канализации прокладываются асбестоцементными или пластмассовыми трубами, напорные сети – из чугунных напорных труб из шаровидного графита, либо из пластмассовых труб. </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9641" w:type="dxa"/>
            <w:gridSpan w:val="3"/>
          </w:tcPr>
          <w:p w:rsidR="000D71F9" w:rsidRDefault="000D71F9" w:rsidP="000D71F9">
            <w:pPr>
              <w:pStyle w:val="ad"/>
              <w:snapToGrid w:val="0"/>
              <w:rPr>
                <w:rFonts w:eastAsia="Times New Roman" w:cs="Arial"/>
                <w:b/>
                <w:bCs/>
              </w:rPr>
            </w:pPr>
            <w:r>
              <w:rPr>
                <w:rFonts w:eastAsia="Times New Roman" w:cs="Arial"/>
                <w:b/>
                <w:bCs/>
              </w:rPr>
              <w:t xml:space="preserve">3. Газоснабжение </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3.1.</w:t>
            </w:r>
          </w:p>
        </w:tc>
        <w:tc>
          <w:tcPr>
            <w:tcW w:w="6969" w:type="dxa"/>
          </w:tcPr>
          <w:p w:rsidR="000D71F9" w:rsidRDefault="000D71F9" w:rsidP="000D71F9">
            <w:pPr>
              <w:shd w:val="clear" w:color="auto" w:fill="FFFFFF"/>
              <w:autoSpaceDE w:val="0"/>
              <w:snapToGrid w:val="0"/>
              <w:rPr>
                <w:rFonts w:eastAsia="Arial" w:cs="Arial"/>
                <w:color w:val="000000"/>
              </w:rPr>
            </w:pPr>
            <w:r>
              <w:rPr>
                <w:rFonts w:eastAsia="Arial" w:cs="Arial"/>
                <w:color w:val="000000"/>
              </w:rPr>
              <w:t>Строительство магистральных газопроводов и газорегуляторных пунктов для районов нового строительства.</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3.2.</w:t>
            </w:r>
          </w:p>
        </w:tc>
        <w:tc>
          <w:tcPr>
            <w:tcW w:w="6969" w:type="dxa"/>
          </w:tcPr>
          <w:p w:rsidR="000D71F9" w:rsidRDefault="000D71F9" w:rsidP="000D71F9">
            <w:pPr>
              <w:shd w:val="clear" w:color="auto" w:fill="FFFFFF"/>
              <w:autoSpaceDE w:val="0"/>
              <w:snapToGrid w:val="0"/>
              <w:rPr>
                <w:rFonts w:eastAsia="Arial" w:cs="Arial"/>
                <w:color w:val="000000"/>
              </w:rPr>
            </w:pPr>
            <w:r>
              <w:rPr>
                <w:rFonts w:eastAsia="Arial" w:cs="Arial"/>
                <w:color w:val="000000"/>
              </w:rPr>
              <w:t>Создание проектной документации и строительство газопровода высокого давления.</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3.3.</w:t>
            </w:r>
          </w:p>
        </w:tc>
        <w:tc>
          <w:tcPr>
            <w:tcW w:w="6969" w:type="dxa"/>
          </w:tcPr>
          <w:p w:rsidR="000D71F9" w:rsidRDefault="000D71F9" w:rsidP="000D71F9">
            <w:pPr>
              <w:shd w:val="clear" w:color="auto" w:fill="FFFFFF"/>
              <w:autoSpaceDE w:val="0"/>
              <w:snapToGrid w:val="0"/>
              <w:rPr>
                <w:rFonts w:eastAsia="Arial" w:cs="Arial"/>
                <w:color w:val="000000"/>
              </w:rPr>
            </w:pPr>
            <w:r>
              <w:rPr>
                <w:rFonts w:eastAsia="Arial" w:cs="Arial"/>
                <w:color w:val="000000"/>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color w:val="000000"/>
              </w:rPr>
              <w:t>&gt;</w:t>
            </w:r>
            <w:r>
              <w:rPr>
                <w:rFonts w:eastAsia="Arial" w:cs="Arial"/>
                <w:color w:val="000000"/>
              </w:rPr>
              <w:t xml:space="preserve"> 90%.</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3.4.</w:t>
            </w:r>
          </w:p>
        </w:tc>
        <w:tc>
          <w:tcPr>
            <w:tcW w:w="6969" w:type="dxa"/>
          </w:tcPr>
          <w:p w:rsidR="000D71F9" w:rsidRDefault="000D71F9" w:rsidP="000D71F9">
            <w:pPr>
              <w:shd w:val="clear" w:color="auto" w:fill="FFFFFF"/>
              <w:autoSpaceDE w:val="0"/>
              <w:snapToGrid w:val="0"/>
              <w:rPr>
                <w:rFonts w:eastAsia="Arial" w:cs="Arial"/>
                <w:color w:val="000000"/>
              </w:rPr>
            </w:pPr>
            <w:r>
              <w:rPr>
                <w:rFonts w:eastAsia="Arial" w:cs="Arial"/>
                <w:color w:val="000000"/>
              </w:rPr>
              <w:t>Поэтапная перекладка ветхих газопроводов с использованием для подземной прокладки полиэтиленовых труб.</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3.5.</w:t>
            </w:r>
          </w:p>
        </w:tc>
        <w:tc>
          <w:tcPr>
            <w:tcW w:w="6969" w:type="dxa"/>
          </w:tcPr>
          <w:p w:rsidR="000D71F9" w:rsidRDefault="000D71F9" w:rsidP="000D71F9">
            <w:pPr>
              <w:shd w:val="clear" w:color="auto" w:fill="FFFFFF"/>
              <w:autoSpaceDE w:val="0"/>
              <w:snapToGrid w:val="0"/>
              <w:rPr>
                <w:rFonts w:eastAsia="Arial" w:cs="Arial"/>
                <w:color w:val="000000"/>
              </w:rPr>
            </w:pPr>
            <w:r>
              <w:rPr>
                <w:rFonts w:eastAsia="Arial" w:cs="Arial"/>
                <w:color w:val="000000"/>
              </w:rPr>
              <w:t>Поэтапный переход на использование сетевого газа объектов, потребляющих сжиженный углеводородный газ (СУГ).</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3.6.</w:t>
            </w:r>
          </w:p>
        </w:tc>
        <w:tc>
          <w:tcPr>
            <w:tcW w:w="6969" w:type="dxa"/>
          </w:tcPr>
          <w:p w:rsidR="000D71F9" w:rsidRDefault="000D71F9" w:rsidP="000D71F9">
            <w:pPr>
              <w:shd w:val="clear" w:color="auto" w:fill="FFFFFF"/>
              <w:autoSpaceDE w:val="0"/>
              <w:snapToGrid w:val="0"/>
              <w:rPr>
                <w:rFonts w:eastAsia="Arial" w:cs="Arial"/>
                <w:color w:val="000000"/>
              </w:rPr>
            </w:pPr>
            <w:r>
              <w:rPr>
                <w:rFonts w:eastAsia="Arial" w:cs="Arial"/>
                <w:color w:val="000000"/>
              </w:rPr>
              <w:t>Развитие системы газоснабжения поселения осуществляется в увязке с перспективами градостроительного развития поселения и района.</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9641" w:type="dxa"/>
            <w:gridSpan w:val="3"/>
          </w:tcPr>
          <w:p w:rsidR="000D71F9" w:rsidRDefault="000D71F9" w:rsidP="000D71F9">
            <w:pPr>
              <w:pStyle w:val="ad"/>
              <w:snapToGrid w:val="0"/>
              <w:rPr>
                <w:rFonts w:eastAsia="Times New Roman" w:cs="Arial"/>
                <w:b/>
                <w:bCs/>
              </w:rPr>
            </w:pPr>
            <w:r>
              <w:rPr>
                <w:rFonts w:eastAsia="Times New Roman" w:cs="Arial"/>
                <w:b/>
                <w:bCs/>
              </w:rPr>
              <w:t>4. Теплоснабжение</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4.1.</w:t>
            </w:r>
          </w:p>
        </w:tc>
        <w:tc>
          <w:tcPr>
            <w:tcW w:w="6969" w:type="dxa"/>
          </w:tcPr>
          <w:p w:rsidR="000D71F9" w:rsidRDefault="000D71F9" w:rsidP="000D71F9">
            <w:pPr>
              <w:snapToGrid w:val="0"/>
              <w:rPr>
                <w:rFonts w:eastAsia="Times New Roman" w:cs="Arial"/>
                <w:shd w:val="clear" w:color="auto" w:fill="FFFFFF"/>
              </w:rPr>
            </w:pPr>
            <w:r>
              <w:rPr>
                <w:rFonts w:eastAsia="Times New Roman" w:cs="Arial"/>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4.2.</w:t>
            </w:r>
          </w:p>
        </w:tc>
        <w:tc>
          <w:tcPr>
            <w:tcW w:w="6969" w:type="dxa"/>
          </w:tcPr>
          <w:p w:rsidR="000D71F9" w:rsidRDefault="000D71F9" w:rsidP="000D71F9">
            <w:pPr>
              <w:snapToGrid w:val="0"/>
              <w:rPr>
                <w:rFonts w:eastAsia="Times New Roman" w:cs="Arial"/>
                <w:shd w:val="clear" w:color="auto" w:fill="FFFFFF"/>
              </w:rPr>
            </w:pPr>
            <w:r>
              <w:rPr>
                <w:rFonts w:eastAsia="Times New Roman" w:cs="Arial"/>
                <w:shd w:val="clear" w:color="auto" w:fill="FFFFFF"/>
              </w:rPr>
              <w:t>Реконструкция и переоборудование изношенных котельных и тепловых сетей социально значимых объектов.</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4.3.</w:t>
            </w:r>
          </w:p>
        </w:tc>
        <w:tc>
          <w:tcPr>
            <w:tcW w:w="6969" w:type="dxa"/>
          </w:tcPr>
          <w:p w:rsidR="000D71F9" w:rsidRDefault="000D71F9" w:rsidP="000D71F9">
            <w:pPr>
              <w:snapToGrid w:val="0"/>
              <w:rPr>
                <w:rFonts w:eastAsia="Times New Roman" w:cs="Arial"/>
                <w:shd w:val="clear" w:color="auto" w:fill="FFFFFF"/>
              </w:rPr>
            </w:pPr>
            <w:r>
              <w:rPr>
                <w:rFonts w:eastAsia="Times New Roman" w:cs="Arial"/>
                <w:shd w:val="clear" w:color="auto" w:fill="FFFFFF"/>
              </w:rPr>
              <w:t>Внедрение приборов и средств учёта и контроля расхода тепловой энергии и топлива.</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4.4.</w:t>
            </w:r>
          </w:p>
        </w:tc>
        <w:tc>
          <w:tcPr>
            <w:tcW w:w="6969" w:type="dxa"/>
          </w:tcPr>
          <w:p w:rsidR="000D71F9" w:rsidRDefault="000D71F9" w:rsidP="000D71F9">
            <w:pPr>
              <w:snapToGrid w:val="0"/>
              <w:rPr>
                <w:rFonts w:eastAsia="Times New Roman" w:cs="Arial"/>
                <w:shd w:val="clear" w:color="auto" w:fill="FFFFFF"/>
              </w:rPr>
            </w:pPr>
            <w:r>
              <w:rPr>
                <w:rFonts w:eastAsia="Times New Roman" w:cs="Arial"/>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4.5.</w:t>
            </w:r>
          </w:p>
        </w:tc>
        <w:tc>
          <w:tcPr>
            <w:tcW w:w="6969" w:type="dxa"/>
          </w:tcPr>
          <w:p w:rsidR="001F37B7" w:rsidRDefault="000D71F9" w:rsidP="001F37B7">
            <w:pPr>
              <w:widowControl w:val="0"/>
              <w:shd w:val="clear" w:color="auto" w:fill="FFFFFF"/>
              <w:suppressAutoHyphens/>
              <w:autoSpaceDE w:val="0"/>
              <w:spacing w:after="0" w:line="240" w:lineRule="auto"/>
              <w:ind w:left="720"/>
              <w:jc w:val="both"/>
              <w:rPr>
                <w:rFonts w:eastAsia="Times New Roman"/>
                <w:color w:val="000000"/>
                <w:shd w:val="clear" w:color="auto" w:fill="FFFFFF"/>
              </w:rPr>
            </w:pPr>
            <w:r>
              <w:rPr>
                <w:rFonts w:eastAsia="Times New Roman"/>
                <w:color w:val="000000"/>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0D71F9" w:rsidRPr="001F37B7" w:rsidRDefault="001F37B7" w:rsidP="001F37B7">
            <w:pPr>
              <w:widowControl w:val="0"/>
              <w:shd w:val="clear" w:color="auto" w:fill="FFFFFF"/>
              <w:suppressAutoHyphens/>
              <w:autoSpaceDE w:val="0"/>
              <w:spacing w:after="0" w:line="240" w:lineRule="auto"/>
              <w:ind w:left="720"/>
              <w:jc w:val="both"/>
              <w:rPr>
                <w:rFonts w:ascii="Times New Roman" w:hAnsi="Times New Roman" w:cs="Times New Roman"/>
                <w:kern w:val="1"/>
                <w:sz w:val="24"/>
                <w:szCs w:val="24"/>
                <w:lang w:eastAsia="en-US"/>
              </w:rPr>
            </w:pPr>
            <w:r>
              <w:rPr>
                <w:rFonts w:ascii="Times New Roman" w:hAnsi="Times New Roman" w:cs="Times New Roman"/>
                <w:kern w:val="1"/>
                <w:sz w:val="24"/>
                <w:szCs w:val="24"/>
                <w:lang w:eastAsia="en-US"/>
              </w:rPr>
              <w:t xml:space="preserve">-строительство блочной газовой котельной при МОУ Яблоченской СОШ. </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9641" w:type="dxa"/>
            <w:gridSpan w:val="3"/>
          </w:tcPr>
          <w:p w:rsidR="000D71F9" w:rsidRDefault="000D71F9" w:rsidP="000D71F9">
            <w:pPr>
              <w:pStyle w:val="ad"/>
              <w:snapToGrid w:val="0"/>
              <w:rPr>
                <w:rFonts w:eastAsia="Times New Roman" w:cs="Arial"/>
                <w:b/>
                <w:bCs/>
              </w:rPr>
            </w:pPr>
            <w:r>
              <w:rPr>
                <w:rFonts w:eastAsia="Times New Roman" w:cs="Arial"/>
                <w:b/>
                <w:bCs/>
              </w:rPr>
              <w:t>5. Электроснабжение</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5.1.</w:t>
            </w:r>
          </w:p>
        </w:tc>
        <w:tc>
          <w:tcPr>
            <w:tcW w:w="6969" w:type="dxa"/>
          </w:tcPr>
          <w:p w:rsidR="000D71F9" w:rsidRDefault="000D71F9" w:rsidP="000D71F9">
            <w:pPr>
              <w:shd w:val="clear" w:color="auto" w:fill="FFFFFF"/>
              <w:autoSpaceDE w:val="0"/>
              <w:snapToGrid w:val="0"/>
              <w:rPr>
                <w:rFonts w:eastAsia="Arial" w:cs="Arial"/>
                <w:color w:val="000000"/>
                <w:shd w:val="clear" w:color="auto" w:fill="FFFFFF"/>
              </w:rPr>
            </w:pPr>
            <w:r>
              <w:rPr>
                <w:rFonts w:eastAsia="Arial" w:cs="Arial"/>
                <w:color w:val="000000"/>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5.3.</w:t>
            </w:r>
          </w:p>
        </w:tc>
        <w:tc>
          <w:tcPr>
            <w:tcW w:w="6969" w:type="dxa"/>
          </w:tcPr>
          <w:p w:rsidR="000D71F9" w:rsidRDefault="000D71F9" w:rsidP="000D71F9">
            <w:pPr>
              <w:shd w:val="clear" w:color="auto" w:fill="FFFFFF"/>
              <w:autoSpaceDE w:val="0"/>
              <w:snapToGrid w:val="0"/>
              <w:rPr>
                <w:rFonts w:eastAsia="Arial" w:cs="Arial"/>
                <w:color w:val="000000"/>
                <w:shd w:val="clear" w:color="auto" w:fill="FFFFFF"/>
              </w:rPr>
            </w:pPr>
            <w:r>
              <w:rPr>
                <w:rFonts w:eastAsia="Arial" w:cs="Arial"/>
                <w:color w:val="000000"/>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rPr>
          <w:trHeight w:val="990"/>
        </w:trPr>
        <w:tc>
          <w:tcPr>
            <w:tcW w:w="681" w:type="dxa"/>
          </w:tcPr>
          <w:p w:rsidR="000D71F9" w:rsidRDefault="000D71F9" w:rsidP="000D71F9">
            <w:pPr>
              <w:pStyle w:val="ad"/>
              <w:snapToGrid w:val="0"/>
              <w:jc w:val="center"/>
              <w:rPr>
                <w:rFonts w:eastAsia="Times New Roman" w:cs="Arial"/>
              </w:rPr>
            </w:pPr>
            <w:r>
              <w:rPr>
                <w:rFonts w:eastAsia="Times New Roman" w:cs="Arial"/>
              </w:rPr>
              <w:t>5.4.</w:t>
            </w:r>
          </w:p>
        </w:tc>
        <w:tc>
          <w:tcPr>
            <w:tcW w:w="6969" w:type="dxa"/>
          </w:tcPr>
          <w:p w:rsidR="000D71F9" w:rsidRDefault="000D71F9" w:rsidP="000D71F9">
            <w:pPr>
              <w:shd w:val="clear" w:color="auto" w:fill="FFFFFF"/>
              <w:autoSpaceDE w:val="0"/>
              <w:snapToGrid w:val="0"/>
              <w:rPr>
                <w:rFonts w:eastAsia="Arial" w:cs="Arial"/>
                <w:color w:val="000000"/>
                <w:shd w:val="clear" w:color="auto" w:fill="FFFFFF"/>
              </w:rPr>
            </w:pPr>
            <w:r>
              <w:rPr>
                <w:rFonts w:eastAsia="Arial" w:cs="Arial"/>
                <w:color w:val="000000"/>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rPr>
          <w:trHeight w:val="734"/>
        </w:trPr>
        <w:tc>
          <w:tcPr>
            <w:tcW w:w="681" w:type="dxa"/>
          </w:tcPr>
          <w:p w:rsidR="000D71F9" w:rsidRDefault="000D71F9" w:rsidP="000D71F9">
            <w:pPr>
              <w:pStyle w:val="ad"/>
              <w:snapToGrid w:val="0"/>
              <w:jc w:val="center"/>
              <w:rPr>
                <w:rFonts w:eastAsia="Times New Roman" w:cs="Arial"/>
              </w:rPr>
            </w:pPr>
            <w:r>
              <w:rPr>
                <w:rFonts w:eastAsia="Times New Roman" w:cs="Arial"/>
              </w:rPr>
              <w:t>5.5.</w:t>
            </w:r>
          </w:p>
        </w:tc>
        <w:tc>
          <w:tcPr>
            <w:tcW w:w="6969" w:type="dxa"/>
          </w:tcPr>
          <w:p w:rsidR="000D71F9" w:rsidRPr="000D71F9" w:rsidRDefault="001F37B7" w:rsidP="000D71F9">
            <w:pPr>
              <w:widowControl w:val="0"/>
              <w:shd w:val="clear" w:color="auto" w:fill="FFFFFF"/>
              <w:suppressAutoHyphens/>
              <w:autoSpaceDE w:val="0"/>
              <w:spacing w:after="0" w:line="240" w:lineRule="auto"/>
              <w:jc w:val="both"/>
            </w:pPr>
            <w:r>
              <w:rPr>
                <w:rFonts w:ascii="Times New Roman" w:hAnsi="Times New Roman" w:cs="Times New Roman"/>
                <w:kern w:val="1"/>
                <w:sz w:val="24"/>
                <w:szCs w:val="24"/>
                <w:lang w:eastAsia="en-US"/>
              </w:rPr>
              <w:t>Р</w:t>
            </w:r>
            <w:r w:rsidR="000D71F9" w:rsidRPr="00653C97">
              <w:rPr>
                <w:rFonts w:ascii="Times New Roman" w:hAnsi="Times New Roman" w:cs="Times New Roman"/>
                <w:kern w:val="1"/>
                <w:sz w:val="24"/>
                <w:szCs w:val="24"/>
                <w:lang w:eastAsia="en-US"/>
              </w:rPr>
              <w:t>еконструкция электрической подстанции ПС 35/10 кВ «Яблочное» (из СТП Хохольского района)</w:t>
            </w:r>
            <w:r w:rsidR="000D71F9">
              <w:rPr>
                <w:rFonts w:ascii="Times New Roman" w:hAnsi="Times New Roman" w:cs="Times New Roman"/>
                <w:kern w:val="1"/>
                <w:sz w:val="24"/>
                <w:szCs w:val="24"/>
                <w:lang w:eastAsia="en-US"/>
              </w:rPr>
              <w:t>.</w:t>
            </w:r>
          </w:p>
        </w:tc>
        <w:tc>
          <w:tcPr>
            <w:tcW w:w="1991" w:type="dxa"/>
          </w:tcPr>
          <w:p w:rsidR="000D71F9" w:rsidRDefault="005B3B03" w:rsidP="000D71F9">
            <w:pPr>
              <w:snapToGrid w:val="0"/>
              <w:jc w:val="center"/>
              <w:rPr>
                <w:rFonts w:eastAsia="Times New Roman" w:cs="Arial"/>
              </w:rPr>
            </w:pPr>
            <w:r>
              <w:rPr>
                <w:rFonts w:eastAsia="Times New Roman" w:cs="Arial"/>
              </w:rPr>
              <w:t>Первая очередь</w:t>
            </w:r>
          </w:p>
        </w:tc>
      </w:tr>
      <w:tr w:rsidR="000D71F9" w:rsidTr="000D71F9">
        <w:tc>
          <w:tcPr>
            <w:tcW w:w="9641" w:type="dxa"/>
            <w:gridSpan w:val="3"/>
          </w:tcPr>
          <w:p w:rsidR="000D71F9" w:rsidRDefault="000D71F9" w:rsidP="000D71F9">
            <w:pPr>
              <w:pStyle w:val="ad"/>
              <w:snapToGrid w:val="0"/>
              <w:rPr>
                <w:rFonts w:eastAsia="Times New Roman" w:cs="Arial"/>
                <w:b/>
                <w:bCs/>
              </w:rPr>
            </w:pPr>
            <w:r>
              <w:rPr>
                <w:rFonts w:eastAsia="Times New Roman" w:cs="Arial"/>
                <w:b/>
                <w:bCs/>
              </w:rPr>
              <w:t xml:space="preserve">6. Связь </w:t>
            </w:r>
          </w:p>
        </w:tc>
      </w:tr>
      <w:tr w:rsidR="000D71F9" w:rsidTr="000D71F9">
        <w:tc>
          <w:tcPr>
            <w:tcW w:w="9641" w:type="dxa"/>
            <w:gridSpan w:val="3"/>
          </w:tcPr>
          <w:p w:rsidR="000D71F9" w:rsidRDefault="000D71F9" w:rsidP="000D71F9">
            <w:pPr>
              <w:snapToGrid w:val="0"/>
              <w:rPr>
                <w:rStyle w:val="af5"/>
                <w:rFonts w:eastAsia="Times New Roman" w:cs="Arial"/>
                <w:i/>
                <w:iCs/>
              </w:rPr>
            </w:pPr>
            <w:r>
              <w:rPr>
                <w:rStyle w:val="af5"/>
                <w:rFonts w:eastAsia="Times New Roman" w:cs="Arial"/>
                <w:i/>
                <w:iCs/>
              </w:rPr>
              <w:t>Развитие сетей фиксированной связи</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6.1.</w:t>
            </w:r>
          </w:p>
        </w:tc>
        <w:tc>
          <w:tcPr>
            <w:tcW w:w="6969" w:type="dxa"/>
          </w:tcPr>
          <w:p w:rsidR="000D71F9" w:rsidRDefault="000D71F9" w:rsidP="000D71F9">
            <w:pPr>
              <w:snapToGrid w:val="0"/>
              <w:rPr>
                <w:rStyle w:val="af5"/>
                <w:b w:val="0"/>
                <w:bCs w:val="0"/>
                <w:shd w:val="clear" w:color="auto" w:fill="FFFFFF"/>
              </w:rPr>
            </w:pPr>
            <w:r>
              <w:rPr>
                <w:rStyle w:val="af5"/>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6.2.</w:t>
            </w:r>
          </w:p>
        </w:tc>
        <w:tc>
          <w:tcPr>
            <w:tcW w:w="6969" w:type="dxa"/>
          </w:tcPr>
          <w:p w:rsidR="000D71F9" w:rsidRDefault="000D71F9" w:rsidP="000D71F9">
            <w:pPr>
              <w:snapToGrid w:val="0"/>
              <w:rPr>
                <w:rStyle w:val="af5"/>
                <w:rFonts w:eastAsia="Times New Roman" w:cs="Arial"/>
                <w:b w:val="0"/>
                <w:bCs w:val="0"/>
                <w:shd w:val="clear" w:color="auto" w:fill="FFFFFF"/>
              </w:rPr>
            </w:pPr>
            <w:r>
              <w:rPr>
                <w:rStyle w:val="af5"/>
                <w:rFonts w:eastAsia="Times New Roman" w:cs="Arial"/>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9641" w:type="dxa"/>
            <w:gridSpan w:val="3"/>
          </w:tcPr>
          <w:p w:rsidR="000D71F9" w:rsidRDefault="000D71F9" w:rsidP="000D71F9">
            <w:pPr>
              <w:snapToGrid w:val="0"/>
              <w:rPr>
                <w:rStyle w:val="af5"/>
                <w:rFonts w:eastAsia="Times New Roman" w:cs="Arial"/>
                <w:i/>
                <w:iCs/>
              </w:rPr>
            </w:pPr>
            <w:r>
              <w:rPr>
                <w:rStyle w:val="af5"/>
                <w:rFonts w:eastAsia="Times New Roman" w:cs="Arial"/>
                <w:i/>
                <w:iCs/>
              </w:rPr>
              <w:t>Развития телекоммуникационных сетей</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6.3.</w:t>
            </w:r>
          </w:p>
        </w:tc>
        <w:tc>
          <w:tcPr>
            <w:tcW w:w="6969" w:type="dxa"/>
          </w:tcPr>
          <w:p w:rsidR="000D71F9" w:rsidRDefault="000D71F9" w:rsidP="000D71F9">
            <w:pPr>
              <w:snapToGrid w:val="0"/>
              <w:rPr>
                <w:rStyle w:val="af5"/>
                <w:b w:val="0"/>
                <w:bCs w:val="0"/>
                <w:shd w:val="clear" w:color="auto" w:fill="FFFFFF"/>
              </w:rPr>
            </w:pPr>
            <w:r>
              <w:rPr>
                <w:rStyle w:val="af5"/>
                <w:b w:val="0"/>
                <w:bCs w:val="0"/>
                <w:shd w:val="clear" w:color="auto" w:fill="FFFFFF"/>
              </w:rPr>
              <w:t>Расширение сети «Интернет».</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6.4.</w:t>
            </w:r>
          </w:p>
        </w:tc>
        <w:tc>
          <w:tcPr>
            <w:tcW w:w="6969" w:type="dxa"/>
          </w:tcPr>
          <w:p w:rsidR="000D71F9" w:rsidRDefault="000D71F9" w:rsidP="000D71F9">
            <w:pPr>
              <w:snapToGrid w:val="0"/>
              <w:rPr>
                <w:rStyle w:val="af5"/>
                <w:rFonts w:eastAsia="Times New Roman" w:cs="Arial"/>
                <w:b w:val="0"/>
                <w:bCs w:val="0"/>
                <w:shd w:val="clear" w:color="auto" w:fill="FFFFFF"/>
              </w:rPr>
            </w:pPr>
            <w:r>
              <w:rPr>
                <w:rStyle w:val="af5"/>
                <w:rFonts w:eastAsia="Times New Roman" w:cs="Arial"/>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6.5.</w:t>
            </w:r>
          </w:p>
        </w:tc>
        <w:tc>
          <w:tcPr>
            <w:tcW w:w="6969" w:type="dxa"/>
          </w:tcPr>
          <w:p w:rsidR="000D71F9" w:rsidRDefault="000D71F9" w:rsidP="000D71F9">
            <w:pPr>
              <w:snapToGrid w:val="0"/>
              <w:rPr>
                <w:rStyle w:val="af5"/>
                <w:rFonts w:eastAsia="Times New Roman" w:cs="Arial"/>
                <w:b w:val="0"/>
                <w:bCs w:val="0"/>
                <w:shd w:val="clear" w:color="auto" w:fill="FFFFFF"/>
              </w:rPr>
            </w:pPr>
            <w:r>
              <w:rPr>
                <w:rStyle w:val="af5"/>
                <w:rFonts w:eastAsia="Times New Roman" w:cs="Arial"/>
                <w:b w:val="0"/>
                <w:bCs w:val="0"/>
                <w:shd w:val="clear" w:color="auto" w:fill="FFFFFF"/>
              </w:rPr>
              <w:t>Обеспечение доступа сельского населения к универсальным услугам связи.</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c>
          <w:tcPr>
            <w:tcW w:w="9641" w:type="dxa"/>
            <w:gridSpan w:val="3"/>
          </w:tcPr>
          <w:p w:rsidR="000D71F9" w:rsidRDefault="000D71F9" w:rsidP="000D71F9">
            <w:pPr>
              <w:snapToGrid w:val="0"/>
              <w:rPr>
                <w:rStyle w:val="af5"/>
                <w:rFonts w:eastAsia="Times New Roman" w:cs="Arial"/>
                <w:i/>
                <w:iCs/>
              </w:rPr>
            </w:pPr>
            <w:r>
              <w:rPr>
                <w:rStyle w:val="af5"/>
                <w:rFonts w:eastAsia="Times New Roman" w:cs="Arial"/>
                <w:i/>
                <w:iCs/>
              </w:rPr>
              <w:t>Развитие сетей сотовой подвижной связи</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6.6.</w:t>
            </w:r>
          </w:p>
        </w:tc>
        <w:tc>
          <w:tcPr>
            <w:tcW w:w="6969" w:type="dxa"/>
          </w:tcPr>
          <w:p w:rsidR="000D71F9" w:rsidRDefault="000D71F9" w:rsidP="000D71F9">
            <w:pPr>
              <w:snapToGrid w:val="0"/>
              <w:rPr>
                <w:rStyle w:val="af5"/>
                <w:b w:val="0"/>
                <w:bCs w:val="0"/>
                <w:shd w:val="clear" w:color="auto" w:fill="FFFFFF"/>
              </w:rPr>
            </w:pPr>
            <w:r>
              <w:rPr>
                <w:rStyle w:val="af5"/>
                <w:b w:val="0"/>
                <w:bCs w:val="0"/>
                <w:shd w:val="clear" w:color="auto" w:fill="FFFFFF"/>
              </w:rPr>
              <w:t>Постепенная замена аналоговых сетей цифровыми.</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6.7.</w:t>
            </w:r>
          </w:p>
        </w:tc>
        <w:tc>
          <w:tcPr>
            <w:tcW w:w="6969" w:type="dxa"/>
          </w:tcPr>
          <w:p w:rsidR="000D71F9" w:rsidRDefault="000D71F9" w:rsidP="000D71F9">
            <w:pPr>
              <w:snapToGrid w:val="0"/>
              <w:rPr>
                <w:rStyle w:val="af5"/>
                <w:rFonts w:eastAsia="Times New Roman" w:cs="Arial"/>
                <w:b w:val="0"/>
                <w:bCs w:val="0"/>
                <w:shd w:val="clear" w:color="auto" w:fill="FFFFFF"/>
              </w:rPr>
            </w:pPr>
            <w:r>
              <w:rPr>
                <w:rStyle w:val="af5"/>
                <w:rFonts w:eastAsia="Times New Roman" w:cs="Arial"/>
                <w:b w:val="0"/>
                <w:bCs w:val="0"/>
                <w:shd w:val="clear" w:color="auto" w:fill="FFFFFF"/>
              </w:rPr>
              <w:t>Повышение степени проникновения сотовой подвижности</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6.8.</w:t>
            </w:r>
          </w:p>
        </w:tc>
        <w:tc>
          <w:tcPr>
            <w:tcW w:w="6969" w:type="dxa"/>
          </w:tcPr>
          <w:p w:rsidR="000D71F9" w:rsidRDefault="000D71F9" w:rsidP="000D71F9">
            <w:pPr>
              <w:snapToGrid w:val="0"/>
              <w:rPr>
                <w:rStyle w:val="af5"/>
                <w:b w:val="0"/>
                <w:bCs w:val="0"/>
                <w:shd w:val="clear" w:color="auto" w:fill="FFFFFF"/>
              </w:rPr>
            </w:pPr>
            <w:r>
              <w:rPr>
                <w:rStyle w:val="af5"/>
                <w:b w:val="0"/>
                <w:bCs w:val="0"/>
                <w:shd w:val="clear" w:color="auto" w:fill="FFFFFF"/>
              </w:rPr>
              <w:t>Увеличение числа абонентов</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 расчетный срок</w:t>
            </w:r>
          </w:p>
        </w:tc>
      </w:tr>
      <w:tr w:rsidR="000D71F9" w:rsidTr="000D71F9">
        <w:tc>
          <w:tcPr>
            <w:tcW w:w="9641" w:type="dxa"/>
            <w:gridSpan w:val="3"/>
          </w:tcPr>
          <w:p w:rsidR="000D71F9" w:rsidRDefault="000D71F9" w:rsidP="000D71F9">
            <w:pPr>
              <w:snapToGrid w:val="0"/>
              <w:rPr>
                <w:rStyle w:val="af5"/>
                <w:rFonts w:eastAsia="Times New Roman" w:cs="Arial"/>
                <w:i/>
                <w:iCs/>
              </w:rPr>
            </w:pPr>
            <w:r>
              <w:rPr>
                <w:rStyle w:val="af5"/>
                <w:rFonts w:eastAsia="Times New Roman" w:cs="Arial"/>
                <w:i/>
                <w:iCs/>
              </w:rPr>
              <w:t>Развитие систем телевидения, радиовещания и СКТ</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6.8.</w:t>
            </w:r>
          </w:p>
        </w:tc>
        <w:tc>
          <w:tcPr>
            <w:tcW w:w="6969" w:type="dxa"/>
          </w:tcPr>
          <w:p w:rsidR="000D71F9" w:rsidRDefault="000D71F9" w:rsidP="000D71F9">
            <w:pPr>
              <w:snapToGrid w:val="0"/>
              <w:rPr>
                <w:rStyle w:val="af5"/>
                <w:b w:val="0"/>
                <w:bCs w:val="0"/>
                <w:shd w:val="clear" w:color="auto" w:fill="FFFFFF"/>
              </w:rPr>
            </w:pPr>
            <w:r>
              <w:rPr>
                <w:rStyle w:val="af5"/>
                <w:b w:val="0"/>
                <w:bCs w:val="0"/>
                <w:shd w:val="clear" w:color="auto" w:fill="FFFFFF"/>
              </w:rPr>
              <w:t>Переход на цифровое телевидение стандарта DVB.</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6.9.</w:t>
            </w:r>
          </w:p>
        </w:tc>
        <w:tc>
          <w:tcPr>
            <w:tcW w:w="6969" w:type="dxa"/>
          </w:tcPr>
          <w:p w:rsidR="000D71F9" w:rsidRDefault="000D71F9" w:rsidP="000D71F9">
            <w:pPr>
              <w:snapToGrid w:val="0"/>
              <w:rPr>
                <w:rStyle w:val="af5"/>
                <w:rFonts w:eastAsia="Times New Roman" w:cs="Arial"/>
                <w:b w:val="0"/>
                <w:bCs w:val="0"/>
                <w:shd w:val="clear" w:color="auto" w:fill="FFFFFF"/>
              </w:rPr>
            </w:pPr>
            <w:r>
              <w:rPr>
                <w:rStyle w:val="af5"/>
                <w:rFonts w:eastAsia="Times New Roman" w:cs="Arial"/>
                <w:b w:val="0"/>
                <w:bCs w:val="0"/>
                <w:shd w:val="clear" w:color="auto" w:fill="FFFFFF"/>
              </w:rPr>
              <w:t xml:space="preserve">Реализация наземных радиовещательных сетей на базе стандарта цифрового телевизионного вещания </w:t>
            </w:r>
            <w:r>
              <w:rPr>
                <w:rStyle w:val="af5"/>
                <w:rFonts w:eastAsia="Times New Roman" w:cs="Arial"/>
                <w:b w:val="0"/>
                <w:bCs w:val="0"/>
                <w:shd w:val="clear" w:color="auto" w:fill="FFFFFF"/>
                <w:lang w:val="en-US"/>
              </w:rPr>
              <w:t>DVD</w:t>
            </w:r>
            <w:r>
              <w:rPr>
                <w:rStyle w:val="af5"/>
                <w:rFonts w:eastAsia="Times New Roman" w:cs="Arial"/>
                <w:b w:val="0"/>
                <w:bCs w:val="0"/>
                <w:shd w:val="clear" w:color="auto" w:fill="FFFFFF"/>
              </w:rPr>
              <w:t>.</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6.10.</w:t>
            </w:r>
          </w:p>
        </w:tc>
        <w:tc>
          <w:tcPr>
            <w:tcW w:w="6969" w:type="dxa"/>
          </w:tcPr>
          <w:p w:rsidR="000D71F9" w:rsidRDefault="000D71F9" w:rsidP="000D71F9">
            <w:pPr>
              <w:snapToGrid w:val="0"/>
              <w:rPr>
                <w:rStyle w:val="af5"/>
                <w:rFonts w:eastAsia="Times New Roman" w:cs="Arial"/>
                <w:b w:val="0"/>
                <w:bCs w:val="0"/>
                <w:shd w:val="clear" w:color="auto" w:fill="FFFFFF"/>
              </w:rPr>
            </w:pPr>
            <w:r>
              <w:rPr>
                <w:rStyle w:val="af5"/>
                <w:rFonts w:eastAsia="Times New Roman" w:cs="Arial"/>
                <w:b w:val="0"/>
                <w:bCs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c>
          <w:tcPr>
            <w:tcW w:w="9641" w:type="dxa"/>
            <w:gridSpan w:val="3"/>
          </w:tcPr>
          <w:p w:rsidR="000D71F9" w:rsidRDefault="000D71F9" w:rsidP="000D71F9">
            <w:pPr>
              <w:snapToGrid w:val="0"/>
              <w:rPr>
                <w:rStyle w:val="af5"/>
                <w:rFonts w:eastAsia="Times New Roman" w:cs="Arial"/>
                <w:i/>
                <w:iCs/>
                <w:shd w:val="clear" w:color="auto" w:fill="FFFFFF"/>
              </w:rPr>
            </w:pPr>
            <w:r>
              <w:rPr>
                <w:rStyle w:val="af5"/>
                <w:rFonts w:eastAsia="Times New Roman" w:cs="Arial"/>
                <w:i/>
                <w:iCs/>
              </w:rPr>
              <w:t>Развитие</w:t>
            </w:r>
            <w:r>
              <w:rPr>
                <w:rStyle w:val="af5"/>
                <w:rFonts w:eastAsia="Times New Roman" w:cs="Arial"/>
                <w:b w:val="0"/>
                <w:bCs w:val="0"/>
                <w:i/>
                <w:iCs/>
              </w:rPr>
              <w:t xml:space="preserve"> </w:t>
            </w:r>
            <w:r>
              <w:rPr>
                <w:rStyle w:val="af5"/>
                <w:rFonts w:eastAsia="Times New Roman" w:cs="Arial"/>
                <w:i/>
                <w:iCs/>
                <w:shd w:val="clear" w:color="auto" w:fill="FFFFFF"/>
              </w:rPr>
              <w:t>почтовой</w:t>
            </w:r>
            <w:r>
              <w:rPr>
                <w:rStyle w:val="af5"/>
                <w:rFonts w:eastAsia="Times New Roman" w:cs="Arial"/>
                <w:b w:val="0"/>
                <w:bCs w:val="0"/>
                <w:i/>
                <w:iCs/>
                <w:shd w:val="clear" w:color="auto" w:fill="FFFFFF"/>
              </w:rPr>
              <w:t xml:space="preserve"> </w:t>
            </w:r>
            <w:r>
              <w:rPr>
                <w:rStyle w:val="af5"/>
                <w:rFonts w:eastAsia="Times New Roman" w:cs="Arial"/>
                <w:i/>
                <w:iCs/>
                <w:shd w:val="clear" w:color="auto" w:fill="FFFFFF"/>
              </w:rPr>
              <w:t>связи</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6.11.</w:t>
            </w:r>
          </w:p>
        </w:tc>
        <w:tc>
          <w:tcPr>
            <w:tcW w:w="6969" w:type="dxa"/>
          </w:tcPr>
          <w:p w:rsidR="000D71F9" w:rsidRDefault="000D71F9" w:rsidP="000D71F9">
            <w:pPr>
              <w:snapToGrid w:val="0"/>
              <w:rPr>
                <w:rStyle w:val="af5"/>
                <w:b w:val="0"/>
                <w:bCs w:val="0"/>
                <w:shd w:val="clear" w:color="auto" w:fill="FFFFFF"/>
              </w:rPr>
            </w:pPr>
            <w:r>
              <w:rPr>
                <w:rStyle w:val="af5"/>
                <w:b w:val="0"/>
                <w:bCs w:val="0"/>
                <w:shd w:val="clear" w:color="auto" w:fill="FFFFFF"/>
              </w:rPr>
              <w:t>Техническое перевооружение и внедрение информационных технологий почтовой связи.</w:t>
            </w:r>
          </w:p>
        </w:tc>
        <w:tc>
          <w:tcPr>
            <w:tcW w:w="1991" w:type="dxa"/>
          </w:tcPr>
          <w:p w:rsidR="000D71F9" w:rsidRDefault="000D71F9" w:rsidP="000D71F9">
            <w:pPr>
              <w:snapToGrid w:val="0"/>
              <w:jc w:val="center"/>
              <w:rPr>
                <w:rFonts w:eastAsia="Times New Roman" w:cs="Arial"/>
              </w:rPr>
            </w:pPr>
            <w:r>
              <w:rPr>
                <w:rFonts w:eastAsia="Times New Roman" w:cs="Arial"/>
              </w:rPr>
              <w:t>Расчетный срок</w:t>
            </w:r>
          </w:p>
        </w:tc>
      </w:tr>
      <w:tr w:rsidR="000D71F9" w:rsidTr="000D71F9">
        <w:tc>
          <w:tcPr>
            <w:tcW w:w="681" w:type="dxa"/>
          </w:tcPr>
          <w:p w:rsidR="000D71F9" w:rsidRDefault="000D71F9" w:rsidP="000D71F9">
            <w:pPr>
              <w:pStyle w:val="ad"/>
              <w:snapToGrid w:val="0"/>
              <w:jc w:val="center"/>
              <w:rPr>
                <w:rFonts w:eastAsia="Times New Roman" w:cs="Arial"/>
              </w:rPr>
            </w:pPr>
            <w:r>
              <w:rPr>
                <w:rFonts w:eastAsia="Times New Roman" w:cs="Arial"/>
              </w:rPr>
              <w:t>6.12.</w:t>
            </w:r>
          </w:p>
        </w:tc>
        <w:tc>
          <w:tcPr>
            <w:tcW w:w="6969" w:type="dxa"/>
          </w:tcPr>
          <w:p w:rsidR="000D71F9" w:rsidRDefault="000D71F9" w:rsidP="000D71F9">
            <w:pPr>
              <w:snapToGrid w:val="0"/>
              <w:rPr>
                <w:rStyle w:val="af5"/>
                <w:b w:val="0"/>
                <w:bCs w:val="0"/>
                <w:shd w:val="clear" w:color="auto" w:fill="FFFFFF"/>
              </w:rPr>
            </w:pPr>
            <w:r>
              <w:rPr>
                <w:rStyle w:val="af5"/>
                <w:b w:val="0"/>
                <w:bCs w:val="0"/>
                <w:shd w:val="clear" w:color="auto" w:fill="FFFFFF"/>
              </w:rPr>
              <w:t>Улучшение скорости качества обслуживания.</w:t>
            </w:r>
          </w:p>
        </w:tc>
        <w:tc>
          <w:tcPr>
            <w:tcW w:w="1991" w:type="dxa"/>
          </w:tcPr>
          <w:p w:rsidR="000D71F9" w:rsidRDefault="000D71F9" w:rsidP="000D71F9">
            <w:pPr>
              <w:snapToGrid w:val="0"/>
              <w:jc w:val="center"/>
              <w:rPr>
                <w:rFonts w:eastAsia="Times New Roman" w:cs="Arial"/>
              </w:rPr>
            </w:pPr>
            <w:r>
              <w:rPr>
                <w:rFonts w:eastAsia="Times New Roman" w:cs="Arial"/>
              </w:rPr>
              <w:t>Первая очередь</w:t>
            </w:r>
          </w:p>
        </w:tc>
      </w:tr>
    </w:tbl>
    <w:p w:rsidR="000D71F9" w:rsidRDefault="000D71F9" w:rsidP="000D71F9">
      <w:pPr>
        <w:shd w:val="clear" w:color="auto" w:fill="FFFFFF"/>
        <w:tabs>
          <w:tab w:val="left" w:pos="360"/>
          <w:tab w:val="left" w:pos="700"/>
        </w:tabs>
        <w:autoSpaceDE w:val="0"/>
        <w:ind w:firstLine="709"/>
        <w:rPr>
          <w:rFonts w:eastAsia="TimesNewRomanPS-BoldItalicMT" w:cs="Arial"/>
          <w:b/>
          <w:bCs/>
          <w:iCs/>
          <w:color w:val="000000"/>
          <w:spacing w:val="-10"/>
        </w:rPr>
      </w:pPr>
    </w:p>
    <w:p w:rsidR="000D71F9" w:rsidRDefault="000D71F9" w:rsidP="000D71F9">
      <w:pPr>
        <w:shd w:val="clear" w:color="auto" w:fill="FFFFFF"/>
        <w:tabs>
          <w:tab w:val="left" w:pos="360"/>
          <w:tab w:val="left" w:pos="700"/>
        </w:tabs>
        <w:autoSpaceDE w:val="0"/>
        <w:ind w:firstLine="709"/>
        <w:rPr>
          <w:rFonts w:eastAsia="TimesNewRomanPS-BoldItalicMT" w:cs="Arial"/>
          <w:b/>
          <w:bCs/>
          <w:iCs/>
          <w:color w:val="000000"/>
          <w:spacing w:val="-10"/>
        </w:rPr>
      </w:pPr>
    </w:p>
    <w:p w:rsidR="000D71F9" w:rsidRDefault="000D71F9" w:rsidP="000D71F9">
      <w:pPr>
        <w:rPr>
          <w:b/>
          <w:bCs/>
          <w:i/>
          <w:iCs/>
        </w:rPr>
      </w:pPr>
      <w:r>
        <w:rPr>
          <w:b/>
          <w:bCs/>
          <w:i/>
          <w:iCs/>
        </w:rPr>
        <w:tab/>
        <w:t>3.4.2. Мероприятия по обеспечению территории Яблоченского сельского поселения объектами транспортной инфраструктуры</w:t>
      </w:r>
    </w:p>
    <w:p w:rsidR="000D71F9" w:rsidRDefault="000D71F9" w:rsidP="001F37B7">
      <w:pPr>
        <w:snapToGrid w:val="0"/>
        <w:rPr>
          <w:b/>
          <w:bCs/>
          <w:i/>
          <w:iCs/>
          <w:color w:val="000000"/>
          <w:spacing w:val="-10"/>
        </w:rPr>
      </w:pPr>
      <w:r>
        <w:rPr>
          <w:b/>
          <w:bCs/>
          <w:i/>
          <w:iCs/>
          <w:spacing w:val="-10"/>
        </w:rPr>
        <w:t xml:space="preserve">Перечень мероприятий по обеспечению </w:t>
      </w:r>
      <w:r>
        <w:rPr>
          <w:b/>
          <w:bCs/>
          <w:i/>
          <w:iCs/>
          <w:color w:val="000000"/>
          <w:spacing w:val="-10"/>
        </w:rPr>
        <w:t>территории Яблоченского  сельского поселения объектами транспортной инфраструктуры.</w:t>
      </w:r>
    </w:p>
    <w:p w:rsidR="001F37B7" w:rsidRDefault="001F37B7" w:rsidP="001F37B7">
      <w:pPr>
        <w:snapToGrid w:val="0"/>
        <w:rPr>
          <w:b/>
          <w:bCs/>
          <w:i/>
          <w:iCs/>
          <w:color w:val="000000"/>
          <w:spacing w:val="-10"/>
        </w:rPr>
      </w:pPr>
    </w:p>
    <w:p w:rsidR="001F37B7" w:rsidRDefault="001F37B7" w:rsidP="001F37B7">
      <w:pPr>
        <w:snapToGrid w:val="0"/>
        <w:rPr>
          <w:b/>
          <w:bCs/>
          <w:i/>
          <w:iCs/>
          <w:color w:val="000000"/>
          <w:spacing w:val="-10"/>
        </w:rPr>
      </w:pPr>
    </w:p>
    <w:tbl>
      <w:tblPr>
        <w:tblW w:w="9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6658"/>
        <w:gridCol w:w="2351"/>
      </w:tblGrid>
      <w:tr w:rsidR="000D71F9" w:rsidTr="000D71F9">
        <w:trPr>
          <w:trHeight w:val="528"/>
        </w:trPr>
        <w:tc>
          <w:tcPr>
            <w:tcW w:w="554" w:type="dxa"/>
            <w:vMerge w:val="restart"/>
            <w:shd w:val="clear" w:color="auto" w:fill="E6E6E6"/>
          </w:tcPr>
          <w:p w:rsidR="000D71F9" w:rsidRPr="00A33BFE" w:rsidRDefault="000D71F9" w:rsidP="000D71F9">
            <w:pPr>
              <w:pStyle w:val="ConsPlusNormal"/>
              <w:widowControl/>
              <w:snapToGrid w:val="0"/>
              <w:ind w:firstLine="0"/>
              <w:rPr>
                <w:rFonts w:ascii="Times New Roman" w:hAnsi="Times New Roman" w:cs="Times New Roman"/>
                <w:b/>
                <w:sz w:val="24"/>
                <w:szCs w:val="24"/>
              </w:rPr>
            </w:pPr>
            <w:r w:rsidRPr="00A33BFE">
              <w:rPr>
                <w:rFonts w:ascii="Times New Roman" w:hAnsi="Times New Roman" w:cs="Times New Roman"/>
                <w:b/>
                <w:sz w:val="24"/>
                <w:szCs w:val="24"/>
              </w:rPr>
              <w:t xml:space="preserve">№пп </w:t>
            </w:r>
          </w:p>
        </w:tc>
        <w:tc>
          <w:tcPr>
            <w:tcW w:w="6658" w:type="dxa"/>
            <w:vMerge w:val="restart"/>
            <w:shd w:val="clear" w:color="auto" w:fill="E6E6E6"/>
          </w:tcPr>
          <w:p w:rsidR="000D71F9" w:rsidRPr="00A33BFE" w:rsidRDefault="000D71F9" w:rsidP="000D71F9">
            <w:pPr>
              <w:pStyle w:val="ConsPlusNormal"/>
              <w:widowControl/>
              <w:snapToGrid w:val="0"/>
              <w:ind w:firstLine="0"/>
              <w:jc w:val="center"/>
              <w:rPr>
                <w:rFonts w:ascii="Times New Roman" w:hAnsi="Times New Roman" w:cs="Times New Roman"/>
                <w:b/>
                <w:sz w:val="24"/>
                <w:szCs w:val="24"/>
              </w:rPr>
            </w:pPr>
            <w:r w:rsidRPr="00A33BFE">
              <w:rPr>
                <w:rFonts w:ascii="Times New Roman" w:hAnsi="Times New Roman" w:cs="Times New Roman"/>
                <w:b/>
                <w:sz w:val="24"/>
                <w:szCs w:val="24"/>
              </w:rPr>
              <w:t xml:space="preserve">Наименование мероприятия </w:t>
            </w:r>
          </w:p>
        </w:tc>
        <w:tc>
          <w:tcPr>
            <w:tcW w:w="2351" w:type="dxa"/>
            <w:vMerge w:val="restart"/>
            <w:shd w:val="clear" w:color="auto" w:fill="E6E6E6"/>
          </w:tcPr>
          <w:p w:rsidR="000D71F9" w:rsidRPr="00A33BFE" w:rsidRDefault="000D71F9" w:rsidP="000D71F9">
            <w:pPr>
              <w:pStyle w:val="ad"/>
              <w:widowControl/>
              <w:snapToGrid w:val="0"/>
              <w:jc w:val="center"/>
              <w:rPr>
                <w:rFonts w:eastAsia="Times New Roman" w:cs="Arial"/>
                <w:b/>
                <w:bCs/>
              </w:rPr>
            </w:pPr>
            <w:r w:rsidRPr="00A33BFE">
              <w:rPr>
                <w:rFonts w:eastAsia="Times New Roman" w:cs="Arial"/>
                <w:b/>
                <w:bCs/>
              </w:rPr>
              <w:t>Сроки реализации</w:t>
            </w:r>
          </w:p>
        </w:tc>
      </w:tr>
      <w:tr w:rsidR="000D71F9" w:rsidTr="000D71F9">
        <w:trPr>
          <w:trHeight w:val="1777"/>
        </w:trPr>
        <w:tc>
          <w:tcPr>
            <w:tcW w:w="554" w:type="dxa"/>
          </w:tcPr>
          <w:p w:rsidR="000D71F9" w:rsidRPr="00A33BFE" w:rsidRDefault="000D71F9" w:rsidP="000D71F9">
            <w:pPr>
              <w:pStyle w:val="ConsPlusNormal"/>
              <w:widowControl/>
              <w:snapToGrid w:val="0"/>
              <w:ind w:firstLine="0"/>
              <w:jc w:val="center"/>
              <w:rPr>
                <w:rFonts w:ascii="Times New Roman" w:hAnsi="Times New Roman"/>
                <w:b/>
                <w:bCs/>
                <w:sz w:val="24"/>
                <w:szCs w:val="24"/>
              </w:rPr>
            </w:pPr>
            <w:r w:rsidRPr="00A33BFE">
              <w:rPr>
                <w:rFonts w:ascii="Times New Roman" w:hAnsi="Times New Roman"/>
                <w:b/>
                <w:bCs/>
                <w:sz w:val="24"/>
                <w:szCs w:val="24"/>
              </w:rPr>
              <w:t>1.</w:t>
            </w:r>
          </w:p>
        </w:tc>
        <w:tc>
          <w:tcPr>
            <w:tcW w:w="6658" w:type="dxa"/>
          </w:tcPr>
          <w:p w:rsidR="000D71F9" w:rsidRDefault="000D71F9" w:rsidP="000D71F9">
            <w:pPr>
              <w:pStyle w:val="ConsPlusNormal"/>
              <w:widowControl/>
              <w:ind w:left="-90" w:firstLine="284"/>
              <w:jc w:val="both"/>
              <w:rPr>
                <w:rFonts w:ascii="Times New Roman" w:eastAsia="Lucida Sans Unicode" w:hAnsi="Times New Roman" w:cs="Times New Roman"/>
                <w:color w:val="auto"/>
                <w:sz w:val="24"/>
                <w:szCs w:val="24"/>
              </w:rPr>
            </w:pPr>
            <w:r>
              <w:rPr>
                <w:rFonts w:ascii="Times New Roman" w:eastAsia="Lucida Sans Unicode" w:hAnsi="Times New Roman" w:cs="Times New Roman"/>
                <w:color w:val="auto"/>
                <w:sz w:val="24"/>
                <w:szCs w:val="24"/>
              </w:rPr>
              <w:t>Капитальный ремонт автомобильных дорог общего пользования регионального, федерального значения:</w:t>
            </w:r>
          </w:p>
          <w:p w:rsidR="000D71F9" w:rsidRPr="00DF379B" w:rsidRDefault="000D71F9" w:rsidP="000D71F9">
            <w:pPr>
              <w:pStyle w:val="ae"/>
              <w:numPr>
                <w:ilvl w:val="0"/>
                <w:numId w:val="49"/>
              </w:numPr>
              <w:rPr>
                <w:lang w:eastAsia="en-US" w:bidi="en-US"/>
              </w:rPr>
            </w:pPr>
            <w:r w:rsidRPr="00DF379B">
              <w:rPr>
                <w:lang w:eastAsia="en-US" w:bidi="en-US"/>
              </w:rPr>
              <w:t>«Воронеж – Луганск» – с. Яблочное, 6,2 км;</w:t>
            </w:r>
          </w:p>
          <w:p w:rsidR="000D71F9" w:rsidRPr="00A33BFE" w:rsidRDefault="000D71F9" w:rsidP="000D71F9">
            <w:pPr>
              <w:pStyle w:val="ad"/>
              <w:numPr>
                <w:ilvl w:val="0"/>
                <w:numId w:val="49"/>
              </w:numPr>
              <w:snapToGrid w:val="0"/>
            </w:pPr>
            <w:r w:rsidRPr="00DF379B">
              <w:rPr>
                <w:sz w:val="22"/>
                <w:szCs w:val="22"/>
                <w:lang w:eastAsia="en-US" w:bidi="en-US"/>
              </w:rPr>
              <w:t>«Воронеж – Луганск»,47,5 км.</w:t>
            </w:r>
          </w:p>
        </w:tc>
        <w:tc>
          <w:tcPr>
            <w:tcW w:w="2351" w:type="dxa"/>
          </w:tcPr>
          <w:p w:rsidR="000D71F9" w:rsidRPr="00A33BFE" w:rsidRDefault="000D71F9" w:rsidP="000D71F9">
            <w:pPr>
              <w:pStyle w:val="ConsPlusNormal"/>
              <w:widowControl/>
              <w:snapToGrid w:val="0"/>
              <w:ind w:firstLine="0"/>
              <w:jc w:val="center"/>
              <w:rPr>
                <w:rFonts w:ascii="Times New Roman" w:hAnsi="Times New Roman" w:cs="Times New Roman"/>
                <w:sz w:val="24"/>
                <w:szCs w:val="24"/>
              </w:rPr>
            </w:pPr>
            <w:r w:rsidRPr="00A33BFE">
              <w:rPr>
                <w:rFonts w:ascii="Times New Roman" w:hAnsi="Times New Roman" w:cs="Times New Roman"/>
                <w:sz w:val="24"/>
                <w:szCs w:val="24"/>
              </w:rPr>
              <w:t>Первая очередь</w:t>
            </w:r>
          </w:p>
        </w:tc>
      </w:tr>
      <w:tr w:rsidR="000D71F9" w:rsidTr="000D71F9">
        <w:trPr>
          <w:trHeight w:val="276"/>
        </w:trPr>
        <w:tc>
          <w:tcPr>
            <w:tcW w:w="554" w:type="dxa"/>
          </w:tcPr>
          <w:p w:rsidR="000D71F9" w:rsidRPr="00A33BFE" w:rsidRDefault="000D71F9" w:rsidP="000D71F9">
            <w:pPr>
              <w:pStyle w:val="ConsPlusNormal"/>
              <w:widowControl/>
              <w:snapToGrid w:val="0"/>
              <w:ind w:firstLine="0"/>
              <w:jc w:val="center"/>
              <w:rPr>
                <w:rFonts w:ascii="Times New Roman" w:hAnsi="Times New Roman"/>
                <w:b/>
                <w:bCs/>
                <w:sz w:val="24"/>
                <w:szCs w:val="24"/>
              </w:rPr>
            </w:pPr>
            <w:r w:rsidRPr="00A33BFE">
              <w:rPr>
                <w:rFonts w:ascii="Times New Roman" w:hAnsi="Times New Roman"/>
                <w:b/>
                <w:bCs/>
                <w:sz w:val="24"/>
                <w:szCs w:val="24"/>
              </w:rPr>
              <w:t>2.</w:t>
            </w:r>
          </w:p>
        </w:tc>
        <w:tc>
          <w:tcPr>
            <w:tcW w:w="6658" w:type="dxa"/>
          </w:tcPr>
          <w:p w:rsidR="000D71F9" w:rsidRPr="00A33BFE" w:rsidRDefault="000D71F9" w:rsidP="000D71F9">
            <w:pPr>
              <w:pStyle w:val="af4"/>
            </w:pPr>
            <w:r w:rsidRPr="00A42067">
              <w:rPr>
                <w:rFonts w:eastAsia="Lucida Sans Unicode"/>
              </w:rPr>
              <w:t>Реконструкция асфальтового покрытия улиц и устройство автомобильных д</w:t>
            </w:r>
            <w:r>
              <w:rPr>
                <w:rFonts w:eastAsia="Lucida Sans Unicode"/>
              </w:rPr>
              <w:t xml:space="preserve">орог с асфальтовым покрытием в </w:t>
            </w:r>
            <w:r w:rsidRPr="00A42067">
              <w:rPr>
                <w:rFonts w:eastAsia="Lucida Sans Unicode"/>
              </w:rPr>
              <w:t xml:space="preserve">границах </w:t>
            </w:r>
            <w:r>
              <w:rPr>
                <w:rFonts w:eastAsia="Lucida Sans Unicode"/>
              </w:rPr>
              <w:t>с. Яблочное, х. Заречье</w:t>
            </w:r>
          </w:p>
        </w:tc>
        <w:tc>
          <w:tcPr>
            <w:tcW w:w="2351" w:type="dxa"/>
          </w:tcPr>
          <w:p w:rsidR="000D71F9" w:rsidRPr="00A33BFE" w:rsidRDefault="000D71F9" w:rsidP="000D71F9">
            <w:pPr>
              <w:pStyle w:val="ConsPlusNormal"/>
              <w:widowControl/>
              <w:snapToGrid w:val="0"/>
              <w:ind w:firstLine="0"/>
              <w:jc w:val="center"/>
              <w:rPr>
                <w:rFonts w:ascii="Times New Roman" w:hAnsi="Times New Roman" w:cs="Times New Roman"/>
                <w:sz w:val="24"/>
                <w:szCs w:val="24"/>
              </w:rPr>
            </w:pPr>
            <w:r w:rsidRPr="00A33BFE">
              <w:rPr>
                <w:rFonts w:ascii="Times New Roman" w:hAnsi="Times New Roman" w:cs="Times New Roman"/>
                <w:sz w:val="24"/>
                <w:szCs w:val="24"/>
              </w:rPr>
              <w:t>Первая очередь – расчетный срок</w:t>
            </w:r>
          </w:p>
        </w:tc>
      </w:tr>
      <w:tr w:rsidR="000D71F9" w:rsidTr="000D71F9">
        <w:trPr>
          <w:trHeight w:val="276"/>
        </w:trPr>
        <w:tc>
          <w:tcPr>
            <w:tcW w:w="554" w:type="dxa"/>
            <w:vMerge w:val="restart"/>
          </w:tcPr>
          <w:p w:rsidR="000D71F9" w:rsidRPr="00A33BFE" w:rsidRDefault="000D71F9" w:rsidP="000D71F9">
            <w:pPr>
              <w:pStyle w:val="ConsPlusNormal"/>
              <w:widowControl/>
              <w:snapToGrid w:val="0"/>
              <w:ind w:firstLine="0"/>
              <w:jc w:val="center"/>
              <w:rPr>
                <w:rFonts w:ascii="Times New Roman" w:hAnsi="Times New Roman" w:cs="Times New Roman"/>
                <w:b/>
                <w:bCs/>
                <w:sz w:val="24"/>
                <w:szCs w:val="24"/>
              </w:rPr>
            </w:pPr>
            <w:r w:rsidRPr="00A33BFE">
              <w:rPr>
                <w:rFonts w:ascii="Times New Roman" w:hAnsi="Times New Roman" w:cs="Times New Roman"/>
                <w:b/>
                <w:bCs/>
                <w:sz w:val="24"/>
                <w:szCs w:val="24"/>
              </w:rPr>
              <w:t>3.</w:t>
            </w:r>
          </w:p>
        </w:tc>
        <w:tc>
          <w:tcPr>
            <w:tcW w:w="6658" w:type="dxa"/>
            <w:vMerge w:val="restart"/>
          </w:tcPr>
          <w:p w:rsidR="000D71F9" w:rsidRPr="00A33BFE" w:rsidRDefault="000D71F9" w:rsidP="000D71F9">
            <w:pPr>
              <w:snapToGrid w:val="0"/>
            </w:pPr>
            <w:r w:rsidRPr="00A33BFE">
              <w:t>Обустройство остановочных павильонов на сложившихся остановках общественного транспорта</w:t>
            </w:r>
            <w:r>
              <w:t>;</w:t>
            </w:r>
          </w:p>
        </w:tc>
        <w:tc>
          <w:tcPr>
            <w:tcW w:w="2351" w:type="dxa"/>
            <w:vMerge w:val="restart"/>
          </w:tcPr>
          <w:p w:rsidR="000D71F9" w:rsidRPr="00A33BFE" w:rsidRDefault="000D71F9" w:rsidP="000D71F9">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A33BFE">
              <w:rPr>
                <w:rFonts w:ascii="Times New Roman" w:hAnsi="Times New Roman" w:cs="Times New Roman"/>
                <w:sz w:val="24"/>
                <w:szCs w:val="24"/>
              </w:rPr>
              <w:t>Первая очередь</w:t>
            </w:r>
          </w:p>
        </w:tc>
      </w:tr>
      <w:tr w:rsidR="000D71F9" w:rsidTr="000D71F9">
        <w:trPr>
          <w:trHeight w:val="276"/>
        </w:trPr>
        <w:tc>
          <w:tcPr>
            <w:tcW w:w="554" w:type="dxa"/>
            <w:vMerge w:val="restart"/>
          </w:tcPr>
          <w:p w:rsidR="000D71F9" w:rsidRPr="00A33BFE" w:rsidRDefault="000D71F9" w:rsidP="000D71F9">
            <w:pPr>
              <w:pStyle w:val="ConsPlusNormal"/>
              <w:widowControl/>
              <w:snapToGrid w:val="0"/>
              <w:ind w:firstLine="0"/>
              <w:jc w:val="center"/>
              <w:rPr>
                <w:rFonts w:ascii="Times New Roman" w:hAnsi="Times New Roman" w:cs="Times New Roman"/>
                <w:b/>
                <w:bCs/>
                <w:sz w:val="24"/>
                <w:szCs w:val="24"/>
              </w:rPr>
            </w:pPr>
            <w:r w:rsidRPr="00A33BFE">
              <w:rPr>
                <w:rFonts w:ascii="Times New Roman" w:hAnsi="Times New Roman" w:cs="Times New Roman"/>
                <w:b/>
                <w:bCs/>
                <w:sz w:val="24"/>
                <w:szCs w:val="24"/>
              </w:rPr>
              <w:t>4.</w:t>
            </w:r>
          </w:p>
        </w:tc>
        <w:tc>
          <w:tcPr>
            <w:tcW w:w="6658" w:type="dxa"/>
            <w:vMerge w:val="restart"/>
          </w:tcPr>
          <w:p w:rsidR="000D71F9" w:rsidRPr="00A33BFE" w:rsidRDefault="000D71F9" w:rsidP="000D71F9">
            <w:pPr>
              <w:pStyle w:val="af4"/>
            </w:pPr>
            <w:r>
              <w:t>Устройство парковок и автостоянок в общественных зонах населенных пунктов городского поселения;</w:t>
            </w:r>
          </w:p>
        </w:tc>
        <w:tc>
          <w:tcPr>
            <w:tcW w:w="2351" w:type="dxa"/>
            <w:vMerge w:val="restart"/>
          </w:tcPr>
          <w:p w:rsidR="000D71F9" w:rsidRPr="00A33BFE" w:rsidRDefault="000D71F9" w:rsidP="000D71F9">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A33BFE">
              <w:rPr>
                <w:rFonts w:ascii="Times New Roman" w:hAnsi="Times New Roman" w:cs="Times New Roman"/>
                <w:sz w:val="24"/>
                <w:szCs w:val="24"/>
              </w:rPr>
              <w:t>Первая очередь</w:t>
            </w:r>
          </w:p>
        </w:tc>
      </w:tr>
      <w:tr w:rsidR="000D71F9" w:rsidRPr="00A33BFE" w:rsidTr="000D71F9">
        <w:trPr>
          <w:trHeight w:val="589"/>
        </w:trPr>
        <w:tc>
          <w:tcPr>
            <w:tcW w:w="554" w:type="dxa"/>
          </w:tcPr>
          <w:p w:rsidR="000D71F9" w:rsidRPr="00A33BFE" w:rsidRDefault="000D71F9" w:rsidP="000D71F9">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658" w:type="dxa"/>
          </w:tcPr>
          <w:p w:rsidR="000D71F9" w:rsidRPr="00A33BFE" w:rsidRDefault="000D71F9" w:rsidP="000D71F9">
            <w:pPr>
              <w:pStyle w:val="af4"/>
            </w:pPr>
            <w:r>
              <w:t>Организация автобусного сообщения с районами нового строительства;</w:t>
            </w:r>
          </w:p>
        </w:tc>
        <w:tc>
          <w:tcPr>
            <w:tcW w:w="2351" w:type="dxa"/>
          </w:tcPr>
          <w:p w:rsidR="000D71F9" w:rsidRPr="00A33BFE" w:rsidRDefault="000D71F9" w:rsidP="000D71F9">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A33BFE">
              <w:rPr>
                <w:rFonts w:ascii="Times New Roman" w:hAnsi="Times New Roman" w:cs="Times New Roman"/>
                <w:sz w:val="24"/>
                <w:szCs w:val="24"/>
              </w:rPr>
              <w:t>Первая очередь – расчетный срок</w:t>
            </w:r>
          </w:p>
        </w:tc>
      </w:tr>
      <w:tr w:rsidR="000D71F9" w:rsidRPr="00A33BFE" w:rsidTr="000D71F9">
        <w:trPr>
          <w:trHeight w:val="589"/>
        </w:trPr>
        <w:tc>
          <w:tcPr>
            <w:tcW w:w="554" w:type="dxa"/>
          </w:tcPr>
          <w:p w:rsidR="000D71F9" w:rsidRPr="00A33BFE" w:rsidRDefault="000D71F9" w:rsidP="000D71F9">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6658" w:type="dxa"/>
          </w:tcPr>
          <w:p w:rsidR="000D71F9" w:rsidRPr="00A33BFE" w:rsidRDefault="000D71F9" w:rsidP="000D71F9">
            <w:pPr>
              <w:pStyle w:val="af4"/>
            </w:pPr>
            <w:r>
              <w:t>Организация и упорядочение пешеходного движения за счет развития пешеходных зон на территории населенных пунктов;</w:t>
            </w:r>
          </w:p>
        </w:tc>
        <w:tc>
          <w:tcPr>
            <w:tcW w:w="2351" w:type="dxa"/>
          </w:tcPr>
          <w:p w:rsidR="000D71F9" w:rsidRPr="00A33BFE" w:rsidRDefault="000D71F9" w:rsidP="000D71F9">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A33BFE">
              <w:rPr>
                <w:rFonts w:ascii="Times New Roman" w:hAnsi="Times New Roman" w:cs="Times New Roman"/>
                <w:sz w:val="24"/>
                <w:szCs w:val="24"/>
              </w:rPr>
              <w:t>Первая очередь – расчетный срок</w:t>
            </w:r>
          </w:p>
        </w:tc>
      </w:tr>
      <w:tr w:rsidR="000D71F9" w:rsidRPr="00A33BFE" w:rsidTr="000D71F9">
        <w:trPr>
          <w:trHeight w:val="589"/>
        </w:trPr>
        <w:tc>
          <w:tcPr>
            <w:tcW w:w="554" w:type="dxa"/>
          </w:tcPr>
          <w:p w:rsidR="000D71F9" w:rsidRPr="00A33BFE" w:rsidRDefault="000D71F9" w:rsidP="000D71F9">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6658" w:type="dxa"/>
          </w:tcPr>
          <w:p w:rsidR="000D71F9" w:rsidRPr="00A33BFE" w:rsidRDefault="000D71F9" w:rsidP="000D71F9">
            <w:pPr>
              <w:pStyle w:val="af4"/>
            </w:pPr>
            <w:r>
              <w:rPr>
                <w:color w:val="000000"/>
              </w:rPr>
              <w:t>Развитие объектов хранения и обслуживания автотранспорта (гаражи, СТО, АЗС).</w:t>
            </w:r>
          </w:p>
        </w:tc>
        <w:tc>
          <w:tcPr>
            <w:tcW w:w="2351" w:type="dxa"/>
          </w:tcPr>
          <w:p w:rsidR="000D71F9" w:rsidRPr="00A33BFE" w:rsidRDefault="000D71F9" w:rsidP="000D71F9">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A33BFE">
              <w:rPr>
                <w:rFonts w:ascii="Times New Roman" w:hAnsi="Times New Roman" w:cs="Times New Roman"/>
                <w:sz w:val="24"/>
                <w:szCs w:val="24"/>
              </w:rPr>
              <w:t>Первая очередь – расчетный срок</w:t>
            </w:r>
          </w:p>
        </w:tc>
      </w:tr>
    </w:tbl>
    <w:p w:rsidR="000D71F9" w:rsidRDefault="000D71F9" w:rsidP="000D71F9">
      <w:pPr>
        <w:shd w:val="clear" w:color="auto" w:fill="FFFFFF"/>
        <w:tabs>
          <w:tab w:val="left" w:pos="10080"/>
        </w:tabs>
        <w:snapToGrid w:val="0"/>
        <w:ind w:firstLine="540"/>
        <w:jc w:val="center"/>
        <w:rPr>
          <w:b/>
          <w:bCs/>
          <w:i/>
          <w:iCs/>
          <w:color w:val="000000"/>
          <w:spacing w:val="-10"/>
        </w:rPr>
      </w:pPr>
    </w:p>
    <w:p w:rsidR="000D71F9" w:rsidRDefault="000D71F9" w:rsidP="000D71F9">
      <w:pPr>
        <w:rPr>
          <w:rFonts w:cs="Arial"/>
          <w:b/>
        </w:rPr>
      </w:pPr>
    </w:p>
    <w:p w:rsidR="000D71F9" w:rsidRDefault="000D71F9" w:rsidP="000D71F9">
      <w:pPr>
        <w:rPr>
          <w:rFonts w:cs="Arial"/>
          <w:b/>
        </w:rPr>
      </w:pPr>
    </w:p>
    <w:p w:rsidR="000D71F9" w:rsidRDefault="000D71F9" w:rsidP="000D71F9">
      <w:pPr>
        <w:jc w:val="center"/>
        <w:rPr>
          <w:b/>
          <w:i/>
          <w:iCs/>
        </w:rPr>
      </w:pPr>
      <w:r>
        <w:rPr>
          <w:b/>
          <w:i/>
          <w:iCs/>
        </w:rPr>
        <w:t>3.4.3. Мероприятия по обеспечению территории Яблоченского сельского поселения объектами жилой инфраструктуры</w:t>
      </w:r>
    </w:p>
    <w:p w:rsidR="000D71F9" w:rsidRDefault="000D71F9" w:rsidP="000D71F9">
      <w:pPr>
        <w:pStyle w:val="ConsPlusNormal"/>
      </w:pPr>
    </w:p>
    <w:p w:rsidR="000D71F9" w:rsidRDefault="000D71F9" w:rsidP="000D71F9">
      <w:pPr>
        <w:ind w:firstLine="709"/>
        <w:rPr>
          <w:b/>
          <w:bCs/>
          <w:i/>
          <w:iCs/>
        </w:rPr>
      </w:pPr>
      <w:r>
        <w:rPr>
          <w:b/>
          <w:bCs/>
          <w:i/>
          <w:iCs/>
        </w:rPr>
        <w:t xml:space="preserve">Перечень мероприятий  по обеспечению Яблоченского сельского поселения объектами жилой инфраструктуры. </w:t>
      </w:r>
    </w:p>
    <w:p w:rsidR="000D71F9" w:rsidRDefault="000D71F9" w:rsidP="000D71F9"/>
    <w:tbl>
      <w:tblPr>
        <w:tblW w:w="9655" w:type="dxa"/>
        <w:tblInd w:w="108" w:type="dxa"/>
        <w:tblLayout w:type="fixed"/>
        <w:tblLook w:val="0000"/>
      </w:tblPr>
      <w:tblGrid>
        <w:gridCol w:w="572"/>
        <w:gridCol w:w="6882"/>
        <w:gridCol w:w="2201"/>
      </w:tblGrid>
      <w:tr w:rsidR="000D71F9" w:rsidTr="000D71F9">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0D71F9" w:rsidRDefault="000D71F9" w:rsidP="000D71F9">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0D71F9" w:rsidRDefault="000D71F9" w:rsidP="000D71F9">
            <w:pPr>
              <w:pStyle w:val="ConsPlusNormal"/>
              <w:snapToGrid w:val="0"/>
              <w:jc w:val="center"/>
              <w:rPr>
                <w:rFonts w:ascii="Times New Roman" w:hAnsi="Times New Roman"/>
                <w:b/>
                <w:bCs/>
                <w:sz w:val="24"/>
                <w:szCs w:val="24"/>
              </w:rPr>
            </w:pPr>
            <w:r>
              <w:rPr>
                <w:rFonts w:ascii="Times New Roman" w:hAnsi="Times New Roman"/>
                <w:b/>
                <w:bCs/>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0D71F9" w:rsidRDefault="000D71F9" w:rsidP="000D71F9">
            <w:pPr>
              <w:pStyle w:val="ad"/>
              <w:snapToGrid w:val="0"/>
              <w:jc w:val="center"/>
              <w:rPr>
                <w:rFonts w:eastAsia="Times New Roman" w:cs="Arial"/>
                <w:b/>
                <w:bCs/>
              </w:rPr>
            </w:pPr>
            <w:r>
              <w:rPr>
                <w:rFonts w:eastAsia="Times New Roman" w:cs="Arial"/>
                <w:b/>
                <w:bCs/>
              </w:rPr>
              <w:t>Сроки реализации</w:t>
            </w:r>
          </w:p>
        </w:tc>
      </w:tr>
      <w:tr w:rsidR="000D71F9" w:rsidTr="000D71F9">
        <w:trPr>
          <w:trHeight w:val="276"/>
        </w:trPr>
        <w:tc>
          <w:tcPr>
            <w:tcW w:w="572" w:type="dxa"/>
            <w:vMerge w:val="restart"/>
            <w:tcBorders>
              <w:top w:val="single" w:sz="4" w:space="0" w:color="000000"/>
              <w:left w:val="single" w:sz="4" w:space="0" w:color="000000"/>
              <w:bottom w:val="single" w:sz="4" w:space="0" w:color="000000"/>
            </w:tcBorders>
          </w:tcPr>
          <w:p w:rsidR="000D71F9" w:rsidRDefault="000D71F9" w:rsidP="000D71F9">
            <w:pPr>
              <w:pStyle w:val="ConsPlusNormal"/>
              <w:snapToGrid w:val="0"/>
              <w:ind w:firstLine="0"/>
              <w:jc w:val="center"/>
              <w:rPr>
                <w:rFonts w:ascii="Times New Roman" w:hAnsi="Times New Roman"/>
                <w:sz w:val="24"/>
                <w:szCs w:val="24"/>
              </w:rPr>
            </w:pPr>
            <w:r>
              <w:rPr>
                <w:rFonts w:ascii="Times New Roman" w:hAnsi="Times New Roman"/>
                <w:sz w:val="24"/>
                <w:szCs w:val="24"/>
              </w:rPr>
              <w:t>1.</w:t>
            </w:r>
          </w:p>
        </w:tc>
        <w:tc>
          <w:tcPr>
            <w:tcW w:w="6882" w:type="dxa"/>
            <w:vMerge w:val="restart"/>
            <w:tcBorders>
              <w:top w:val="single" w:sz="4" w:space="0" w:color="000000"/>
              <w:left w:val="single" w:sz="4" w:space="0" w:color="000000"/>
              <w:bottom w:val="single" w:sz="4" w:space="0" w:color="000000"/>
            </w:tcBorders>
          </w:tcPr>
          <w:p w:rsidR="000D71F9" w:rsidRDefault="000D71F9" w:rsidP="000D71F9">
            <w:pPr>
              <w:pStyle w:val="ab"/>
              <w:snapToGrid w:val="0"/>
              <w:ind w:left="0"/>
            </w:pPr>
            <w: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vMerge w:val="restart"/>
            <w:tcBorders>
              <w:top w:val="single" w:sz="4" w:space="0" w:color="000000"/>
              <w:left w:val="single" w:sz="4" w:space="0" w:color="000000"/>
              <w:bottom w:val="single" w:sz="4" w:space="0" w:color="000000"/>
              <w:right w:val="single" w:sz="4" w:space="0" w:color="000000"/>
            </w:tcBorders>
          </w:tcPr>
          <w:p w:rsidR="000D71F9" w:rsidRDefault="000D71F9" w:rsidP="000D71F9">
            <w:pPr>
              <w:pStyle w:val="ab"/>
              <w:snapToGrid w:val="0"/>
              <w:ind w:left="0"/>
              <w:jc w:val="center"/>
            </w:pPr>
            <w:r>
              <w:t>Первая очередь</w:t>
            </w:r>
          </w:p>
        </w:tc>
      </w:tr>
      <w:tr w:rsidR="000D71F9" w:rsidTr="000D71F9">
        <w:trPr>
          <w:trHeight w:val="276"/>
        </w:trPr>
        <w:tc>
          <w:tcPr>
            <w:tcW w:w="572" w:type="dxa"/>
            <w:vMerge w:val="restart"/>
            <w:tcBorders>
              <w:left w:val="single" w:sz="4" w:space="0" w:color="000000"/>
              <w:bottom w:val="single" w:sz="4" w:space="0" w:color="000000"/>
            </w:tcBorders>
          </w:tcPr>
          <w:p w:rsidR="000D71F9" w:rsidRDefault="000D71F9" w:rsidP="000D71F9">
            <w:pPr>
              <w:pStyle w:val="ConsPlusNormal"/>
              <w:snapToGrid w:val="0"/>
              <w:ind w:firstLine="0"/>
              <w:jc w:val="center"/>
              <w:rPr>
                <w:rFonts w:ascii="Times New Roman" w:hAnsi="Times New Roman"/>
                <w:sz w:val="24"/>
                <w:szCs w:val="24"/>
              </w:rPr>
            </w:pPr>
            <w:r>
              <w:rPr>
                <w:rFonts w:ascii="Times New Roman" w:hAnsi="Times New Roman"/>
                <w:sz w:val="24"/>
                <w:szCs w:val="24"/>
              </w:rPr>
              <w:t>2.</w:t>
            </w:r>
          </w:p>
        </w:tc>
        <w:tc>
          <w:tcPr>
            <w:tcW w:w="6882" w:type="dxa"/>
            <w:vMerge w:val="restart"/>
            <w:tcBorders>
              <w:left w:val="single" w:sz="4" w:space="0" w:color="000000"/>
              <w:bottom w:val="single" w:sz="4" w:space="0" w:color="000000"/>
            </w:tcBorders>
          </w:tcPr>
          <w:p w:rsidR="000D71F9" w:rsidRDefault="000D71F9" w:rsidP="000D71F9">
            <w:pPr>
              <w:snapToGrid w:val="0"/>
            </w:pPr>
            <w:r>
              <w:t>Реконструкция, модернизация и капитальный ремонт муниципального жилого фонда.</w:t>
            </w:r>
          </w:p>
        </w:tc>
        <w:tc>
          <w:tcPr>
            <w:tcW w:w="2201" w:type="dxa"/>
            <w:vMerge w:val="restart"/>
            <w:tcBorders>
              <w:left w:val="single" w:sz="4" w:space="0" w:color="000000"/>
              <w:bottom w:val="single" w:sz="4" w:space="0" w:color="000000"/>
              <w:right w:val="single" w:sz="4" w:space="0" w:color="000000"/>
            </w:tcBorders>
          </w:tcPr>
          <w:p w:rsidR="000D71F9" w:rsidRDefault="000D71F9" w:rsidP="000D71F9">
            <w:pPr>
              <w:pStyle w:val="ab"/>
              <w:snapToGrid w:val="0"/>
              <w:ind w:left="0"/>
              <w:jc w:val="center"/>
            </w:pPr>
            <w:r>
              <w:t>Первая очередь</w:t>
            </w:r>
          </w:p>
        </w:tc>
      </w:tr>
      <w:tr w:rsidR="000D71F9" w:rsidTr="000D71F9">
        <w:trPr>
          <w:trHeight w:val="276"/>
        </w:trPr>
        <w:tc>
          <w:tcPr>
            <w:tcW w:w="572" w:type="dxa"/>
            <w:vMerge w:val="restart"/>
            <w:tcBorders>
              <w:top w:val="single" w:sz="4" w:space="0" w:color="000000"/>
              <w:left w:val="single" w:sz="4" w:space="0" w:color="000000"/>
              <w:bottom w:val="single" w:sz="4" w:space="0" w:color="000000"/>
            </w:tcBorders>
          </w:tcPr>
          <w:p w:rsidR="000D71F9" w:rsidRDefault="000D71F9" w:rsidP="000D71F9">
            <w:pPr>
              <w:pStyle w:val="ConsPlusNormal"/>
              <w:snapToGrid w:val="0"/>
              <w:ind w:firstLine="0"/>
              <w:jc w:val="center"/>
              <w:rPr>
                <w:rFonts w:ascii="Times New Roman" w:hAnsi="Times New Roman"/>
                <w:sz w:val="24"/>
                <w:szCs w:val="24"/>
              </w:rPr>
            </w:pPr>
            <w:r>
              <w:rPr>
                <w:rFonts w:ascii="Times New Roman" w:hAnsi="Times New Roman"/>
                <w:sz w:val="24"/>
                <w:szCs w:val="24"/>
              </w:rPr>
              <w:t>3.</w:t>
            </w:r>
          </w:p>
        </w:tc>
        <w:tc>
          <w:tcPr>
            <w:tcW w:w="6882" w:type="dxa"/>
            <w:vMerge w:val="restart"/>
            <w:tcBorders>
              <w:top w:val="single" w:sz="4" w:space="0" w:color="000000"/>
              <w:left w:val="single" w:sz="4" w:space="0" w:color="000000"/>
              <w:bottom w:val="single" w:sz="4" w:space="0" w:color="000000"/>
            </w:tcBorders>
          </w:tcPr>
          <w:p w:rsidR="000D71F9" w:rsidRDefault="000D71F9" w:rsidP="000D71F9">
            <w:pPr>
              <w:pStyle w:val="ab"/>
              <w:snapToGrid w:val="0"/>
              <w:ind w:left="0"/>
            </w:pPr>
            <w:r>
              <w:t>Комплексное благоустройство жилых кварталов.</w:t>
            </w:r>
          </w:p>
        </w:tc>
        <w:tc>
          <w:tcPr>
            <w:tcW w:w="2201" w:type="dxa"/>
            <w:vMerge w:val="restart"/>
            <w:tcBorders>
              <w:top w:val="single" w:sz="4" w:space="0" w:color="000000"/>
              <w:left w:val="single" w:sz="4" w:space="0" w:color="000000"/>
              <w:bottom w:val="single" w:sz="4" w:space="0" w:color="000000"/>
              <w:right w:val="single" w:sz="4" w:space="0" w:color="000000"/>
            </w:tcBorders>
          </w:tcPr>
          <w:p w:rsidR="000D71F9" w:rsidRDefault="000D71F9" w:rsidP="000D71F9">
            <w:pPr>
              <w:pStyle w:val="ab"/>
              <w:snapToGrid w:val="0"/>
              <w:ind w:left="0"/>
              <w:jc w:val="center"/>
            </w:pPr>
            <w:r>
              <w:t>Первая очередь</w:t>
            </w:r>
          </w:p>
        </w:tc>
      </w:tr>
      <w:tr w:rsidR="000D71F9" w:rsidTr="000D71F9">
        <w:trPr>
          <w:trHeight w:val="276"/>
        </w:trPr>
        <w:tc>
          <w:tcPr>
            <w:tcW w:w="572" w:type="dxa"/>
            <w:vMerge w:val="restart"/>
            <w:tcBorders>
              <w:left w:val="single" w:sz="4" w:space="0" w:color="000000"/>
              <w:bottom w:val="single" w:sz="4" w:space="0" w:color="000000"/>
            </w:tcBorders>
          </w:tcPr>
          <w:p w:rsidR="000D71F9" w:rsidRDefault="000D71F9" w:rsidP="000D71F9">
            <w:pPr>
              <w:pStyle w:val="ConsPlusNormal"/>
              <w:snapToGrid w:val="0"/>
              <w:ind w:firstLine="0"/>
              <w:jc w:val="center"/>
              <w:rPr>
                <w:rFonts w:ascii="Times New Roman" w:hAnsi="Times New Roman"/>
                <w:sz w:val="24"/>
                <w:szCs w:val="24"/>
              </w:rPr>
            </w:pPr>
            <w:r>
              <w:rPr>
                <w:rFonts w:ascii="Times New Roman" w:hAnsi="Times New Roman"/>
                <w:sz w:val="24"/>
                <w:szCs w:val="24"/>
              </w:rPr>
              <w:t>4.</w:t>
            </w:r>
          </w:p>
        </w:tc>
        <w:tc>
          <w:tcPr>
            <w:tcW w:w="6882" w:type="dxa"/>
            <w:vMerge w:val="restart"/>
            <w:tcBorders>
              <w:left w:val="single" w:sz="4" w:space="0" w:color="000000"/>
              <w:bottom w:val="single" w:sz="4" w:space="0" w:color="000000"/>
            </w:tcBorders>
          </w:tcPr>
          <w:p w:rsidR="000D71F9" w:rsidRDefault="000D71F9" w:rsidP="000D71F9">
            <w:pPr>
              <w:pStyle w:val="ab"/>
              <w:snapToGrid w:val="0"/>
              <w:ind w:left="0"/>
            </w:pPr>
            <w:r>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left w:val="single" w:sz="4" w:space="0" w:color="000000"/>
              <w:bottom w:val="single" w:sz="4" w:space="0" w:color="000000"/>
              <w:right w:val="single" w:sz="4" w:space="0" w:color="000000"/>
            </w:tcBorders>
          </w:tcPr>
          <w:p w:rsidR="000D71F9" w:rsidRDefault="000D71F9" w:rsidP="000D71F9">
            <w:pPr>
              <w:pStyle w:val="ab"/>
              <w:snapToGrid w:val="0"/>
              <w:ind w:left="0"/>
              <w:jc w:val="center"/>
            </w:pPr>
            <w:r>
              <w:t>Расчетный срок</w:t>
            </w:r>
          </w:p>
        </w:tc>
      </w:tr>
      <w:tr w:rsidR="000D71F9" w:rsidRPr="003E7CB9" w:rsidTr="000D71F9">
        <w:trPr>
          <w:trHeight w:val="276"/>
        </w:trPr>
        <w:tc>
          <w:tcPr>
            <w:tcW w:w="572" w:type="dxa"/>
            <w:vMerge w:val="restart"/>
            <w:tcBorders>
              <w:left w:val="single" w:sz="4" w:space="0" w:color="000000"/>
              <w:bottom w:val="single" w:sz="4" w:space="0" w:color="000000"/>
            </w:tcBorders>
          </w:tcPr>
          <w:p w:rsidR="000D71F9" w:rsidRPr="003E7CB9" w:rsidRDefault="000D71F9" w:rsidP="000D71F9">
            <w:pPr>
              <w:pStyle w:val="ConsPlusNormal"/>
              <w:snapToGrid w:val="0"/>
              <w:ind w:firstLine="0"/>
              <w:jc w:val="center"/>
              <w:rPr>
                <w:rFonts w:ascii="Times New Roman" w:hAnsi="Times New Roman"/>
                <w:sz w:val="24"/>
                <w:szCs w:val="24"/>
              </w:rPr>
            </w:pPr>
            <w:r w:rsidRPr="003E7CB9">
              <w:rPr>
                <w:rFonts w:ascii="Times New Roman" w:hAnsi="Times New Roman"/>
                <w:sz w:val="24"/>
                <w:szCs w:val="24"/>
              </w:rPr>
              <w:t>5.</w:t>
            </w:r>
          </w:p>
        </w:tc>
        <w:tc>
          <w:tcPr>
            <w:tcW w:w="6882" w:type="dxa"/>
            <w:vMerge w:val="restart"/>
            <w:tcBorders>
              <w:left w:val="single" w:sz="4" w:space="0" w:color="000000"/>
              <w:bottom w:val="single" w:sz="4" w:space="0" w:color="000000"/>
            </w:tcBorders>
          </w:tcPr>
          <w:p w:rsidR="000D71F9" w:rsidRPr="003E7CB9" w:rsidRDefault="000D71F9" w:rsidP="000D71F9">
            <w:pPr>
              <w:pStyle w:val="ab"/>
              <w:snapToGrid w:val="0"/>
              <w:ind w:left="0"/>
            </w:pPr>
            <w:r w:rsidRPr="003E7CB9">
              <w:t xml:space="preserve">Освоение участка общей площадью </w:t>
            </w:r>
            <w:r>
              <w:t>27,14</w:t>
            </w:r>
            <w:r w:rsidRPr="003E7CB9">
              <w:t xml:space="preserve">  га, </w:t>
            </w:r>
            <w:r>
              <w:t>прилегающего с юго-запада к с.Яблочное</w:t>
            </w:r>
            <w:r w:rsidRPr="003E7CB9">
              <w:t>, под индивидуальную жилую застройку.</w:t>
            </w:r>
          </w:p>
        </w:tc>
        <w:tc>
          <w:tcPr>
            <w:tcW w:w="2201" w:type="dxa"/>
            <w:vMerge w:val="restart"/>
            <w:tcBorders>
              <w:left w:val="single" w:sz="4" w:space="0" w:color="000000"/>
              <w:bottom w:val="single" w:sz="4" w:space="0" w:color="000000"/>
              <w:right w:val="single" w:sz="4" w:space="0" w:color="000000"/>
            </w:tcBorders>
          </w:tcPr>
          <w:p w:rsidR="000D71F9" w:rsidRPr="003E7CB9" w:rsidRDefault="000D71F9" w:rsidP="000D71F9">
            <w:pPr>
              <w:pStyle w:val="ab"/>
              <w:snapToGrid w:val="0"/>
              <w:ind w:left="0"/>
              <w:jc w:val="center"/>
            </w:pPr>
            <w:r w:rsidRPr="003E7CB9">
              <w:t>Первая очередь</w:t>
            </w:r>
          </w:p>
        </w:tc>
      </w:tr>
      <w:tr w:rsidR="000D71F9" w:rsidRPr="003E7CB9" w:rsidTr="000D71F9">
        <w:trPr>
          <w:trHeight w:val="780"/>
        </w:trPr>
        <w:tc>
          <w:tcPr>
            <w:tcW w:w="572" w:type="dxa"/>
            <w:vMerge w:val="restart"/>
            <w:tcBorders>
              <w:left w:val="single" w:sz="4" w:space="0" w:color="auto"/>
              <w:bottom w:val="single" w:sz="4" w:space="0" w:color="auto"/>
            </w:tcBorders>
          </w:tcPr>
          <w:p w:rsidR="000D71F9" w:rsidRPr="003E7CB9" w:rsidRDefault="000D71F9" w:rsidP="000D71F9">
            <w:pPr>
              <w:pStyle w:val="ConsPlusNormal"/>
              <w:snapToGrid w:val="0"/>
              <w:ind w:firstLine="0"/>
              <w:jc w:val="center"/>
              <w:rPr>
                <w:rFonts w:ascii="Times New Roman" w:hAnsi="Times New Roman"/>
                <w:sz w:val="24"/>
                <w:szCs w:val="24"/>
              </w:rPr>
            </w:pPr>
            <w:r w:rsidRPr="003E7CB9">
              <w:rPr>
                <w:rFonts w:ascii="Times New Roman" w:hAnsi="Times New Roman"/>
                <w:sz w:val="24"/>
                <w:szCs w:val="24"/>
              </w:rPr>
              <w:t>6.</w:t>
            </w:r>
          </w:p>
        </w:tc>
        <w:tc>
          <w:tcPr>
            <w:tcW w:w="6882" w:type="dxa"/>
            <w:vMerge w:val="restart"/>
            <w:tcBorders>
              <w:left w:val="single" w:sz="4" w:space="0" w:color="000000"/>
              <w:bottom w:val="single" w:sz="4" w:space="0" w:color="auto"/>
            </w:tcBorders>
          </w:tcPr>
          <w:p w:rsidR="000D71F9" w:rsidRPr="003E7CB9" w:rsidRDefault="000D71F9" w:rsidP="000D71F9">
            <w:pPr>
              <w:pStyle w:val="ab"/>
              <w:snapToGrid w:val="0"/>
              <w:ind w:left="0"/>
            </w:pPr>
            <w:r w:rsidRPr="003E7CB9">
              <w:t>О</w:t>
            </w:r>
            <w:r>
              <w:t>своение участка общей площадью 15,8</w:t>
            </w:r>
            <w:r w:rsidRPr="003E7CB9">
              <w:t xml:space="preserve"> га, </w:t>
            </w:r>
            <w:r>
              <w:t>прилегающего с севера к с.Яблочное</w:t>
            </w:r>
            <w:r w:rsidRPr="003E7CB9">
              <w:t>, под индивидуальную жилую застройку.</w:t>
            </w:r>
          </w:p>
        </w:tc>
        <w:tc>
          <w:tcPr>
            <w:tcW w:w="2201" w:type="dxa"/>
            <w:vMerge w:val="restart"/>
            <w:tcBorders>
              <w:left w:val="single" w:sz="4" w:space="0" w:color="000000"/>
              <w:bottom w:val="single" w:sz="4" w:space="0" w:color="auto"/>
              <w:right w:val="single" w:sz="4" w:space="0" w:color="000000"/>
            </w:tcBorders>
          </w:tcPr>
          <w:p w:rsidR="000D71F9" w:rsidRPr="003E7CB9" w:rsidRDefault="000D71F9" w:rsidP="000D71F9">
            <w:pPr>
              <w:pStyle w:val="ab"/>
              <w:snapToGrid w:val="0"/>
              <w:ind w:left="0"/>
              <w:jc w:val="center"/>
            </w:pPr>
            <w:r w:rsidRPr="003E7CB9">
              <w:t>Первая очередь</w:t>
            </w:r>
          </w:p>
        </w:tc>
      </w:tr>
      <w:tr w:rsidR="000D71F9" w:rsidRPr="003E7CB9" w:rsidTr="000D71F9">
        <w:trPr>
          <w:trHeight w:val="153"/>
        </w:trPr>
        <w:tc>
          <w:tcPr>
            <w:tcW w:w="572" w:type="dxa"/>
            <w:tcBorders>
              <w:top w:val="single" w:sz="4" w:space="0" w:color="auto"/>
              <w:left w:val="single" w:sz="4" w:space="0" w:color="auto"/>
            </w:tcBorders>
          </w:tcPr>
          <w:p w:rsidR="000D71F9" w:rsidRPr="003E7CB9" w:rsidRDefault="000D71F9" w:rsidP="000D71F9">
            <w:pPr>
              <w:pStyle w:val="ConsPlusNormal"/>
              <w:snapToGrid w:val="0"/>
              <w:jc w:val="center"/>
              <w:rPr>
                <w:rFonts w:ascii="Times New Roman" w:hAnsi="Times New Roman"/>
                <w:sz w:val="24"/>
                <w:szCs w:val="24"/>
              </w:rPr>
            </w:pPr>
          </w:p>
        </w:tc>
        <w:tc>
          <w:tcPr>
            <w:tcW w:w="6882" w:type="dxa"/>
            <w:tcBorders>
              <w:top w:val="single" w:sz="4" w:space="0" w:color="auto"/>
              <w:left w:val="single" w:sz="4" w:space="0" w:color="000000"/>
            </w:tcBorders>
          </w:tcPr>
          <w:p w:rsidR="000D71F9" w:rsidRPr="003E7CB9" w:rsidRDefault="000D71F9" w:rsidP="000D71F9">
            <w:pPr>
              <w:pStyle w:val="ab"/>
              <w:snapToGrid w:val="0"/>
              <w:ind w:left="0"/>
            </w:pPr>
          </w:p>
        </w:tc>
        <w:tc>
          <w:tcPr>
            <w:tcW w:w="2201" w:type="dxa"/>
            <w:tcBorders>
              <w:top w:val="single" w:sz="4" w:space="0" w:color="auto"/>
              <w:left w:val="single" w:sz="4" w:space="0" w:color="000000"/>
              <w:right w:val="single" w:sz="4" w:space="0" w:color="000000"/>
            </w:tcBorders>
          </w:tcPr>
          <w:p w:rsidR="000D71F9" w:rsidRPr="003E7CB9" w:rsidRDefault="000D71F9" w:rsidP="000D71F9">
            <w:pPr>
              <w:pStyle w:val="ab"/>
              <w:snapToGrid w:val="0"/>
              <w:ind w:left="0"/>
              <w:jc w:val="center"/>
            </w:pPr>
          </w:p>
        </w:tc>
      </w:tr>
      <w:tr w:rsidR="000D71F9" w:rsidTr="000D71F9">
        <w:trPr>
          <w:trHeight w:val="1164"/>
        </w:trPr>
        <w:tc>
          <w:tcPr>
            <w:tcW w:w="572" w:type="dxa"/>
            <w:tcBorders>
              <w:left w:val="single" w:sz="4" w:space="0" w:color="000000"/>
              <w:bottom w:val="single" w:sz="4" w:space="0" w:color="auto"/>
            </w:tcBorders>
          </w:tcPr>
          <w:p w:rsidR="000D71F9" w:rsidRPr="003E7CB9" w:rsidRDefault="000D71F9" w:rsidP="000D71F9">
            <w:pPr>
              <w:pStyle w:val="ConsPlusNormal"/>
              <w:snapToGrid w:val="0"/>
              <w:ind w:firstLine="0"/>
              <w:rPr>
                <w:rFonts w:ascii="Times New Roman" w:hAnsi="Times New Roman"/>
                <w:sz w:val="24"/>
                <w:szCs w:val="24"/>
              </w:rPr>
            </w:pPr>
            <w:r>
              <w:rPr>
                <w:rFonts w:ascii="Times New Roman" w:hAnsi="Times New Roman"/>
                <w:sz w:val="24"/>
                <w:szCs w:val="24"/>
              </w:rPr>
              <w:t xml:space="preserve"> </w:t>
            </w:r>
            <w:r w:rsidRPr="003E7CB9">
              <w:rPr>
                <w:rFonts w:ascii="Times New Roman" w:hAnsi="Times New Roman"/>
                <w:sz w:val="24"/>
                <w:szCs w:val="24"/>
              </w:rPr>
              <w:t>7.</w:t>
            </w:r>
          </w:p>
        </w:tc>
        <w:tc>
          <w:tcPr>
            <w:tcW w:w="6882" w:type="dxa"/>
            <w:tcBorders>
              <w:left w:val="single" w:sz="4" w:space="0" w:color="000000"/>
              <w:bottom w:val="single" w:sz="4" w:space="0" w:color="auto"/>
            </w:tcBorders>
          </w:tcPr>
          <w:p w:rsidR="000D71F9" w:rsidRPr="003E7CB9" w:rsidRDefault="000D71F9" w:rsidP="000D71F9">
            <w:pPr>
              <w:pStyle w:val="ab"/>
              <w:snapToGrid w:val="0"/>
              <w:ind w:left="0"/>
            </w:pPr>
            <w:r w:rsidRPr="003E7CB9">
              <w:t xml:space="preserve">Освоение участка общей площадью </w:t>
            </w:r>
            <w:r>
              <w:t>40,21га, прилегающего с северо-востока к с.Яблочное, под индивидуальную жилую застройку.</w:t>
            </w:r>
          </w:p>
        </w:tc>
        <w:tc>
          <w:tcPr>
            <w:tcW w:w="2201" w:type="dxa"/>
            <w:tcBorders>
              <w:left w:val="single" w:sz="4" w:space="0" w:color="000000"/>
              <w:bottom w:val="single" w:sz="4" w:space="0" w:color="auto"/>
              <w:right w:val="single" w:sz="4" w:space="0" w:color="000000"/>
            </w:tcBorders>
          </w:tcPr>
          <w:p w:rsidR="000D71F9" w:rsidRDefault="000D71F9" w:rsidP="000D71F9">
            <w:pPr>
              <w:pStyle w:val="ab"/>
              <w:snapToGrid w:val="0"/>
              <w:ind w:left="0"/>
              <w:jc w:val="center"/>
            </w:pPr>
            <w:r w:rsidRPr="003E7CB9">
              <w:t>Первая очередь</w:t>
            </w:r>
          </w:p>
        </w:tc>
      </w:tr>
      <w:tr w:rsidR="000D71F9" w:rsidTr="000D71F9">
        <w:trPr>
          <w:trHeight w:val="1095"/>
        </w:trPr>
        <w:tc>
          <w:tcPr>
            <w:tcW w:w="572" w:type="dxa"/>
            <w:tcBorders>
              <w:top w:val="single" w:sz="4" w:space="0" w:color="auto"/>
              <w:left w:val="single" w:sz="4" w:space="0" w:color="000000"/>
              <w:bottom w:val="single" w:sz="4" w:space="0" w:color="auto"/>
            </w:tcBorders>
          </w:tcPr>
          <w:p w:rsidR="000D71F9" w:rsidRPr="003E7CB9" w:rsidRDefault="000D71F9" w:rsidP="000D71F9">
            <w:pPr>
              <w:pStyle w:val="ConsPlusNormal"/>
              <w:snapToGrid w:val="0"/>
              <w:jc w:val="center"/>
              <w:rPr>
                <w:rFonts w:ascii="Times New Roman" w:hAnsi="Times New Roman"/>
                <w:sz w:val="24"/>
                <w:szCs w:val="24"/>
              </w:rPr>
            </w:pPr>
            <w:r>
              <w:rPr>
                <w:rFonts w:ascii="Times New Roman" w:hAnsi="Times New Roman"/>
                <w:sz w:val="24"/>
                <w:szCs w:val="24"/>
              </w:rPr>
              <w:t>78.</w:t>
            </w:r>
          </w:p>
        </w:tc>
        <w:tc>
          <w:tcPr>
            <w:tcW w:w="6882" w:type="dxa"/>
            <w:tcBorders>
              <w:top w:val="single" w:sz="4" w:space="0" w:color="auto"/>
              <w:left w:val="single" w:sz="4" w:space="0" w:color="000000"/>
              <w:bottom w:val="single" w:sz="4" w:space="0" w:color="auto"/>
            </w:tcBorders>
          </w:tcPr>
          <w:p w:rsidR="000D71F9" w:rsidRPr="003E7CB9" w:rsidRDefault="000D71F9" w:rsidP="000D71F9">
            <w:pPr>
              <w:pStyle w:val="ab"/>
              <w:snapToGrid w:val="0"/>
              <w:ind w:left="0"/>
            </w:pPr>
            <w:r w:rsidRPr="003E7CB9">
              <w:t xml:space="preserve">Освоение участка общей площадью </w:t>
            </w:r>
            <w:r>
              <w:t>84,2га</w:t>
            </w:r>
            <w:r w:rsidRPr="003E7CB9">
              <w:t>, расположенного</w:t>
            </w:r>
            <w:r>
              <w:rPr>
                <w:bCs/>
                <w:iCs/>
                <w:spacing w:val="-10"/>
              </w:rPr>
              <w:t xml:space="preserve"> у юго – восточной границы с. Яблочное</w:t>
            </w:r>
            <w:r w:rsidRPr="003E7CB9">
              <w:t xml:space="preserve"> </w:t>
            </w:r>
            <w:r>
              <w:t>и предлагаемого для включения в границы населенного пункта, под жилую застройку сезонного типа.</w:t>
            </w:r>
          </w:p>
        </w:tc>
        <w:tc>
          <w:tcPr>
            <w:tcW w:w="2201" w:type="dxa"/>
            <w:tcBorders>
              <w:top w:val="single" w:sz="4" w:space="0" w:color="auto"/>
              <w:left w:val="single" w:sz="4" w:space="0" w:color="000000"/>
              <w:bottom w:val="single" w:sz="4" w:space="0" w:color="auto"/>
              <w:right w:val="single" w:sz="4" w:space="0" w:color="000000"/>
            </w:tcBorders>
          </w:tcPr>
          <w:p w:rsidR="000D71F9" w:rsidRDefault="000D71F9" w:rsidP="000D71F9">
            <w:pPr>
              <w:pStyle w:val="ab"/>
              <w:snapToGrid w:val="0"/>
              <w:ind w:left="0"/>
              <w:jc w:val="center"/>
            </w:pPr>
          </w:p>
          <w:p w:rsidR="000D71F9" w:rsidRPr="003E7CB9" w:rsidRDefault="000D71F9" w:rsidP="000D71F9">
            <w:pPr>
              <w:pStyle w:val="ab"/>
              <w:snapToGrid w:val="0"/>
              <w:ind w:left="0"/>
              <w:jc w:val="center"/>
            </w:pPr>
            <w:r w:rsidRPr="003E7CB9">
              <w:t>Первая очередь</w:t>
            </w:r>
          </w:p>
        </w:tc>
      </w:tr>
    </w:tbl>
    <w:p w:rsidR="000D71F9" w:rsidRDefault="000D71F9" w:rsidP="000D71F9"/>
    <w:p w:rsidR="000D71F9" w:rsidRDefault="000D71F9" w:rsidP="000D71F9">
      <w:pPr>
        <w:rPr>
          <w:rFonts w:cs="Arial"/>
          <w:b/>
        </w:rPr>
      </w:pPr>
      <w:r>
        <w:rPr>
          <w:rFonts w:cs="Arial"/>
          <w:b/>
        </w:rPr>
        <w:t xml:space="preserve">         Территории, предлагаемые для жилищного строительства, отображены на схеме </w:t>
      </w:r>
      <w:r w:rsidRPr="008707C8">
        <w:rPr>
          <w:rFonts w:cs="Arial"/>
          <w:b/>
        </w:rPr>
        <w:t>1.</w:t>
      </w:r>
    </w:p>
    <w:p w:rsidR="001F37B7" w:rsidRDefault="001F37B7" w:rsidP="000D71F9">
      <w:pPr>
        <w:rPr>
          <w:rFonts w:cs="Arial"/>
          <w:b/>
        </w:rPr>
      </w:pPr>
    </w:p>
    <w:p w:rsidR="001F37B7" w:rsidRDefault="001F37B7" w:rsidP="000D71F9">
      <w:pPr>
        <w:rPr>
          <w:rFonts w:cs="Arial"/>
          <w:b/>
        </w:rPr>
      </w:pPr>
    </w:p>
    <w:p w:rsidR="005B3B03" w:rsidRPr="00C56DC6" w:rsidRDefault="005B3B03" w:rsidP="00C56DC6">
      <w:pPr>
        <w:pStyle w:val="0"/>
        <w:ind w:firstLine="0"/>
        <w:jc w:val="left"/>
        <w:rPr>
          <w:b/>
          <w:bCs/>
        </w:rPr>
      </w:pPr>
      <w:r>
        <w:rPr>
          <w:b/>
          <w:bCs/>
        </w:rPr>
        <w:t>3.4</w:t>
      </w:r>
      <w:r w:rsidRPr="006D004F">
        <w:rPr>
          <w:b/>
          <w:bCs/>
        </w:rPr>
        <w:t>.</w:t>
      </w:r>
      <w:r>
        <w:rPr>
          <w:b/>
          <w:bCs/>
        </w:rPr>
        <w:t>4</w:t>
      </w:r>
      <w:r w:rsidRPr="006D004F">
        <w:rPr>
          <w:b/>
          <w:bCs/>
        </w:rPr>
        <w:t xml:space="preserve">. </w:t>
      </w:r>
      <w:r>
        <w:rPr>
          <w:b/>
          <w:bCs/>
        </w:rPr>
        <w:t>Мероприяти</w:t>
      </w:r>
      <w:r w:rsidR="00C56DC6">
        <w:rPr>
          <w:b/>
          <w:bCs/>
        </w:rPr>
        <w:t>я</w:t>
      </w:r>
      <w:r w:rsidRPr="006D004F">
        <w:rPr>
          <w:b/>
          <w:bCs/>
        </w:rPr>
        <w:t xml:space="preserve"> по обеспечению  территории </w:t>
      </w:r>
      <w:r w:rsidR="00C56DC6">
        <w:rPr>
          <w:b/>
          <w:bCs/>
        </w:rPr>
        <w:t xml:space="preserve">Яблоченского </w:t>
      </w:r>
      <w:r w:rsidRPr="006D004F">
        <w:rPr>
          <w:b/>
          <w:bCs/>
        </w:rPr>
        <w:t xml:space="preserve">сельского поселения объектами </w:t>
      </w:r>
      <w:r>
        <w:rPr>
          <w:b/>
          <w:bCs/>
        </w:rPr>
        <w:t>сельскохозяйственного производства.</w:t>
      </w:r>
    </w:p>
    <w:p w:rsidR="005B3B03" w:rsidRDefault="005B3B03" w:rsidP="005B3B03">
      <w:pPr>
        <w:pStyle w:val="0"/>
        <w:ind w:firstLine="0"/>
        <w:jc w:val="left"/>
        <w:rPr>
          <w:b/>
          <w:bCs/>
          <w:spacing w:val="-3"/>
        </w:rPr>
      </w:pPr>
      <w:r w:rsidRPr="00A111D0">
        <w:rPr>
          <w:b/>
          <w:bCs/>
        </w:rPr>
        <w:t xml:space="preserve">Перечень мероприятий по </w:t>
      </w:r>
      <w:r w:rsidRPr="00A111D0">
        <w:rPr>
          <w:b/>
          <w:bCs/>
          <w:spacing w:val="-3"/>
        </w:rPr>
        <w:t xml:space="preserve">обеспечению территории </w:t>
      </w:r>
      <w:r>
        <w:rPr>
          <w:b/>
          <w:bCs/>
          <w:spacing w:val="-3"/>
        </w:rPr>
        <w:t xml:space="preserve">Яблоченского </w:t>
      </w:r>
      <w:r w:rsidRPr="00A111D0">
        <w:rPr>
          <w:b/>
          <w:bCs/>
          <w:spacing w:val="-3"/>
        </w:rPr>
        <w:t xml:space="preserve">сельского </w:t>
      </w:r>
      <w:r>
        <w:rPr>
          <w:b/>
          <w:bCs/>
          <w:spacing w:val="-3"/>
        </w:rPr>
        <w:t>поселения объектами сельскохозяйственного производства.</w:t>
      </w:r>
    </w:p>
    <w:p w:rsidR="002D1BE2" w:rsidRDefault="002D1BE2" w:rsidP="005B3B03">
      <w:pPr>
        <w:pStyle w:val="0"/>
        <w:ind w:firstLine="0"/>
        <w:jc w:val="left"/>
        <w:rPr>
          <w:b/>
          <w:bCs/>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3261"/>
        <w:gridCol w:w="1842"/>
        <w:gridCol w:w="2586"/>
      </w:tblGrid>
      <w:tr w:rsidR="00C56DC6" w:rsidRPr="00856FA6" w:rsidTr="00C56DC6">
        <w:tc>
          <w:tcPr>
            <w:tcW w:w="1242" w:type="dxa"/>
            <w:vAlign w:val="center"/>
          </w:tcPr>
          <w:p w:rsidR="00C56DC6" w:rsidRPr="00856FA6" w:rsidRDefault="00C56DC6" w:rsidP="0000154C">
            <w:pPr>
              <w:spacing w:line="240" w:lineRule="auto"/>
              <w:jc w:val="center"/>
              <w:rPr>
                <w:b/>
                <w:bCs/>
              </w:rPr>
            </w:pPr>
            <w:r w:rsidRPr="00856FA6">
              <w:rPr>
                <w:b/>
                <w:bCs/>
              </w:rPr>
              <w:t>№</w:t>
            </w:r>
          </w:p>
          <w:p w:rsidR="00C56DC6" w:rsidRPr="00856FA6" w:rsidRDefault="00C56DC6" w:rsidP="0000154C">
            <w:pPr>
              <w:spacing w:line="240" w:lineRule="auto"/>
              <w:jc w:val="center"/>
              <w:rPr>
                <w:b/>
                <w:bCs/>
              </w:rPr>
            </w:pPr>
            <w:r w:rsidRPr="00856FA6">
              <w:rPr>
                <w:b/>
                <w:bCs/>
              </w:rPr>
              <w:t>пп</w:t>
            </w:r>
          </w:p>
        </w:tc>
        <w:tc>
          <w:tcPr>
            <w:tcW w:w="3261" w:type="dxa"/>
            <w:vAlign w:val="center"/>
          </w:tcPr>
          <w:p w:rsidR="00C56DC6" w:rsidRPr="00856FA6" w:rsidRDefault="00C56DC6" w:rsidP="00C56DC6">
            <w:pPr>
              <w:spacing w:line="240" w:lineRule="auto"/>
              <w:jc w:val="center"/>
              <w:rPr>
                <w:b/>
                <w:bCs/>
              </w:rPr>
            </w:pPr>
            <w:r w:rsidRPr="00856FA6">
              <w:rPr>
                <w:b/>
                <w:bCs/>
              </w:rPr>
              <w:t xml:space="preserve">Наименование </w:t>
            </w:r>
            <w:r>
              <w:rPr>
                <w:b/>
                <w:bCs/>
              </w:rPr>
              <w:t>мероприятий</w:t>
            </w:r>
          </w:p>
        </w:tc>
        <w:tc>
          <w:tcPr>
            <w:tcW w:w="1842" w:type="dxa"/>
          </w:tcPr>
          <w:p w:rsidR="00C56DC6" w:rsidRPr="00856FA6" w:rsidRDefault="00C56DC6" w:rsidP="0000154C">
            <w:pPr>
              <w:spacing w:line="240" w:lineRule="auto"/>
              <w:ind w:left="-108" w:right="-108"/>
              <w:rPr>
                <w:b/>
                <w:bCs/>
              </w:rPr>
            </w:pPr>
            <w:r w:rsidRPr="00856FA6">
              <w:rPr>
                <w:b/>
                <w:bCs/>
              </w:rPr>
              <w:t>Место расположения</w:t>
            </w:r>
          </w:p>
        </w:tc>
        <w:tc>
          <w:tcPr>
            <w:tcW w:w="2586" w:type="dxa"/>
          </w:tcPr>
          <w:p w:rsidR="00C56DC6" w:rsidRPr="00856FA6" w:rsidRDefault="00C56DC6" w:rsidP="0000154C">
            <w:pPr>
              <w:spacing w:line="240" w:lineRule="auto"/>
              <w:ind w:right="-108"/>
              <w:jc w:val="center"/>
              <w:rPr>
                <w:b/>
                <w:bCs/>
              </w:rPr>
            </w:pPr>
            <w:r w:rsidRPr="00856FA6">
              <w:rPr>
                <w:b/>
                <w:bCs/>
              </w:rPr>
              <w:t>Сроки реализации</w:t>
            </w: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p>
        </w:tc>
        <w:tc>
          <w:tcPr>
            <w:tcW w:w="3261" w:type="dxa"/>
            <w:shd w:val="clear" w:color="auto" w:fill="FFFFFF"/>
            <w:vAlign w:val="center"/>
          </w:tcPr>
          <w:p w:rsidR="00C56DC6" w:rsidRPr="00CD7C5D" w:rsidRDefault="00C56DC6" w:rsidP="0000154C">
            <w:pPr>
              <w:spacing w:line="240" w:lineRule="auto"/>
              <w:rPr>
                <w:b/>
              </w:rPr>
            </w:pPr>
            <w:r w:rsidRPr="00CD7C5D">
              <w:rPr>
                <w:b/>
              </w:rPr>
              <w:t>Производство:</w:t>
            </w:r>
          </w:p>
        </w:tc>
        <w:tc>
          <w:tcPr>
            <w:tcW w:w="1842" w:type="dxa"/>
            <w:shd w:val="clear" w:color="auto" w:fill="FFFFFF"/>
            <w:vAlign w:val="center"/>
          </w:tcPr>
          <w:p w:rsidR="00C56DC6" w:rsidRPr="00856FA6" w:rsidRDefault="00C56DC6" w:rsidP="0000154C">
            <w:pPr>
              <w:spacing w:line="240" w:lineRule="auto"/>
              <w:ind w:left="-108" w:right="-108"/>
            </w:pPr>
          </w:p>
        </w:tc>
        <w:tc>
          <w:tcPr>
            <w:tcW w:w="2586" w:type="dxa"/>
            <w:shd w:val="clear" w:color="auto" w:fill="FFFFFF"/>
            <w:vAlign w:val="center"/>
          </w:tcPr>
          <w:p w:rsidR="00C56DC6" w:rsidRPr="00B47CC6" w:rsidRDefault="00C56DC6" w:rsidP="0000154C">
            <w:pPr>
              <w:spacing w:line="240" w:lineRule="auto"/>
              <w:jc w:val="center"/>
            </w:pPr>
            <w:r>
              <w:t xml:space="preserve"> </w:t>
            </w: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r w:rsidRPr="00856FA6">
              <w:t>1</w:t>
            </w:r>
          </w:p>
        </w:tc>
        <w:tc>
          <w:tcPr>
            <w:tcW w:w="3261" w:type="dxa"/>
            <w:shd w:val="clear" w:color="auto" w:fill="FFFFFF"/>
            <w:vAlign w:val="center"/>
          </w:tcPr>
          <w:p w:rsidR="00C56DC6" w:rsidRPr="00856FA6" w:rsidRDefault="00C56DC6" w:rsidP="0000154C">
            <w:pPr>
              <w:spacing w:line="240" w:lineRule="auto"/>
            </w:pPr>
            <w:r>
              <w:t>Строительство фермы птицеводческой</w:t>
            </w:r>
            <w:r w:rsidRPr="00856FA6">
              <w:t xml:space="preserve"> до 100 тыс. голов</w:t>
            </w:r>
          </w:p>
        </w:tc>
        <w:tc>
          <w:tcPr>
            <w:tcW w:w="1842" w:type="dxa"/>
            <w:shd w:val="clear" w:color="auto" w:fill="FFFFFF"/>
            <w:vAlign w:val="center"/>
          </w:tcPr>
          <w:p w:rsidR="00C56DC6" w:rsidRPr="00856FA6" w:rsidRDefault="00C56DC6" w:rsidP="0000154C">
            <w:pPr>
              <w:spacing w:line="240" w:lineRule="auto"/>
              <w:ind w:left="-108" w:right="-108"/>
            </w:pPr>
            <w:r w:rsidRPr="00856FA6">
              <w:t>В 1370 м от западной границы с. Яблочное</w:t>
            </w:r>
          </w:p>
        </w:tc>
        <w:tc>
          <w:tcPr>
            <w:tcW w:w="2586" w:type="dxa"/>
            <w:shd w:val="clear" w:color="auto" w:fill="FFFFFF"/>
            <w:vAlign w:val="center"/>
          </w:tcPr>
          <w:p w:rsidR="00C56DC6" w:rsidRPr="00856FA6" w:rsidRDefault="00C56DC6" w:rsidP="0000154C">
            <w:pPr>
              <w:spacing w:line="240" w:lineRule="auto"/>
              <w:jc w:val="center"/>
            </w:pPr>
            <w:r>
              <w:t>Первая</w:t>
            </w:r>
            <w:r w:rsidRPr="00856FA6">
              <w:t xml:space="preserve"> очередь</w:t>
            </w: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r w:rsidRPr="00856FA6">
              <w:t>2</w:t>
            </w:r>
          </w:p>
        </w:tc>
        <w:tc>
          <w:tcPr>
            <w:tcW w:w="3261" w:type="dxa"/>
            <w:shd w:val="clear" w:color="auto" w:fill="FFFFFF"/>
            <w:vAlign w:val="center"/>
          </w:tcPr>
          <w:p w:rsidR="00C56DC6" w:rsidRPr="00856FA6" w:rsidRDefault="00C56DC6" w:rsidP="0000154C">
            <w:pPr>
              <w:spacing w:line="240" w:lineRule="auto"/>
            </w:pPr>
            <w:r>
              <w:t>Строительство фермы птицеводческой</w:t>
            </w:r>
            <w:r w:rsidRPr="00856FA6">
              <w:t xml:space="preserve"> до 100 тыс. голов</w:t>
            </w:r>
          </w:p>
        </w:tc>
        <w:tc>
          <w:tcPr>
            <w:tcW w:w="1842" w:type="dxa"/>
            <w:shd w:val="clear" w:color="auto" w:fill="FFFFFF"/>
          </w:tcPr>
          <w:p w:rsidR="00C56DC6" w:rsidRPr="00856FA6" w:rsidRDefault="00C56DC6" w:rsidP="0000154C">
            <w:pPr>
              <w:spacing w:line="240" w:lineRule="auto"/>
              <w:ind w:left="-108" w:right="-108"/>
            </w:pPr>
            <w:r w:rsidRPr="00856FA6">
              <w:t>В центральной части сельского поселения, севернее на  850 м от дороги регионального значения 16-31</w:t>
            </w:r>
          </w:p>
        </w:tc>
        <w:tc>
          <w:tcPr>
            <w:tcW w:w="2586" w:type="dxa"/>
            <w:shd w:val="clear" w:color="auto" w:fill="FFFFFF"/>
            <w:vAlign w:val="center"/>
          </w:tcPr>
          <w:p w:rsidR="00C56DC6" w:rsidRPr="00856FA6" w:rsidRDefault="00C56DC6" w:rsidP="0000154C">
            <w:pPr>
              <w:spacing w:line="240" w:lineRule="auto"/>
              <w:jc w:val="center"/>
            </w:pPr>
            <w:r>
              <w:t xml:space="preserve">Первая </w:t>
            </w:r>
            <w:r w:rsidRPr="00856FA6">
              <w:t>очередь</w:t>
            </w: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r w:rsidRPr="00856FA6">
              <w:t>3</w:t>
            </w:r>
          </w:p>
        </w:tc>
        <w:tc>
          <w:tcPr>
            <w:tcW w:w="3261" w:type="dxa"/>
            <w:shd w:val="clear" w:color="auto" w:fill="FFFFFF"/>
            <w:vAlign w:val="center"/>
          </w:tcPr>
          <w:p w:rsidR="00C56DC6" w:rsidRPr="00856FA6" w:rsidRDefault="00C56DC6" w:rsidP="00C56DC6">
            <w:pPr>
              <w:spacing w:line="240" w:lineRule="auto"/>
            </w:pPr>
            <w:r>
              <w:t>Строительство свиноводческой</w:t>
            </w:r>
            <w:r w:rsidRPr="00856FA6">
              <w:t xml:space="preserve"> ферм</w:t>
            </w:r>
            <w:r>
              <w:t>ы</w:t>
            </w:r>
            <w:r w:rsidRPr="00856FA6">
              <w:t xml:space="preserve"> до 4 тыс. голов</w:t>
            </w:r>
          </w:p>
        </w:tc>
        <w:tc>
          <w:tcPr>
            <w:tcW w:w="1842" w:type="dxa"/>
            <w:shd w:val="clear" w:color="auto" w:fill="FFFFFF"/>
          </w:tcPr>
          <w:p w:rsidR="00C56DC6" w:rsidRPr="00856FA6" w:rsidRDefault="00C56DC6" w:rsidP="0000154C">
            <w:pPr>
              <w:spacing w:line="240" w:lineRule="auto"/>
              <w:ind w:left="-108" w:right="-108"/>
            </w:pPr>
            <w:r w:rsidRPr="00856FA6">
              <w:t>В 2000 м от западной границы с. Яблочное</w:t>
            </w:r>
          </w:p>
        </w:tc>
        <w:tc>
          <w:tcPr>
            <w:tcW w:w="2586" w:type="dxa"/>
            <w:shd w:val="clear" w:color="auto" w:fill="FFFFFF"/>
            <w:vAlign w:val="center"/>
          </w:tcPr>
          <w:p w:rsidR="00C56DC6" w:rsidRPr="00856FA6" w:rsidRDefault="00C56DC6" w:rsidP="0000154C">
            <w:pPr>
              <w:spacing w:line="240" w:lineRule="auto"/>
              <w:jc w:val="center"/>
            </w:pPr>
            <w:r>
              <w:t xml:space="preserve">Расчетный </w:t>
            </w:r>
            <w:r w:rsidRPr="00856FA6">
              <w:t>срок</w:t>
            </w: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r w:rsidRPr="00856FA6">
              <w:t xml:space="preserve">4 </w:t>
            </w:r>
          </w:p>
        </w:tc>
        <w:tc>
          <w:tcPr>
            <w:tcW w:w="3261" w:type="dxa"/>
            <w:shd w:val="clear" w:color="auto" w:fill="FFFFFF"/>
            <w:vAlign w:val="center"/>
          </w:tcPr>
          <w:p w:rsidR="00C56DC6" w:rsidRPr="00856FA6" w:rsidRDefault="00C56DC6" w:rsidP="0000154C">
            <w:pPr>
              <w:spacing w:line="240" w:lineRule="auto"/>
            </w:pPr>
            <w:r>
              <w:t>Строительство тепличного хозяйства</w:t>
            </w:r>
          </w:p>
        </w:tc>
        <w:tc>
          <w:tcPr>
            <w:tcW w:w="1842" w:type="dxa"/>
            <w:shd w:val="clear" w:color="auto" w:fill="FFFFFF"/>
          </w:tcPr>
          <w:p w:rsidR="00C56DC6" w:rsidRPr="00856FA6" w:rsidRDefault="00C56DC6" w:rsidP="0000154C">
            <w:pPr>
              <w:spacing w:line="240" w:lineRule="auto"/>
              <w:ind w:left="-108" w:right="-108"/>
            </w:pPr>
            <w:r w:rsidRPr="00856FA6">
              <w:t>В 120 м от северной границы с. Яблочное</w:t>
            </w:r>
          </w:p>
        </w:tc>
        <w:tc>
          <w:tcPr>
            <w:tcW w:w="2586" w:type="dxa"/>
            <w:shd w:val="clear" w:color="auto" w:fill="FFFFFF"/>
            <w:vAlign w:val="center"/>
          </w:tcPr>
          <w:p w:rsidR="00C56DC6" w:rsidRPr="00856FA6" w:rsidRDefault="00C56DC6" w:rsidP="0000154C">
            <w:pPr>
              <w:spacing w:line="240" w:lineRule="auto"/>
              <w:jc w:val="center"/>
            </w:pPr>
            <w:r>
              <w:t>Первая</w:t>
            </w:r>
            <w:r w:rsidRPr="00856FA6">
              <w:t xml:space="preserve"> очередь</w:t>
            </w: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r w:rsidRPr="00856FA6">
              <w:t>5</w:t>
            </w:r>
          </w:p>
        </w:tc>
        <w:tc>
          <w:tcPr>
            <w:tcW w:w="3261" w:type="dxa"/>
            <w:shd w:val="clear" w:color="auto" w:fill="FFFFFF"/>
            <w:vAlign w:val="center"/>
          </w:tcPr>
          <w:p w:rsidR="00C56DC6" w:rsidRPr="00856FA6" w:rsidRDefault="00C56DC6" w:rsidP="0000154C">
            <w:pPr>
              <w:spacing w:line="240" w:lineRule="auto"/>
            </w:pPr>
            <w:r>
              <w:t>Строительство з</w:t>
            </w:r>
            <w:r w:rsidRPr="00856FA6">
              <w:t>авод</w:t>
            </w:r>
            <w:r>
              <w:t>а</w:t>
            </w:r>
            <w:r w:rsidRPr="00856FA6">
              <w:t xml:space="preserve"> розлива минеральной воды</w:t>
            </w:r>
          </w:p>
        </w:tc>
        <w:tc>
          <w:tcPr>
            <w:tcW w:w="1842" w:type="dxa"/>
            <w:shd w:val="clear" w:color="auto" w:fill="FFFFFF"/>
          </w:tcPr>
          <w:p w:rsidR="00C56DC6" w:rsidRPr="00856FA6" w:rsidRDefault="00C56DC6" w:rsidP="0000154C">
            <w:pPr>
              <w:spacing w:line="240" w:lineRule="auto"/>
              <w:ind w:left="-108" w:right="-108"/>
            </w:pPr>
            <w:r w:rsidRPr="00856FA6">
              <w:t>В 3500 м от западной границы муниципального образования.</w:t>
            </w:r>
          </w:p>
        </w:tc>
        <w:tc>
          <w:tcPr>
            <w:tcW w:w="2586" w:type="dxa"/>
            <w:shd w:val="clear" w:color="auto" w:fill="FFFFFF"/>
            <w:vAlign w:val="center"/>
          </w:tcPr>
          <w:p w:rsidR="00C56DC6" w:rsidRPr="00856FA6" w:rsidRDefault="00C56DC6" w:rsidP="0000154C">
            <w:pPr>
              <w:spacing w:line="240" w:lineRule="auto"/>
              <w:jc w:val="center"/>
            </w:pPr>
            <w:r>
              <w:t xml:space="preserve">Расчетный </w:t>
            </w:r>
            <w:r w:rsidRPr="00856FA6">
              <w:t>срок</w:t>
            </w: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r w:rsidRPr="00856FA6">
              <w:t>6,7,8</w:t>
            </w:r>
          </w:p>
        </w:tc>
        <w:tc>
          <w:tcPr>
            <w:tcW w:w="3261" w:type="dxa"/>
            <w:shd w:val="clear" w:color="auto" w:fill="FFFFFF"/>
            <w:vAlign w:val="center"/>
          </w:tcPr>
          <w:p w:rsidR="00C56DC6" w:rsidRPr="00856FA6" w:rsidRDefault="00C56DC6" w:rsidP="0000154C">
            <w:pPr>
              <w:spacing w:line="240" w:lineRule="auto"/>
            </w:pPr>
            <w:r>
              <w:t xml:space="preserve">Строительство станции </w:t>
            </w:r>
            <w:r w:rsidRPr="00856FA6">
              <w:t>технического обслуживания легковых машин до 5 постов (без молярно – жестяных работ), мойка автомобилей до 2 постов, автостоянка</w:t>
            </w:r>
          </w:p>
        </w:tc>
        <w:tc>
          <w:tcPr>
            <w:tcW w:w="1842" w:type="dxa"/>
            <w:shd w:val="clear" w:color="auto" w:fill="FFFFFF"/>
          </w:tcPr>
          <w:p w:rsidR="00C56DC6" w:rsidRPr="00856FA6" w:rsidRDefault="00C56DC6" w:rsidP="0000154C">
            <w:pPr>
              <w:spacing w:line="240" w:lineRule="auto"/>
              <w:ind w:right="-108"/>
            </w:pPr>
            <w:r w:rsidRPr="00856FA6">
              <w:t>Село Яблочное, на территории недействующей молочно – товарной фермы по ул . Кирова</w:t>
            </w:r>
          </w:p>
        </w:tc>
        <w:tc>
          <w:tcPr>
            <w:tcW w:w="2586" w:type="dxa"/>
            <w:shd w:val="clear" w:color="auto" w:fill="FFFFFF"/>
            <w:vAlign w:val="center"/>
          </w:tcPr>
          <w:p w:rsidR="00C56DC6" w:rsidRPr="00856FA6" w:rsidRDefault="00C56DC6" w:rsidP="0000154C">
            <w:pPr>
              <w:spacing w:line="240" w:lineRule="auto"/>
              <w:jc w:val="center"/>
            </w:pPr>
            <w:r>
              <w:t xml:space="preserve">Первая </w:t>
            </w:r>
            <w:r w:rsidRPr="00856FA6">
              <w:t>очередь</w:t>
            </w:r>
          </w:p>
          <w:p w:rsidR="00C56DC6" w:rsidRPr="00856FA6" w:rsidRDefault="00C56DC6" w:rsidP="0000154C">
            <w:pPr>
              <w:spacing w:line="240" w:lineRule="auto"/>
              <w:jc w:val="center"/>
            </w:pPr>
          </w:p>
          <w:p w:rsidR="00C56DC6" w:rsidRPr="00856FA6" w:rsidRDefault="00C56DC6" w:rsidP="0000154C">
            <w:pPr>
              <w:spacing w:line="240" w:lineRule="auto"/>
              <w:jc w:val="center"/>
            </w:pPr>
          </w:p>
        </w:tc>
      </w:tr>
      <w:tr w:rsidR="00C56DC6" w:rsidRPr="00856FA6" w:rsidTr="00C56DC6">
        <w:tc>
          <w:tcPr>
            <w:tcW w:w="1242" w:type="dxa"/>
            <w:shd w:val="clear" w:color="auto" w:fill="FFFFFF"/>
            <w:vAlign w:val="center"/>
          </w:tcPr>
          <w:p w:rsidR="00C56DC6" w:rsidRPr="00856FA6" w:rsidRDefault="00C56DC6" w:rsidP="0000154C">
            <w:pPr>
              <w:spacing w:line="240" w:lineRule="auto"/>
              <w:jc w:val="center"/>
            </w:pPr>
            <w:r w:rsidRPr="00856FA6">
              <w:t>9</w:t>
            </w:r>
          </w:p>
        </w:tc>
        <w:tc>
          <w:tcPr>
            <w:tcW w:w="3261" w:type="dxa"/>
            <w:shd w:val="clear" w:color="auto" w:fill="FFFFFF"/>
            <w:vAlign w:val="center"/>
          </w:tcPr>
          <w:p w:rsidR="00C56DC6" w:rsidRPr="00856FA6" w:rsidRDefault="00C56DC6" w:rsidP="0000154C">
            <w:pPr>
              <w:spacing w:line="240" w:lineRule="auto"/>
            </w:pPr>
            <w:r>
              <w:t>Строительство о</w:t>
            </w:r>
            <w:r w:rsidRPr="00856FA6">
              <w:t>бъект</w:t>
            </w:r>
            <w:r>
              <w:t>а</w:t>
            </w:r>
            <w:r w:rsidRPr="00856FA6">
              <w:t xml:space="preserve"> коммунально – складского назначения для хранения сельхоз продукции</w:t>
            </w:r>
          </w:p>
        </w:tc>
        <w:tc>
          <w:tcPr>
            <w:tcW w:w="1842" w:type="dxa"/>
            <w:shd w:val="clear" w:color="auto" w:fill="FFFFFF"/>
          </w:tcPr>
          <w:p w:rsidR="00C56DC6" w:rsidRPr="00856FA6" w:rsidRDefault="00C56DC6" w:rsidP="0000154C">
            <w:pPr>
              <w:spacing w:line="240" w:lineRule="auto"/>
              <w:ind w:left="-108" w:right="-108"/>
            </w:pPr>
            <w:r w:rsidRPr="00856FA6">
              <w:t xml:space="preserve"> Село Яблочное, пер. Школьный</w:t>
            </w:r>
          </w:p>
        </w:tc>
        <w:tc>
          <w:tcPr>
            <w:tcW w:w="2586" w:type="dxa"/>
            <w:shd w:val="clear" w:color="auto" w:fill="FFFFFF"/>
            <w:vAlign w:val="center"/>
          </w:tcPr>
          <w:p w:rsidR="00C56DC6" w:rsidRPr="00856FA6" w:rsidRDefault="00C56DC6" w:rsidP="0000154C">
            <w:pPr>
              <w:spacing w:line="240" w:lineRule="auto"/>
              <w:jc w:val="center"/>
            </w:pPr>
          </w:p>
          <w:p w:rsidR="00C56DC6" w:rsidRPr="00856FA6" w:rsidRDefault="00C56DC6" w:rsidP="0000154C">
            <w:pPr>
              <w:spacing w:line="240" w:lineRule="auto"/>
              <w:jc w:val="center"/>
            </w:pPr>
            <w:r>
              <w:t>Первая</w:t>
            </w:r>
            <w:r w:rsidRPr="00856FA6">
              <w:t xml:space="preserve"> очередь</w:t>
            </w:r>
          </w:p>
          <w:p w:rsidR="00C56DC6" w:rsidRPr="00856FA6" w:rsidRDefault="00C56DC6" w:rsidP="0000154C">
            <w:pPr>
              <w:spacing w:line="240" w:lineRule="auto"/>
              <w:jc w:val="center"/>
            </w:pPr>
          </w:p>
        </w:tc>
      </w:tr>
    </w:tbl>
    <w:p w:rsidR="000D71F9" w:rsidRDefault="000D71F9" w:rsidP="000D71F9">
      <w:pPr>
        <w:jc w:val="center"/>
        <w:rPr>
          <w:rFonts w:cs="Arial"/>
          <w:b/>
        </w:rPr>
      </w:pPr>
    </w:p>
    <w:p w:rsidR="000D71F9" w:rsidRDefault="000D71F9" w:rsidP="000D71F9">
      <w:pPr>
        <w:rPr>
          <w:b/>
          <w:bCs/>
          <w:i/>
          <w:iCs/>
        </w:rPr>
      </w:pPr>
      <w:r>
        <w:rPr>
          <w:b/>
          <w:bCs/>
          <w:i/>
          <w:iCs/>
        </w:rPr>
        <w:tab/>
      </w:r>
    </w:p>
    <w:p w:rsidR="002D1BE2" w:rsidRPr="00A42067" w:rsidRDefault="002D1BE2" w:rsidP="002D1BE2">
      <w:pPr>
        <w:tabs>
          <w:tab w:val="left" w:pos="720"/>
          <w:tab w:val="left" w:pos="780"/>
        </w:tabs>
        <w:snapToGrid w:val="0"/>
        <w:spacing w:line="240" w:lineRule="auto"/>
        <w:jc w:val="both"/>
        <w:rPr>
          <w:b/>
          <w:bCs/>
        </w:rPr>
      </w:pPr>
      <w:r>
        <w:rPr>
          <w:b/>
          <w:bCs/>
          <w:i/>
          <w:iCs/>
        </w:rPr>
        <w:tab/>
        <w:t>3.4.5</w:t>
      </w:r>
      <w:r w:rsidR="000D71F9">
        <w:rPr>
          <w:b/>
          <w:bCs/>
          <w:i/>
          <w:iCs/>
        </w:rPr>
        <w:t xml:space="preserve">. Мероприятия по обеспечению территории сельского поселения объектами </w:t>
      </w:r>
      <w:r w:rsidRPr="00A42067">
        <w:rPr>
          <w:b/>
          <w:bCs/>
        </w:rPr>
        <w:t>библиотечного обслуживания, культуры,  объектами физкультуры и спорта.</w:t>
      </w:r>
    </w:p>
    <w:p w:rsidR="002D1BE2" w:rsidRDefault="000D71F9" w:rsidP="002D1BE2">
      <w:pPr>
        <w:rPr>
          <w:b/>
          <w:bCs/>
        </w:rPr>
      </w:pPr>
      <w:r>
        <w:rPr>
          <w:rFonts w:cs="Arial"/>
          <w:b/>
        </w:rPr>
        <w:t xml:space="preserve">          </w:t>
      </w:r>
      <w:r w:rsidR="002D1BE2" w:rsidRPr="00721E37">
        <w:rPr>
          <w:b/>
          <w:bCs/>
        </w:rPr>
        <w:t>Перечень мероприятий по</w:t>
      </w:r>
      <w:r w:rsidR="002D1BE2">
        <w:rPr>
          <w:b/>
          <w:bCs/>
        </w:rPr>
        <w:t xml:space="preserve"> размещению на территории Яблоченского сельского поселения </w:t>
      </w:r>
      <w:r w:rsidR="002D1BE2" w:rsidRPr="00721E37">
        <w:rPr>
          <w:b/>
          <w:bCs/>
        </w:rPr>
        <w:t>объектов библиотечного обслуживания, культуры,  объекты физкультуры и спорта.</w:t>
      </w:r>
    </w:p>
    <w:p w:rsidR="002D1BE2" w:rsidRDefault="002D1BE2" w:rsidP="002D1BE2">
      <w:pPr>
        <w:rPr>
          <w:b/>
          <w:bCs/>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9"/>
        <w:gridCol w:w="3113"/>
        <w:gridCol w:w="2268"/>
        <w:gridCol w:w="3011"/>
      </w:tblGrid>
      <w:tr w:rsidR="002D1BE2" w:rsidRPr="00856FA6" w:rsidTr="002D1BE2">
        <w:tc>
          <w:tcPr>
            <w:tcW w:w="539" w:type="dxa"/>
            <w:shd w:val="clear" w:color="auto" w:fill="D9D9D9"/>
            <w:vAlign w:val="center"/>
          </w:tcPr>
          <w:p w:rsidR="002D1BE2" w:rsidRPr="00856FA6" w:rsidRDefault="002D1BE2" w:rsidP="0000154C">
            <w:pPr>
              <w:spacing w:line="240" w:lineRule="auto"/>
              <w:jc w:val="center"/>
              <w:rPr>
                <w:b/>
                <w:bCs/>
              </w:rPr>
            </w:pPr>
            <w:r w:rsidRPr="00856FA6">
              <w:rPr>
                <w:b/>
                <w:bCs/>
              </w:rPr>
              <w:t>№</w:t>
            </w:r>
          </w:p>
          <w:p w:rsidR="002D1BE2" w:rsidRPr="00856FA6" w:rsidRDefault="002D1BE2" w:rsidP="0000154C">
            <w:pPr>
              <w:spacing w:line="240" w:lineRule="auto"/>
              <w:jc w:val="center"/>
              <w:rPr>
                <w:b/>
                <w:bCs/>
              </w:rPr>
            </w:pPr>
            <w:r w:rsidRPr="00856FA6">
              <w:rPr>
                <w:b/>
                <w:bCs/>
              </w:rPr>
              <w:t>пп</w:t>
            </w:r>
          </w:p>
        </w:tc>
        <w:tc>
          <w:tcPr>
            <w:tcW w:w="3113" w:type="dxa"/>
            <w:shd w:val="clear" w:color="auto" w:fill="D9D9D9"/>
            <w:vAlign w:val="center"/>
          </w:tcPr>
          <w:p w:rsidR="002D1BE2" w:rsidRPr="00856FA6" w:rsidRDefault="002D1BE2" w:rsidP="0000154C">
            <w:pPr>
              <w:spacing w:line="240" w:lineRule="auto"/>
              <w:jc w:val="center"/>
              <w:rPr>
                <w:b/>
                <w:bCs/>
              </w:rPr>
            </w:pPr>
            <w:r w:rsidRPr="00856FA6">
              <w:rPr>
                <w:b/>
                <w:bCs/>
              </w:rPr>
              <w:t>Наименование учреждений</w:t>
            </w:r>
          </w:p>
        </w:tc>
        <w:tc>
          <w:tcPr>
            <w:tcW w:w="2268" w:type="dxa"/>
            <w:shd w:val="clear" w:color="auto" w:fill="D9D9D9"/>
            <w:vAlign w:val="center"/>
          </w:tcPr>
          <w:p w:rsidR="002D1BE2" w:rsidRPr="00856FA6" w:rsidRDefault="002D1BE2" w:rsidP="0000154C">
            <w:pPr>
              <w:spacing w:line="240" w:lineRule="auto"/>
              <w:ind w:left="-108" w:right="-108"/>
              <w:jc w:val="center"/>
              <w:rPr>
                <w:b/>
                <w:bCs/>
              </w:rPr>
            </w:pPr>
            <w:r w:rsidRPr="00856FA6">
              <w:rPr>
                <w:b/>
                <w:bCs/>
              </w:rPr>
              <w:t>Место расположения</w:t>
            </w:r>
          </w:p>
        </w:tc>
        <w:tc>
          <w:tcPr>
            <w:tcW w:w="3011" w:type="dxa"/>
            <w:shd w:val="clear" w:color="auto" w:fill="D9D9D9"/>
          </w:tcPr>
          <w:p w:rsidR="002D1BE2" w:rsidRPr="00856FA6" w:rsidRDefault="002D1BE2" w:rsidP="0000154C">
            <w:pPr>
              <w:spacing w:line="240" w:lineRule="auto"/>
              <w:ind w:right="-108"/>
              <w:jc w:val="center"/>
              <w:rPr>
                <w:b/>
                <w:bCs/>
              </w:rPr>
            </w:pPr>
            <w:r w:rsidRPr="00856FA6">
              <w:rPr>
                <w:b/>
                <w:bCs/>
              </w:rPr>
              <w:t>Сроки реализации</w:t>
            </w:r>
          </w:p>
        </w:tc>
      </w:tr>
      <w:tr w:rsidR="002D1BE2" w:rsidRPr="00856FA6" w:rsidTr="002D1BE2">
        <w:trPr>
          <w:trHeight w:val="886"/>
        </w:trPr>
        <w:tc>
          <w:tcPr>
            <w:tcW w:w="539" w:type="dxa"/>
            <w:shd w:val="clear" w:color="auto" w:fill="FFFFFF"/>
            <w:vAlign w:val="center"/>
          </w:tcPr>
          <w:p w:rsidR="002D1BE2" w:rsidRPr="00856FA6" w:rsidRDefault="002D1BE2" w:rsidP="0000154C">
            <w:pPr>
              <w:spacing w:line="240" w:lineRule="auto"/>
              <w:jc w:val="center"/>
            </w:pPr>
            <w:r>
              <w:t>1</w:t>
            </w:r>
          </w:p>
        </w:tc>
        <w:tc>
          <w:tcPr>
            <w:tcW w:w="3113" w:type="dxa"/>
            <w:shd w:val="clear" w:color="auto" w:fill="FFFFFF"/>
            <w:vAlign w:val="center"/>
          </w:tcPr>
          <w:p w:rsidR="002D1BE2" w:rsidRPr="00856FA6" w:rsidRDefault="002D1BE2" w:rsidP="0000154C">
            <w:pPr>
              <w:spacing w:line="240" w:lineRule="auto"/>
            </w:pPr>
            <w:r>
              <w:t>Благоустройство территории с</w:t>
            </w:r>
            <w:r w:rsidRPr="00856FA6">
              <w:t>тадион</w:t>
            </w:r>
            <w:r>
              <w:t>а</w:t>
            </w:r>
            <w:r w:rsidRPr="00856FA6">
              <w:t xml:space="preserve"> открытого типа</w:t>
            </w:r>
            <w:r>
              <w:t>, устройство спортивных площадок</w:t>
            </w:r>
          </w:p>
        </w:tc>
        <w:tc>
          <w:tcPr>
            <w:tcW w:w="2268" w:type="dxa"/>
            <w:shd w:val="clear" w:color="auto" w:fill="FFFFFF"/>
            <w:vAlign w:val="center"/>
          </w:tcPr>
          <w:p w:rsidR="002D1BE2" w:rsidRPr="00856FA6" w:rsidRDefault="002D1BE2" w:rsidP="0000154C">
            <w:pPr>
              <w:spacing w:line="240" w:lineRule="auto"/>
              <w:ind w:left="-108" w:right="-108"/>
            </w:pPr>
            <w:r w:rsidRPr="00856FA6">
              <w:t>с. Яблочное, пересечение улиц 50- лет Октября и Ватутина</w:t>
            </w:r>
          </w:p>
        </w:tc>
        <w:tc>
          <w:tcPr>
            <w:tcW w:w="3011" w:type="dxa"/>
            <w:shd w:val="clear" w:color="auto" w:fill="FFFFFF"/>
            <w:vAlign w:val="center"/>
          </w:tcPr>
          <w:p w:rsidR="002D1BE2" w:rsidRPr="00856FA6" w:rsidRDefault="002D1BE2" w:rsidP="0000154C">
            <w:pPr>
              <w:spacing w:line="240" w:lineRule="auto"/>
              <w:ind w:left="-108" w:right="-108"/>
              <w:jc w:val="center"/>
            </w:pPr>
            <w:r>
              <w:t xml:space="preserve">Первая </w:t>
            </w:r>
            <w:r w:rsidRPr="00856FA6">
              <w:t xml:space="preserve"> очередь</w:t>
            </w:r>
          </w:p>
          <w:p w:rsidR="002D1BE2" w:rsidRPr="00856FA6" w:rsidRDefault="002D1BE2" w:rsidP="0000154C">
            <w:pPr>
              <w:spacing w:line="240" w:lineRule="auto"/>
              <w:ind w:left="-108" w:right="-108"/>
              <w:jc w:val="center"/>
            </w:pPr>
          </w:p>
        </w:tc>
      </w:tr>
      <w:tr w:rsidR="002D1BE2" w:rsidRPr="00856FA6" w:rsidTr="002D1BE2">
        <w:tc>
          <w:tcPr>
            <w:tcW w:w="539" w:type="dxa"/>
            <w:shd w:val="clear" w:color="auto" w:fill="FFFFFF"/>
            <w:vAlign w:val="center"/>
          </w:tcPr>
          <w:p w:rsidR="002D1BE2" w:rsidRPr="00856FA6" w:rsidRDefault="002D1BE2" w:rsidP="0000154C">
            <w:pPr>
              <w:spacing w:line="240" w:lineRule="auto"/>
              <w:jc w:val="center"/>
            </w:pPr>
            <w:r>
              <w:t>2</w:t>
            </w:r>
          </w:p>
        </w:tc>
        <w:tc>
          <w:tcPr>
            <w:tcW w:w="3113" w:type="dxa"/>
            <w:shd w:val="clear" w:color="auto" w:fill="FFFFFF"/>
            <w:vAlign w:val="center"/>
          </w:tcPr>
          <w:p w:rsidR="002D1BE2" w:rsidRPr="00482AB7" w:rsidRDefault="002D1BE2" w:rsidP="0000154C">
            <w:pPr>
              <w:spacing w:line="240" w:lineRule="auto"/>
              <w:rPr>
                <w:rFonts w:ascii="Times New Roman" w:hAnsi="Times New Roman" w:cs="Times New Roman"/>
                <w:kern w:val="1"/>
                <w:sz w:val="24"/>
                <w:szCs w:val="24"/>
                <w:lang w:eastAsia="en-US"/>
              </w:rPr>
            </w:pPr>
            <w:r>
              <w:rPr>
                <w:rFonts w:ascii="Times New Roman" w:hAnsi="Times New Roman" w:cs="Times New Roman"/>
                <w:kern w:val="1"/>
                <w:sz w:val="24"/>
                <w:szCs w:val="24"/>
                <w:lang w:eastAsia="en-US"/>
              </w:rPr>
              <w:t>Сроительство универсальной детской</w:t>
            </w:r>
            <w:r w:rsidRPr="00B25B65">
              <w:rPr>
                <w:rFonts w:ascii="Times New Roman" w:hAnsi="Times New Roman" w:cs="Times New Roman"/>
                <w:kern w:val="1"/>
                <w:sz w:val="24"/>
                <w:szCs w:val="24"/>
                <w:lang w:eastAsia="en-US"/>
              </w:rPr>
              <w:t xml:space="preserve"> площадк</w:t>
            </w:r>
            <w:r>
              <w:rPr>
                <w:rFonts w:ascii="Times New Roman" w:hAnsi="Times New Roman" w:cs="Times New Roman"/>
                <w:kern w:val="1"/>
                <w:sz w:val="24"/>
                <w:szCs w:val="24"/>
                <w:lang w:eastAsia="en-US"/>
              </w:rPr>
              <w:t>и</w:t>
            </w:r>
          </w:p>
        </w:tc>
        <w:tc>
          <w:tcPr>
            <w:tcW w:w="2268" w:type="dxa"/>
            <w:shd w:val="clear" w:color="auto" w:fill="FFFFFF"/>
            <w:vAlign w:val="center"/>
          </w:tcPr>
          <w:p w:rsidR="002D1BE2" w:rsidRPr="00856FA6" w:rsidRDefault="002D1BE2" w:rsidP="0000154C">
            <w:pPr>
              <w:spacing w:line="240" w:lineRule="auto"/>
              <w:ind w:left="-108" w:right="-108"/>
              <w:jc w:val="center"/>
              <w:rPr>
                <w:color w:val="FF0000"/>
              </w:rPr>
            </w:pPr>
            <w:r w:rsidRPr="008970D2">
              <w:rPr>
                <w:rFonts w:ascii="Times New Roman" w:hAnsi="Times New Roman" w:cs="Times New Roman"/>
                <w:kern w:val="1"/>
                <w:sz w:val="24"/>
                <w:szCs w:val="24"/>
                <w:lang w:eastAsia="en-US"/>
              </w:rPr>
              <w:t>с</w:t>
            </w:r>
            <w:r w:rsidRPr="00D72717">
              <w:rPr>
                <w:rFonts w:ascii="Times New Roman" w:hAnsi="Times New Roman" w:cs="Times New Roman"/>
                <w:kern w:val="1"/>
                <w:sz w:val="24"/>
                <w:szCs w:val="24"/>
                <w:lang w:eastAsia="en-US"/>
              </w:rPr>
              <w:t>. Яблочное, по ул. Кольцовская</w:t>
            </w:r>
          </w:p>
        </w:tc>
        <w:tc>
          <w:tcPr>
            <w:tcW w:w="3011" w:type="dxa"/>
            <w:shd w:val="clear" w:color="auto" w:fill="FFFFFF"/>
            <w:vAlign w:val="center"/>
          </w:tcPr>
          <w:p w:rsidR="002D1BE2" w:rsidRPr="00856FA6" w:rsidRDefault="002D1BE2" w:rsidP="0000154C">
            <w:pPr>
              <w:spacing w:line="240" w:lineRule="auto"/>
              <w:ind w:left="-108" w:right="-108"/>
              <w:jc w:val="center"/>
            </w:pPr>
            <w:r>
              <w:t xml:space="preserve">Первая </w:t>
            </w:r>
            <w:r w:rsidRPr="00856FA6">
              <w:t xml:space="preserve"> очередь</w:t>
            </w:r>
          </w:p>
          <w:p w:rsidR="002D1BE2" w:rsidRPr="00856FA6" w:rsidRDefault="002D1BE2" w:rsidP="0000154C">
            <w:pPr>
              <w:spacing w:line="240" w:lineRule="auto"/>
              <w:ind w:left="-108" w:right="-108"/>
              <w:jc w:val="center"/>
            </w:pPr>
          </w:p>
        </w:tc>
      </w:tr>
      <w:tr w:rsidR="002D1BE2" w:rsidRPr="00856FA6" w:rsidTr="002D1BE2">
        <w:tc>
          <w:tcPr>
            <w:tcW w:w="539" w:type="dxa"/>
            <w:shd w:val="clear" w:color="auto" w:fill="FFFFFF"/>
            <w:vAlign w:val="center"/>
          </w:tcPr>
          <w:p w:rsidR="002D1BE2" w:rsidRPr="00856FA6" w:rsidRDefault="002D1BE2" w:rsidP="0000154C">
            <w:pPr>
              <w:spacing w:line="240" w:lineRule="auto"/>
              <w:jc w:val="center"/>
            </w:pPr>
            <w:r>
              <w:t>3</w:t>
            </w:r>
          </w:p>
        </w:tc>
        <w:tc>
          <w:tcPr>
            <w:tcW w:w="3113" w:type="dxa"/>
            <w:shd w:val="clear" w:color="auto" w:fill="FFFFFF"/>
            <w:vAlign w:val="center"/>
          </w:tcPr>
          <w:p w:rsidR="002D1BE2" w:rsidRPr="00B47CC6" w:rsidRDefault="002D1BE2" w:rsidP="0000154C">
            <w:pPr>
              <w:pStyle w:val="ae"/>
              <w:spacing w:line="240" w:lineRule="auto"/>
              <w:ind w:left="0"/>
              <w:rPr>
                <w:rFonts w:ascii="Times New Roman" w:hAnsi="Times New Roman" w:cs="Times New Roman"/>
                <w:sz w:val="24"/>
                <w:szCs w:val="24"/>
              </w:rPr>
            </w:pPr>
            <w:r>
              <w:rPr>
                <w:rFonts w:ascii="Times New Roman" w:hAnsi="Times New Roman" w:cs="Times New Roman"/>
                <w:sz w:val="24"/>
                <w:szCs w:val="24"/>
              </w:rPr>
              <w:t>Строительство библиотеки 10 тыс.кн.</w:t>
            </w:r>
          </w:p>
          <w:p w:rsidR="002D1BE2" w:rsidRDefault="002D1BE2" w:rsidP="0000154C">
            <w:pPr>
              <w:spacing w:line="240" w:lineRule="auto"/>
              <w:rPr>
                <w:rFonts w:ascii="Times New Roman" w:hAnsi="Times New Roman" w:cs="Times New Roman"/>
                <w:kern w:val="1"/>
                <w:sz w:val="24"/>
                <w:szCs w:val="24"/>
                <w:lang w:eastAsia="en-US"/>
              </w:rPr>
            </w:pPr>
          </w:p>
        </w:tc>
        <w:tc>
          <w:tcPr>
            <w:tcW w:w="2268" w:type="dxa"/>
            <w:shd w:val="clear" w:color="auto" w:fill="FFFFFF"/>
            <w:vAlign w:val="center"/>
          </w:tcPr>
          <w:p w:rsidR="002D1BE2" w:rsidRPr="00856FA6" w:rsidRDefault="002D1BE2" w:rsidP="0000154C">
            <w:pPr>
              <w:spacing w:line="240" w:lineRule="auto"/>
              <w:ind w:left="-108" w:right="-108"/>
              <w:jc w:val="center"/>
            </w:pPr>
            <w:r w:rsidRPr="00856FA6">
              <w:t>Село Яблочное, пересечение улиц 50- летия Октября и Ватутина.</w:t>
            </w:r>
          </w:p>
        </w:tc>
        <w:tc>
          <w:tcPr>
            <w:tcW w:w="3011" w:type="dxa"/>
            <w:shd w:val="clear" w:color="auto" w:fill="FFFFFF"/>
            <w:vAlign w:val="center"/>
          </w:tcPr>
          <w:p w:rsidR="002D1BE2" w:rsidRPr="00B47CC6" w:rsidRDefault="002D1BE2" w:rsidP="0000154C">
            <w:pPr>
              <w:spacing w:line="240" w:lineRule="auto"/>
              <w:ind w:left="-108" w:right="-108"/>
              <w:jc w:val="center"/>
            </w:pPr>
            <w:r>
              <w:t>Первая очередь</w:t>
            </w:r>
          </w:p>
        </w:tc>
      </w:tr>
    </w:tbl>
    <w:p w:rsidR="000D71F9" w:rsidRDefault="000D71F9" w:rsidP="000D71F9">
      <w:pPr>
        <w:rPr>
          <w:rFonts w:cs="Arial"/>
          <w:b/>
        </w:rPr>
      </w:pPr>
    </w:p>
    <w:p w:rsidR="000D71F9" w:rsidRDefault="000D71F9" w:rsidP="000D71F9">
      <w:pPr>
        <w:rPr>
          <w:rFonts w:cs="Arial"/>
          <w:b/>
          <w:color w:val="FF0000"/>
        </w:rPr>
      </w:pPr>
      <w:r>
        <w:rPr>
          <w:rFonts w:cs="Arial"/>
          <w:b/>
        </w:rPr>
        <w:t xml:space="preserve">          Места размещения объектов </w:t>
      </w:r>
      <w:r w:rsidR="002D1BE2" w:rsidRPr="00721E37">
        <w:rPr>
          <w:b/>
          <w:bCs/>
        </w:rPr>
        <w:t>библиотечного обслуживания, культуры,  объекты физкультуры и спорта</w:t>
      </w:r>
      <w:r w:rsidR="002D1BE2">
        <w:rPr>
          <w:rFonts w:cs="Arial"/>
          <w:b/>
        </w:rPr>
        <w:t xml:space="preserve"> </w:t>
      </w:r>
      <w:r>
        <w:rPr>
          <w:rFonts w:cs="Arial"/>
          <w:b/>
        </w:rPr>
        <w:t xml:space="preserve">отображены </w:t>
      </w:r>
      <w:r w:rsidRPr="00996A11">
        <w:rPr>
          <w:rFonts w:cs="Arial"/>
          <w:b/>
        </w:rPr>
        <w:t>на схеме 1.</w:t>
      </w:r>
    </w:p>
    <w:p w:rsidR="000D71F9" w:rsidRDefault="000D71F9" w:rsidP="000D71F9"/>
    <w:p w:rsidR="000D71F9" w:rsidRPr="008707C8" w:rsidRDefault="000D71F9" w:rsidP="000D71F9">
      <w:pPr>
        <w:rPr>
          <w:rFonts w:cs="Arial"/>
          <w:b/>
        </w:rPr>
      </w:pPr>
      <w:r>
        <w:rPr>
          <w:rFonts w:cs="Arial"/>
          <w:b/>
        </w:rPr>
        <w:tab/>
      </w:r>
    </w:p>
    <w:p w:rsidR="000D71F9" w:rsidRDefault="000D71F9" w:rsidP="000D71F9">
      <w:pPr>
        <w:ind w:firstLine="709"/>
        <w:rPr>
          <w:iCs/>
        </w:rPr>
      </w:pPr>
      <w:r w:rsidRPr="00C45FD0">
        <w:rPr>
          <w:b/>
          <w:bCs/>
          <w:i/>
          <w:iCs/>
        </w:rPr>
        <w:t>3.4.5. Мероприятия по обеспечению территории сельского поселения объектами массового отдыха жителей поселения, благоустройства и озеленения</w:t>
      </w:r>
    </w:p>
    <w:p w:rsidR="000D71F9" w:rsidRDefault="000D71F9" w:rsidP="000D71F9">
      <w:pPr>
        <w:shd w:val="clear" w:color="auto" w:fill="FFFFFF"/>
        <w:tabs>
          <w:tab w:val="left" w:pos="17280"/>
        </w:tabs>
        <w:autoSpaceDE w:val="0"/>
        <w:snapToGrid w:val="0"/>
        <w:spacing w:line="100" w:lineRule="atLeast"/>
        <w:ind w:left="720" w:hanging="360"/>
        <w:rPr>
          <w:rFonts w:eastAsia="Times New Roman" w:cs="Arial"/>
          <w:iCs/>
          <w:color w:val="000000"/>
          <w:spacing w:val="-3"/>
          <w:shd w:val="clear" w:color="auto" w:fill="FFFFFF"/>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1"/>
        <w:gridCol w:w="6957"/>
        <w:gridCol w:w="2003"/>
      </w:tblGrid>
      <w:tr w:rsidR="000D71F9" w:rsidTr="000D71F9">
        <w:tc>
          <w:tcPr>
            <w:tcW w:w="681"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 пп</w:t>
            </w:r>
          </w:p>
        </w:tc>
        <w:tc>
          <w:tcPr>
            <w:tcW w:w="6957"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Наименование мероприятия</w:t>
            </w:r>
          </w:p>
        </w:tc>
        <w:tc>
          <w:tcPr>
            <w:tcW w:w="2003"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Сроки реализации</w:t>
            </w:r>
          </w:p>
        </w:tc>
      </w:tr>
      <w:tr w:rsidR="000D71F9" w:rsidTr="000D71F9">
        <w:tc>
          <w:tcPr>
            <w:tcW w:w="681" w:type="dxa"/>
          </w:tcPr>
          <w:p w:rsidR="000D71F9" w:rsidRDefault="000D71F9" w:rsidP="000D71F9">
            <w:pPr>
              <w:pStyle w:val="ad"/>
              <w:snapToGrid w:val="0"/>
              <w:jc w:val="center"/>
              <w:rPr>
                <w:rFonts w:eastAsia="Times New Roman" w:cs="Arial"/>
                <w:b/>
                <w:bCs/>
              </w:rPr>
            </w:pPr>
            <w:r>
              <w:rPr>
                <w:rFonts w:eastAsia="Times New Roman" w:cs="Arial"/>
                <w:b/>
                <w:bCs/>
              </w:rPr>
              <w:t>1.</w:t>
            </w:r>
          </w:p>
        </w:tc>
        <w:tc>
          <w:tcPr>
            <w:tcW w:w="6957" w:type="dxa"/>
          </w:tcPr>
          <w:p w:rsidR="000D71F9" w:rsidRDefault="000D71F9" w:rsidP="000D71F9">
            <w:pPr>
              <w:snapToGrid w:val="0"/>
              <w:rPr>
                <w:rFonts w:ascii="TimesNewRomanPSMT" w:eastAsia="TimesNewRomanPSMT" w:hAnsi="TimesNewRomanPSMT" w:cs="TimesNewRomanPSMT"/>
              </w:rPr>
            </w:pPr>
            <w:r>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003" w:type="dxa"/>
          </w:tcPr>
          <w:p w:rsidR="000D71F9" w:rsidRDefault="000D71F9" w:rsidP="000D71F9">
            <w:pPr>
              <w:pStyle w:val="ab"/>
              <w:snapToGrid w:val="0"/>
              <w:ind w:left="0"/>
              <w:jc w:val="center"/>
            </w:pPr>
            <w:r>
              <w:t>Первая очередь</w:t>
            </w:r>
          </w:p>
        </w:tc>
      </w:tr>
      <w:tr w:rsidR="000D71F9" w:rsidTr="000D71F9">
        <w:tc>
          <w:tcPr>
            <w:tcW w:w="681" w:type="dxa"/>
          </w:tcPr>
          <w:p w:rsidR="000D71F9" w:rsidRDefault="000D71F9" w:rsidP="000D71F9">
            <w:pPr>
              <w:pStyle w:val="ad"/>
              <w:snapToGrid w:val="0"/>
              <w:jc w:val="center"/>
              <w:rPr>
                <w:rFonts w:eastAsia="Times New Roman" w:cs="Arial"/>
                <w:b/>
                <w:bCs/>
              </w:rPr>
            </w:pPr>
            <w:r>
              <w:rPr>
                <w:rFonts w:eastAsia="Times New Roman" w:cs="Arial"/>
                <w:b/>
                <w:bCs/>
              </w:rPr>
              <w:t>2.</w:t>
            </w:r>
          </w:p>
        </w:tc>
        <w:tc>
          <w:tcPr>
            <w:tcW w:w="6957" w:type="dxa"/>
          </w:tcPr>
          <w:p w:rsidR="000D71F9" w:rsidRDefault="000D71F9" w:rsidP="000D71F9">
            <w:pPr>
              <w:snapToGrid w:val="0"/>
              <w:rPr>
                <w:rFonts w:ascii="TimesNewRomanPSMT" w:eastAsia="TimesNewRomanPSMT" w:hAnsi="TimesNewRomanPSMT" w:cs="TimesNewRomanPSMT"/>
              </w:rPr>
            </w:pPr>
            <w:r>
              <w:rPr>
                <w:rFonts w:ascii="TimesNewRomanPSMT" w:eastAsia="TimesNewRomanPSMT" w:hAnsi="TimesNewRomanPSMT" w:cs="TimesNewRomanPSMT"/>
              </w:rPr>
              <w:t>Благоустройство участков, прилегающих к общественным зданиям, существующим участкам рекреационного озеленения.</w:t>
            </w:r>
          </w:p>
        </w:tc>
        <w:tc>
          <w:tcPr>
            <w:tcW w:w="2003" w:type="dxa"/>
          </w:tcPr>
          <w:p w:rsidR="000D71F9" w:rsidRDefault="000D71F9" w:rsidP="000D71F9">
            <w:pPr>
              <w:pStyle w:val="ab"/>
              <w:snapToGrid w:val="0"/>
              <w:ind w:left="0"/>
              <w:jc w:val="center"/>
            </w:pPr>
            <w:r>
              <w:t>Первая очередь</w:t>
            </w:r>
          </w:p>
        </w:tc>
      </w:tr>
      <w:tr w:rsidR="000D71F9" w:rsidTr="000D71F9">
        <w:tc>
          <w:tcPr>
            <w:tcW w:w="681" w:type="dxa"/>
          </w:tcPr>
          <w:p w:rsidR="000D71F9" w:rsidRDefault="000D71F9" w:rsidP="000D71F9">
            <w:pPr>
              <w:pStyle w:val="ad"/>
              <w:snapToGrid w:val="0"/>
              <w:jc w:val="center"/>
              <w:rPr>
                <w:rFonts w:eastAsia="Times New Roman" w:cs="Arial"/>
                <w:b/>
                <w:bCs/>
              </w:rPr>
            </w:pPr>
            <w:r>
              <w:rPr>
                <w:rFonts w:eastAsia="Times New Roman" w:cs="Arial"/>
                <w:b/>
                <w:bCs/>
              </w:rPr>
              <w:t>3.</w:t>
            </w:r>
          </w:p>
        </w:tc>
        <w:tc>
          <w:tcPr>
            <w:tcW w:w="6957" w:type="dxa"/>
          </w:tcPr>
          <w:p w:rsidR="000D71F9" w:rsidRDefault="000D71F9" w:rsidP="000D71F9">
            <w:pPr>
              <w:pStyle w:val="ad"/>
              <w:snapToGrid w:val="0"/>
              <w:rPr>
                <w:rFonts w:ascii="TimesNewRomanPSMT" w:eastAsia="TimesNewRomanPSMT" w:hAnsi="TimesNewRomanPSMT" w:cs="TimesNewRomanPSMT"/>
              </w:rPr>
            </w:pPr>
            <w:r>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003" w:type="dxa"/>
          </w:tcPr>
          <w:p w:rsidR="000D71F9" w:rsidRDefault="000D71F9" w:rsidP="000D71F9">
            <w:pPr>
              <w:pStyle w:val="ab"/>
              <w:snapToGrid w:val="0"/>
              <w:ind w:left="0"/>
              <w:jc w:val="center"/>
            </w:pPr>
            <w:r>
              <w:t>Первая очередь</w:t>
            </w:r>
          </w:p>
        </w:tc>
      </w:tr>
      <w:tr w:rsidR="000D71F9" w:rsidTr="000D71F9">
        <w:tc>
          <w:tcPr>
            <w:tcW w:w="681" w:type="dxa"/>
          </w:tcPr>
          <w:p w:rsidR="000D71F9" w:rsidRPr="008F267C" w:rsidRDefault="000D71F9" w:rsidP="000D71F9">
            <w:pPr>
              <w:pStyle w:val="ad"/>
              <w:snapToGrid w:val="0"/>
              <w:jc w:val="center"/>
              <w:rPr>
                <w:rFonts w:eastAsia="Times New Roman" w:cs="Arial"/>
                <w:b/>
                <w:bCs/>
              </w:rPr>
            </w:pPr>
            <w:r>
              <w:rPr>
                <w:rFonts w:eastAsia="Times New Roman" w:cs="Arial"/>
                <w:b/>
                <w:bCs/>
              </w:rPr>
              <w:t>4</w:t>
            </w:r>
            <w:r w:rsidRPr="008F267C">
              <w:rPr>
                <w:rFonts w:eastAsia="Times New Roman" w:cs="Arial"/>
                <w:b/>
                <w:bCs/>
              </w:rPr>
              <w:t>.</w:t>
            </w:r>
          </w:p>
        </w:tc>
        <w:tc>
          <w:tcPr>
            <w:tcW w:w="6957" w:type="dxa"/>
          </w:tcPr>
          <w:p w:rsidR="000D71F9" w:rsidRPr="008F267C" w:rsidRDefault="000D71F9" w:rsidP="000D71F9">
            <w:pPr>
              <w:snapToGrid w:val="0"/>
              <w:rPr>
                <w:rFonts w:ascii="TimesNewRomanPSMT" w:eastAsia="TimesNewRomanPSMT" w:hAnsi="TimesNewRomanPSMT" w:cs="TimesNewRomanPSMT"/>
              </w:rPr>
            </w:pPr>
            <w:r w:rsidRPr="008F267C">
              <w:rPr>
                <w:rFonts w:ascii="TimesNewRomanPSMT" w:eastAsia="TimesNewRomanPSMT" w:hAnsi="TimesNewRomanPSMT" w:cs="TimesNewRomanPSMT"/>
              </w:rPr>
              <w:t xml:space="preserve">Формирование спортивно-рекреационных зон в </w:t>
            </w:r>
            <w:r>
              <w:rPr>
                <w:rFonts w:ascii="TimesNewRomanPSMT" w:eastAsia="TimesNewRomanPSMT" w:hAnsi="TimesNewRomanPSMT" w:cs="TimesNewRomanPSMT"/>
              </w:rPr>
              <w:t>с.Яблочное</w:t>
            </w:r>
          </w:p>
        </w:tc>
        <w:tc>
          <w:tcPr>
            <w:tcW w:w="2003" w:type="dxa"/>
          </w:tcPr>
          <w:p w:rsidR="000D71F9" w:rsidRDefault="000D71F9" w:rsidP="000D71F9">
            <w:pPr>
              <w:pStyle w:val="ab"/>
              <w:snapToGrid w:val="0"/>
              <w:ind w:left="0"/>
              <w:jc w:val="center"/>
            </w:pPr>
            <w:r w:rsidRPr="008F267C">
              <w:t>Первая очередь</w:t>
            </w:r>
          </w:p>
        </w:tc>
      </w:tr>
      <w:tr w:rsidR="000D71F9" w:rsidTr="000D71F9">
        <w:tc>
          <w:tcPr>
            <w:tcW w:w="681" w:type="dxa"/>
          </w:tcPr>
          <w:p w:rsidR="000D71F9" w:rsidRDefault="000D71F9" w:rsidP="000D71F9">
            <w:pPr>
              <w:pStyle w:val="ad"/>
              <w:snapToGrid w:val="0"/>
              <w:jc w:val="center"/>
              <w:rPr>
                <w:rFonts w:eastAsia="Times New Roman" w:cs="Arial"/>
                <w:b/>
                <w:bCs/>
              </w:rPr>
            </w:pPr>
            <w:r>
              <w:rPr>
                <w:rFonts w:eastAsia="Times New Roman" w:cs="Arial"/>
                <w:b/>
                <w:bCs/>
              </w:rPr>
              <w:t>5.</w:t>
            </w:r>
          </w:p>
        </w:tc>
        <w:tc>
          <w:tcPr>
            <w:tcW w:w="6957" w:type="dxa"/>
          </w:tcPr>
          <w:p w:rsidR="000D71F9" w:rsidRDefault="000D71F9" w:rsidP="000D71F9">
            <w:pPr>
              <w:snapToGrid w:val="0"/>
            </w:pPr>
            <w:r>
              <w:t>Развитие многоуровневой сети объектов отдыха на базе комплексного использования рекреационных ресурсов.</w:t>
            </w:r>
          </w:p>
        </w:tc>
        <w:tc>
          <w:tcPr>
            <w:tcW w:w="2003" w:type="dxa"/>
          </w:tcPr>
          <w:p w:rsidR="000D71F9" w:rsidRDefault="000D71F9" w:rsidP="000D71F9">
            <w:pPr>
              <w:pStyle w:val="ab"/>
              <w:snapToGrid w:val="0"/>
              <w:ind w:left="0"/>
              <w:jc w:val="center"/>
            </w:pPr>
            <w:r>
              <w:t>Расчетный срок</w:t>
            </w:r>
          </w:p>
        </w:tc>
      </w:tr>
    </w:tbl>
    <w:p w:rsidR="000D71F9" w:rsidRPr="00C45FD0" w:rsidRDefault="000D71F9" w:rsidP="000D71F9">
      <w:pPr>
        <w:rPr>
          <w:rFonts w:cs="Arial"/>
          <w:b/>
          <w:lang w:val="en-US"/>
        </w:rPr>
      </w:pPr>
    </w:p>
    <w:p w:rsidR="000D71F9" w:rsidRDefault="000D71F9" w:rsidP="000D71F9">
      <w:pPr>
        <w:rPr>
          <w:b/>
          <w:bCs/>
          <w:i/>
          <w:iCs/>
        </w:rPr>
      </w:pPr>
      <w:r>
        <w:rPr>
          <w:b/>
          <w:bCs/>
          <w:i/>
          <w:iCs/>
        </w:rPr>
        <w:tab/>
        <w:t>3.4.6. Мероприятия по обеспечению территории сельского поселения коммунально-складскими объектами и объектами промышленного производства</w:t>
      </w:r>
    </w:p>
    <w:p w:rsidR="000D71F9" w:rsidRDefault="000D71F9" w:rsidP="000D71F9">
      <w:pPr>
        <w:rPr>
          <w:b/>
          <w:bCs/>
          <w:i/>
          <w:iCs/>
        </w:rPr>
      </w:pPr>
    </w:p>
    <w:p w:rsidR="000D71F9" w:rsidRDefault="000D71F9" w:rsidP="000D71F9">
      <w:r>
        <w:rPr>
          <w:b/>
          <w:bCs/>
          <w:i/>
          <w:iCs/>
        </w:rPr>
        <w:tab/>
      </w:r>
      <w:r>
        <w:t>Все мероприятия по развитию объектов промышленного и коммунально-складского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рассчитываться по мере нахождения инвесторов для каждой конкретной площадки строительства.</w:t>
      </w:r>
    </w:p>
    <w:p w:rsidR="000D71F9" w:rsidRDefault="000D71F9" w:rsidP="000D71F9">
      <w:pPr>
        <w:rPr>
          <w:b/>
          <w:bCs/>
          <w:i/>
          <w:iCs/>
        </w:rPr>
      </w:pPr>
    </w:p>
    <w:p w:rsidR="000D71F9" w:rsidRDefault="000D71F9" w:rsidP="000D71F9">
      <w:pPr>
        <w:rPr>
          <w:b/>
          <w:bCs/>
          <w:i/>
          <w:iCs/>
        </w:rPr>
      </w:pPr>
      <w:r>
        <w:rPr>
          <w:iCs/>
        </w:rPr>
        <w:tab/>
      </w:r>
    </w:p>
    <w:p w:rsidR="000D71F9" w:rsidRDefault="000D71F9" w:rsidP="000D71F9">
      <w:pPr>
        <w:rPr>
          <w:b/>
          <w:bCs/>
          <w:i/>
          <w:iCs/>
        </w:rPr>
      </w:pPr>
      <w:r>
        <w:rPr>
          <w:b/>
          <w:bCs/>
          <w:i/>
          <w:iCs/>
        </w:rPr>
        <w:tab/>
        <w:t>3.4.7. Мероприятия по организации сбора и вывоза бытовых отходов и мусора, организация мест захоронения</w:t>
      </w:r>
    </w:p>
    <w:p w:rsidR="000D71F9" w:rsidRDefault="000D71F9" w:rsidP="000D71F9">
      <w:pPr>
        <w:rPr>
          <w:b/>
          <w:bCs/>
        </w:rPr>
      </w:pPr>
      <w:r>
        <w:rPr>
          <w:b/>
          <w:bCs/>
        </w:rPr>
        <w:tab/>
      </w:r>
    </w:p>
    <w:p w:rsidR="000D71F9" w:rsidRDefault="000D71F9" w:rsidP="000D71F9">
      <w:pPr>
        <w:widowControl w:val="0"/>
        <w:numPr>
          <w:ilvl w:val="0"/>
          <w:numId w:val="48"/>
        </w:numPr>
        <w:suppressAutoHyphens/>
        <w:spacing w:after="0" w:line="240" w:lineRule="auto"/>
        <w:jc w:val="both"/>
      </w:pPr>
      <w:r>
        <w:t>Согласно ст. 14 Федерального закона №131-ФЗ от 06.10.2003г. к полномочиям  сельского поселения относится содержание мест захоронения.</w:t>
      </w:r>
    </w:p>
    <w:p w:rsidR="000D71F9" w:rsidRDefault="000D71F9" w:rsidP="000D71F9">
      <w:pPr>
        <w:widowControl w:val="0"/>
        <w:numPr>
          <w:ilvl w:val="0"/>
          <w:numId w:val="48"/>
        </w:numPr>
        <w:suppressAutoHyphens/>
        <w:spacing w:after="0" w:line="240" w:lineRule="auto"/>
        <w:jc w:val="both"/>
        <w:rPr>
          <w:rFonts w:eastAsia="Times New Roman"/>
          <w:color w:val="000000"/>
          <w:spacing w:val="-10"/>
        </w:rPr>
      </w:pPr>
      <w:r>
        <w:t>В целях санитарной очи</w:t>
      </w:r>
      <w:r>
        <w:rPr>
          <w:rFonts w:eastAsia="Times New Roman"/>
          <w:color w:val="000000"/>
          <w:spacing w:val="-10"/>
        </w:rPr>
        <w:t>стки территории территориальное планирование должно обеспечивать:</w:t>
      </w:r>
    </w:p>
    <w:p w:rsidR="000D71F9" w:rsidRDefault="000D71F9" w:rsidP="000D71F9">
      <w:pPr>
        <w:widowControl w:val="0"/>
        <w:numPr>
          <w:ilvl w:val="0"/>
          <w:numId w:val="9"/>
        </w:numPr>
        <w:tabs>
          <w:tab w:val="clear" w:pos="0"/>
          <w:tab w:val="num" w:pos="1418"/>
          <w:tab w:val="left" w:pos="19374"/>
        </w:tabs>
        <w:suppressAutoHyphens/>
        <w:spacing w:after="0" w:line="240" w:lineRule="auto"/>
        <w:ind w:left="1418" w:hanging="360"/>
        <w:jc w:val="both"/>
        <w:rPr>
          <w:rFonts w:eastAsia="Times New Roman"/>
          <w:color w:val="000000"/>
          <w:spacing w:val="-10"/>
        </w:rPr>
      </w:pPr>
      <w:r>
        <w:rPr>
          <w:rFonts w:eastAsia="Times New Roman"/>
          <w:color w:val="000000"/>
          <w:spacing w:val="-10"/>
        </w:rPr>
        <w:t>организацию мест для сбора твердых бытовых отходов;</w:t>
      </w:r>
    </w:p>
    <w:p w:rsidR="000D71F9" w:rsidRDefault="000D71F9" w:rsidP="000D71F9">
      <w:pPr>
        <w:numPr>
          <w:ilvl w:val="0"/>
          <w:numId w:val="9"/>
        </w:numPr>
        <w:shd w:val="clear" w:color="auto" w:fill="FFFFFF"/>
        <w:tabs>
          <w:tab w:val="clear" w:pos="0"/>
          <w:tab w:val="num" w:pos="1418"/>
          <w:tab w:val="left" w:pos="19374"/>
        </w:tabs>
        <w:suppressAutoHyphens/>
        <w:autoSpaceDE w:val="0"/>
        <w:snapToGrid w:val="0"/>
        <w:spacing w:after="0" w:line="100" w:lineRule="atLeast"/>
        <w:ind w:left="1418" w:hanging="360"/>
        <w:jc w:val="both"/>
        <w:rPr>
          <w:rFonts w:eastAsia="Times New Roman"/>
          <w:color w:val="000000"/>
          <w:spacing w:val="-10"/>
          <w:shd w:val="clear" w:color="auto" w:fill="FFFFFF"/>
        </w:rPr>
      </w:pPr>
      <w:r>
        <w:rPr>
          <w:rFonts w:eastAsia="Times New Roman"/>
          <w:color w:val="000000"/>
          <w:spacing w:val="-10"/>
          <w:shd w:val="clear" w:color="auto" w:fill="FFFFFF"/>
        </w:rPr>
        <w:t>организацию вывоза бытовых отходов и мусора.</w:t>
      </w:r>
      <w:r>
        <w:rPr>
          <w:rFonts w:eastAsia="Times New Roman"/>
          <w:color w:val="000000"/>
          <w:spacing w:val="-10"/>
          <w:shd w:val="clear" w:color="auto" w:fill="FFFFFF"/>
        </w:rPr>
        <w:tab/>
      </w:r>
    </w:p>
    <w:p w:rsidR="000D71F9" w:rsidRDefault="000D71F9" w:rsidP="000D71F9">
      <w:pPr>
        <w:shd w:val="clear" w:color="auto" w:fill="FFFFFF"/>
        <w:tabs>
          <w:tab w:val="left" w:pos="15120"/>
        </w:tabs>
        <w:autoSpaceDE w:val="0"/>
        <w:snapToGrid w:val="0"/>
        <w:spacing w:line="100" w:lineRule="atLeast"/>
        <w:rPr>
          <w:rFonts w:eastAsia="Times New Roman"/>
          <w:color w:val="000000"/>
          <w:spacing w:val="-10"/>
          <w:shd w:val="clear" w:color="auto" w:fill="FFFFFF"/>
        </w:rPr>
      </w:pPr>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08"/>
        <w:gridCol w:w="6657"/>
        <w:gridCol w:w="2176"/>
      </w:tblGrid>
      <w:tr w:rsidR="000D71F9" w:rsidTr="000D71F9">
        <w:trPr>
          <w:trHeight w:val="285"/>
        </w:trPr>
        <w:tc>
          <w:tcPr>
            <w:tcW w:w="808" w:type="dxa"/>
            <w:vMerge w:val="restart"/>
            <w:shd w:val="clear" w:color="auto" w:fill="CCCCCC"/>
          </w:tcPr>
          <w:p w:rsidR="000D71F9" w:rsidRPr="00F11618" w:rsidRDefault="000D71F9" w:rsidP="000D71F9">
            <w:pPr>
              <w:pStyle w:val="ad"/>
              <w:snapToGrid w:val="0"/>
              <w:jc w:val="center"/>
              <w:rPr>
                <w:rFonts w:eastAsia="Times New Roman" w:cs="Arial"/>
                <w:b/>
                <w:bCs/>
              </w:rPr>
            </w:pPr>
            <w:r w:rsidRPr="00F11618">
              <w:rPr>
                <w:rFonts w:eastAsia="Times New Roman" w:cs="Arial"/>
                <w:b/>
                <w:bCs/>
              </w:rPr>
              <w:t>№ пп</w:t>
            </w:r>
          </w:p>
        </w:tc>
        <w:tc>
          <w:tcPr>
            <w:tcW w:w="6657" w:type="dxa"/>
            <w:vMerge w:val="restart"/>
            <w:shd w:val="clear" w:color="auto" w:fill="CCCCCC"/>
          </w:tcPr>
          <w:p w:rsidR="000D71F9" w:rsidRPr="00F11618" w:rsidRDefault="000D71F9" w:rsidP="000D71F9">
            <w:pPr>
              <w:pStyle w:val="ad"/>
              <w:snapToGrid w:val="0"/>
              <w:jc w:val="center"/>
              <w:rPr>
                <w:rFonts w:eastAsia="Times New Roman" w:cs="Arial"/>
                <w:b/>
                <w:bCs/>
              </w:rPr>
            </w:pPr>
            <w:r w:rsidRPr="00F11618">
              <w:rPr>
                <w:rFonts w:eastAsia="Times New Roman" w:cs="Arial"/>
                <w:b/>
                <w:bCs/>
              </w:rPr>
              <w:t>Наименование мероприятия</w:t>
            </w:r>
          </w:p>
        </w:tc>
        <w:tc>
          <w:tcPr>
            <w:tcW w:w="2176" w:type="dxa"/>
            <w:vMerge w:val="restart"/>
            <w:shd w:val="clear" w:color="auto" w:fill="CCCCCC"/>
          </w:tcPr>
          <w:p w:rsidR="000D71F9" w:rsidRPr="00F11618" w:rsidRDefault="000D71F9" w:rsidP="000D71F9">
            <w:pPr>
              <w:pStyle w:val="ad"/>
              <w:snapToGrid w:val="0"/>
              <w:jc w:val="center"/>
              <w:rPr>
                <w:rFonts w:eastAsia="Times New Roman" w:cs="Arial"/>
                <w:b/>
                <w:bCs/>
              </w:rPr>
            </w:pPr>
            <w:r w:rsidRPr="00F11618">
              <w:rPr>
                <w:rFonts w:eastAsia="Times New Roman" w:cs="Arial"/>
                <w:b/>
                <w:bCs/>
              </w:rPr>
              <w:t>Сроки реализации</w:t>
            </w:r>
          </w:p>
        </w:tc>
      </w:tr>
      <w:tr w:rsidR="000D71F9" w:rsidTr="000D71F9">
        <w:trPr>
          <w:trHeight w:val="285"/>
        </w:trPr>
        <w:tc>
          <w:tcPr>
            <w:tcW w:w="808" w:type="dxa"/>
            <w:vMerge w:val="restart"/>
          </w:tcPr>
          <w:p w:rsidR="000D71F9" w:rsidRPr="00F11618" w:rsidRDefault="000D71F9" w:rsidP="000D71F9">
            <w:pPr>
              <w:pStyle w:val="ad"/>
              <w:snapToGrid w:val="0"/>
              <w:jc w:val="center"/>
            </w:pPr>
            <w:r w:rsidRPr="00F11618">
              <w:t>1</w:t>
            </w:r>
          </w:p>
        </w:tc>
        <w:tc>
          <w:tcPr>
            <w:tcW w:w="6657" w:type="dxa"/>
            <w:vMerge w:val="restart"/>
          </w:tcPr>
          <w:p w:rsidR="000D71F9" w:rsidRPr="00F11618" w:rsidRDefault="000D71F9" w:rsidP="000D71F9">
            <w:pPr>
              <w:snapToGrid w:val="0"/>
              <w:rPr>
                <w:rFonts w:eastAsia="TimesNewRomanPSMT" w:cs="TimesNewRomanPSMT"/>
              </w:rPr>
            </w:pPr>
            <w:r w:rsidRPr="00F11618">
              <w:rPr>
                <w:rFonts w:eastAsia="TimesNewRomanPSMT" w:cs="TimesNewRomanPSMT"/>
              </w:rPr>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0D71F9" w:rsidRPr="00F11618" w:rsidRDefault="000D71F9" w:rsidP="000D71F9">
            <w:pPr>
              <w:pStyle w:val="ad"/>
              <w:snapToGrid w:val="0"/>
              <w:jc w:val="center"/>
            </w:pPr>
            <w:r w:rsidRPr="00F11618">
              <w:t>Первая очередь</w:t>
            </w:r>
          </w:p>
        </w:tc>
      </w:tr>
      <w:tr w:rsidR="000D71F9" w:rsidTr="002D1BE2">
        <w:trPr>
          <w:trHeight w:val="690"/>
        </w:trPr>
        <w:tc>
          <w:tcPr>
            <w:tcW w:w="808" w:type="dxa"/>
          </w:tcPr>
          <w:p w:rsidR="000D71F9" w:rsidRPr="00F11618" w:rsidRDefault="000D71F9" w:rsidP="000D71F9">
            <w:pPr>
              <w:pStyle w:val="ad"/>
              <w:snapToGrid w:val="0"/>
              <w:jc w:val="center"/>
            </w:pPr>
            <w:r w:rsidRPr="00F11618">
              <w:t>2</w:t>
            </w:r>
          </w:p>
        </w:tc>
        <w:tc>
          <w:tcPr>
            <w:tcW w:w="6657" w:type="dxa"/>
          </w:tcPr>
          <w:p w:rsidR="000D71F9" w:rsidRPr="00F11618" w:rsidRDefault="000D71F9" w:rsidP="000D71F9">
            <w:pPr>
              <w:snapToGrid w:val="0"/>
            </w:pPr>
            <w:r w:rsidRPr="00F11618">
              <w:t>Рекультивация несанкционированных свалок ТБО</w:t>
            </w:r>
            <w:r>
              <w:t xml:space="preserve"> и закрытых скотомогильников</w:t>
            </w:r>
            <w:r w:rsidRPr="00F11618">
              <w:t xml:space="preserve">  с последующим нормативным озеленением.</w:t>
            </w:r>
          </w:p>
        </w:tc>
        <w:tc>
          <w:tcPr>
            <w:tcW w:w="2176" w:type="dxa"/>
          </w:tcPr>
          <w:p w:rsidR="000D71F9" w:rsidRPr="00F11618" w:rsidRDefault="000D71F9" w:rsidP="000D71F9">
            <w:pPr>
              <w:pStyle w:val="ad"/>
              <w:snapToGrid w:val="0"/>
              <w:jc w:val="center"/>
            </w:pPr>
            <w:r w:rsidRPr="00F11618">
              <w:t>Первая очередь</w:t>
            </w:r>
          </w:p>
        </w:tc>
      </w:tr>
      <w:tr w:rsidR="002D1BE2" w:rsidTr="002D1BE2">
        <w:trPr>
          <w:trHeight w:val="490"/>
        </w:trPr>
        <w:tc>
          <w:tcPr>
            <w:tcW w:w="808" w:type="dxa"/>
          </w:tcPr>
          <w:p w:rsidR="002D1BE2" w:rsidRPr="00F11618" w:rsidRDefault="002D1BE2" w:rsidP="000D71F9">
            <w:pPr>
              <w:pStyle w:val="ad"/>
              <w:snapToGrid w:val="0"/>
              <w:jc w:val="center"/>
            </w:pPr>
            <w:r>
              <w:t>3</w:t>
            </w:r>
          </w:p>
        </w:tc>
        <w:tc>
          <w:tcPr>
            <w:tcW w:w="6657" w:type="dxa"/>
          </w:tcPr>
          <w:p w:rsidR="002D1BE2" w:rsidRPr="00F11618" w:rsidRDefault="002D1BE2" w:rsidP="000D71F9">
            <w:pPr>
              <w:snapToGrid w:val="0"/>
            </w:pPr>
            <w:r w:rsidRPr="00856FA6">
              <w:t>Расширение существующего кладбища, благоустройство территории</w:t>
            </w:r>
          </w:p>
        </w:tc>
        <w:tc>
          <w:tcPr>
            <w:tcW w:w="2176" w:type="dxa"/>
          </w:tcPr>
          <w:p w:rsidR="002D1BE2" w:rsidRPr="00F11618" w:rsidRDefault="002D1BE2" w:rsidP="000D71F9">
            <w:pPr>
              <w:pStyle w:val="ad"/>
              <w:snapToGrid w:val="0"/>
              <w:jc w:val="center"/>
            </w:pPr>
            <w:r>
              <w:t>Первая очередь</w:t>
            </w:r>
          </w:p>
        </w:tc>
      </w:tr>
      <w:tr w:rsidR="000D71F9" w:rsidTr="002D1BE2">
        <w:trPr>
          <w:trHeight w:val="502"/>
        </w:trPr>
        <w:tc>
          <w:tcPr>
            <w:tcW w:w="808" w:type="dxa"/>
          </w:tcPr>
          <w:p w:rsidR="000D71F9" w:rsidRPr="00F11618" w:rsidRDefault="002D1BE2" w:rsidP="000D71F9">
            <w:pPr>
              <w:pStyle w:val="ad"/>
              <w:snapToGrid w:val="0"/>
              <w:jc w:val="center"/>
            </w:pPr>
            <w:r>
              <w:t>4</w:t>
            </w:r>
          </w:p>
        </w:tc>
        <w:tc>
          <w:tcPr>
            <w:tcW w:w="6657" w:type="dxa"/>
          </w:tcPr>
          <w:p w:rsidR="000D71F9" w:rsidRPr="00F11618" w:rsidRDefault="000D71F9" w:rsidP="000D71F9">
            <w:pPr>
              <w:pStyle w:val="ConsPlusNormal"/>
              <w:widowControl/>
              <w:tabs>
                <w:tab w:val="left" w:pos="878"/>
              </w:tabs>
              <w:snapToGrid w:val="0"/>
              <w:ind w:firstLine="0"/>
              <w:rPr>
                <w:rFonts w:ascii="Times New Roman" w:hAnsi="Times New Roman" w:cs="Times New Roman"/>
                <w:sz w:val="24"/>
                <w:szCs w:val="24"/>
              </w:rPr>
            </w:pPr>
            <w:r w:rsidRPr="00F11618">
              <w:rPr>
                <w:rFonts w:ascii="Times New Roman" w:hAnsi="Times New Roman" w:cs="Times New Roman"/>
                <w:sz w:val="24"/>
                <w:szCs w:val="24"/>
              </w:rPr>
              <w:t>Освоение территории под организацию кладбища</w:t>
            </w:r>
          </w:p>
        </w:tc>
        <w:tc>
          <w:tcPr>
            <w:tcW w:w="2176" w:type="dxa"/>
          </w:tcPr>
          <w:p w:rsidR="000D71F9" w:rsidRDefault="000D71F9" w:rsidP="000D71F9">
            <w:pPr>
              <w:pStyle w:val="ad"/>
              <w:snapToGrid w:val="0"/>
              <w:jc w:val="center"/>
            </w:pPr>
            <w:r w:rsidRPr="00F11618">
              <w:t>Первая очередь</w:t>
            </w:r>
          </w:p>
        </w:tc>
      </w:tr>
    </w:tbl>
    <w:p w:rsidR="000D71F9" w:rsidRDefault="000D71F9" w:rsidP="000D71F9">
      <w:pPr>
        <w:shd w:val="clear" w:color="auto" w:fill="FFFFFF"/>
        <w:tabs>
          <w:tab w:val="left" w:pos="15120"/>
        </w:tabs>
        <w:autoSpaceDE w:val="0"/>
        <w:snapToGrid w:val="0"/>
        <w:spacing w:line="100" w:lineRule="atLeast"/>
        <w:rPr>
          <w:rFonts w:eastAsia="Times New Roman"/>
          <w:color w:val="000000"/>
          <w:spacing w:val="-10"/>
          <w:shd w:val="clear" w:color="auto" w:fill="FFFFFF"/>
        </w:rPr>
      </w:pPr>
    </w:p>
    <w:p w:rsidR="000D71F9" w:rsidRDefault="000D71F9" w:rsidP="000D71F9">
      <w:pPr>
        <w:shd w:val="clear" w:color="auto" w:fill="FFFFFF"/>
        <w:tabs>
          <w:tab w:val="left" w:pos="15120"/>
        </w:tabs>
        <w:autoSpaceDE w:val="0"/>
        <w:snapToGrid w:val="0"/>
        <w:spacing w:line="100" w:lineRule="atLeast"/>
        <w:rPr>
          <w:rFonts w:eastAsia="Times New Roman"/>
          <w:color w:val="000000"/>
          <w:spacing w:val="-10"/>
          <w:shd w:val="clear" w:color="auto" w:fill="FFFFFF"/>
        </w:rPr>
      </w:pPr>
    </w:p>
    <w:p w:rsidR="000D71F9" w:rsidRDefault="000D71F9" w:rsidP="000D71F9">
      <w:pPr>
        <w:autoSpaceDE w:val="0"/>
        <w:rPr>
          <w:rFonts w:eastAsia="TimesNewRomanPSMT" w:cs="TimesNewRomanPSMT"/>
          <w:b/>
          <w:bCs/>
          <w:i/>
          <w:iCs/>
        </w:rPr>
      </w:pPr>
    </w:p>
    <w:p w:rsidR="000D71F9" w:rsidRDefault="000D71F9" w:rsidP="000D71F9">
      <w:pPr>
        <w:autoSpaceDE w:val="0"/>
        <w:ind w:firstLine="709"/>
        <w:rPr>
          <w:rFonts w:eastAsia="TimesNewRomanPSMT" w:cs="TimesNewRomanPSMT"/>
          <w:b/>
          <w:bCs/>
          <w:i/>
          <w:iCs/>
        </w:rPr>
      </w:pPr>
      <w:r>
        <w:rPr>
          <w:rFonts w:eastAsia="TimesNewRomanPSMT" w:cs="TimesNewRomanPSMT"/>
          <w:b/>
          <w:bCs/>
          <w:i/>
          <w:iCs/>
        </w:rPr>
        <w:t>3.4.8. Мероприятия по охране окружающей среды</w:t>
      </w:r>
    </w:p>
    <w:p w:rsidR="000D71F9" w:rsidRDefault="000D71F9" w:rsidP="000D71F9">
      <w:pPr>
        <w:autoSpaceDE w:val="0"/>
        <w:rPr>
          <w:rFonts w:ascii="TimesNewRomanPSMT" w:eastAsia="TimesNewRomanPSMT" w:hAnsi="TimesNewRomanPSMT" w:cs="TimesNewRomanPSMT"/>
        </w:rPr>
      </w:pPr>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15"/>
        <w:gridCol w:w="8726"/>
      </w:tblGrid>
      <w:tr w:rsidR="000D71F9" w:rsidTr="001F37B7">
        <w:tc>
          <w:tcPr>
            <w:tcW w:w="915"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 пп</w:t>
            </w:r>
          </w:p>
        </w:tc>
        <w:tc>
          <w:tcPr>
            <w:tcW w:w="8726" w:type="dxa"/>
            <w:shd w:val="clear" w:color="auto" w:fill="CCCCCC"/>
          </w:tcPr>
          <w:p w:rsidR="000D71F9" w:rsidRDefault="000D71F9" w:rsidP="000D71F9">
            <w:pPr>
              <w:pStyle w:val="ad"/>
              <w:snapToGrid w:val="0"/>
              <w:jc w:val="center"/>
              <w:rPr>
                <w:rFonts w:eastAsia="Times New Roman" w:cs="Arial"/>
                <w:b/>
                <w:bCs/>
              </w:rPr>
            </w:pPr>
            <w:r>
              <w:rPr>
                <w:rFonts w:eastAsia="Times New Roman" w:cs="Arial"/>
                <w:b/>
                <w:bCs/>
              </w:rPr>
              <w:t>Наименование мероприятия</w:t>
            </w:r>
          </w:p>
        </w:tc>
      </w:tr>
      <w:tr w:rsidR="000D71F9" w:rsidTr="001F37B7">
        <w:tc>
          <w:tcPr>
            <w:tcW w:w="9641" w:type="dxa"/>
            <w:gridSpan w:val="2"/>
          </w:tcPr>
          <w:p w:rsidR="000D71F9" w:rsidRDefault="000D71F9" w:rsidP="000D71F9">
            <w:pPr>
              <w:snapToGrid w:val="0"/>
              <w:rPr>
                <w:b/>
                <w:bCs/>
                <w:i/>
                <w:iCs/>
              </w:rPr>
            </w:pPr>
            <w:r>
              <w:rPr>
                <w:b/>
                <w:bCs/>
                <w:i/>
                <w:iCs/>
              </w:rPr>
              <w:t>Атмосферный воздух</w:t>
            </w:r>
          </w:p>
        </w:tc>
      </w:tr>
      <w:tr w:rsidR="000D71F9" w:rsidTr="001F37B7">
        <w:tc>
          <w:tcPr>
            <w:tcW w:w="915" w:type="dxa"/>
          </w:tcPr>
          <w:p w:rsidR="000D71F9" w:rsidRDefault="000D71F9" w:rsidP="000D71F9">
            <w:pPr>
              <w:pStyle w:val="ad"/>
              <w:snapToGrid w:val="0"/>
              <w:jc w:val="center"/>
            </w:pPr>
            <w:r>
              <w:t>1</w:t>
            </w:r>
          </w:p>
        </w:tc>
        <w:tc>
          <w:tcPr>
            <w:tcW w:w="8726" w:type="dxa"/>
          </w:tcPr>
          <w:p w:rsidR="000D71F9" w:rsidRDefault="000D71F9" w:rsidP="000D71F9">
            <w:pPr>
              <w:snapToGrid w:val="0"/>
            </w:pPr>
            <w: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0D71F9" w:rsidTr="001F37B7">
        <w:tc>
          <w:tcPr>
            <w:tcW w:w="915" w:type="dxa"/>
          </w:tcPr>
          <w:p w:rsidR="000D71F9" w:rsidRDefault="000D71F9" w:rsidP="000D71F9">
            <w:pPr>
              <w:pStyle w:val="ad"/>
              <w:snapToGrid w:val="0"/>
              <w:jc w:val="center"/>
            </w:pPr>
            <w:r>
              <w:t>2</w:t>
            </w:r>
          </w:p>
        </w:tc>
        <w:tc>
          <w:tcPr>
            <w:tcW w:w="8726" w:type="dxa"/>
          </w:tcPr>
          <w:p w:rsidR="000D71F9" w:rsidRDefault="000D71F9" w:rsidP="000D71F9">
            <w:pPr>
              <w:snapToGrid w:val="0"/>
            </w:pPr>
            <w: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0D71F9" w:rsidTr="001F37B7">
        <w:tc>
          <w:tcPr>
            <w:tcW w:w="915" w:type="dxa"/>
          </w:tcPr>
          <w:p w:rsidR="000D71F9" w:rsidRDefault="000D71F9" w:rsidP="000D71F9">
            <w:pPr>
              <w:pStyle w:val="ad"/>
              <w:snapToGrid w:val="0"/>
              <w:jc w:val="center"/>
            </w:pPr>
            <w:r>
              <w:t>3</w:t>
            </w:r>
          </w:p>
        </w:tc>
        <w:tc>
          <w:tcPr>
            <w:tcW w:w="8726" w:type="dxa"/>
          </w:tcPr>
          <w:p w:rsidR="000D71F9" w:rsidRDefault="000D71F9" w:rsidP="000D71F9">
            <w:pPr>
              <w:snapToGrid w:val="0"/>
            </w:pPr>
            <w:r>
              <w:t>Осуществление перевода автотранспорта на газовое топливо, с применением каталитических фильтров.</w:t>
            </w:r>
          </w:p>
        </w:tc>
      </w:tr>
      <w:tr w:rsidR="000D71F9" w:rsidTr="001F37B7">
        <w:tc>
          <w:tcPr>
            <w:tcW w:w="9641" w:type="dxa"/>
            <w:gridSpan w:val="2"/>
          </w:tcPr>
          <w:p w:rsidR="000D71F9" w:rsidRDefault="000D71F9" w:rsidP="000D71F9">
            <w:pPr>
              <w:snapToGrid w:val="0"/>
              <w:rPr>
                <w:b/>
                <w:bCs/>
                <w:i/>
                <w:iCs/>
              </w:rPr>
            </w:pPr>
            <w:r>
              <w:rPr>
                <w:b/>
                <w:bCs/>
                <w:i/>
                <w:iCs/>
              </w:rPr>
              <w:t>Поверхностные воды</w:t>
            </w:r>
          </w:p>
        </w:tc>
      </w:tr>
      <w:tr w:rsidR="000D71F9" w:rsidTr="001F37B7">
        <w:tc>
          <w:tcPr>
            <w:tcW w:w="915" w:type="dxa"/>
          </w:tcPr>
          <w:p w:rsidR="000D71F9" w:rsidRDefault="000D71F9" w:rsidP="000D71F9">
            <w:pPr>
              <w:pStyle w:val="ad"/>
              <w:snapToGrid w:val="0"/>
              <w:jc w:val="center"/>
            </w:pPr>
            <w:r>
              <w:t>4</w:t>
            </w:r>
          </w:p>
        </w:tc>
        <w:tc>
          <w:tcPr>
            <w:tcW w:w="8726" w:type="dxa"/>
          </w:tcPr>
          <w:p w:rsidR="000D71F9" w:rsidRDefault="000D71F9" w:rsidP="000D71F9">
            <w:pPr>
              <w:snapToGrid w:val="0"/>
            </w:pPr>
            <w:r>
              <w:t xml:space="preserve">Строительство современных очистных сооружений; строительство централизованной системы водоотведения </w:t>
            </w:r>
          </w:p>
        </w:tc>
      </w:tr>
      <w:tr w:rsidR="000D71F9" w:rsidTr="001F37B7">
        <w:tc>
          <w:tcPr>
            <w:tcW w:w="915" w:type="dxa"/>
          </w:tcPr>
          <w:p w:rsidR="000D71F9" w:rsidRDefault="000D71F9" w:rsidP="000D71F9">
            <w:pPr>
              <w:pStyle w:val="ad"/>
              <w:snapToGrid w:val="0"/>
              <w:jc w:val="center"/>
            </w:pPr>
            <w:r>
              <w:t>5</w:t>
            </w:r>
          </w:p>
        </w:tc>
        <w:tc>
          <w:tcPr>
            <w:tcW w:w="8726" w:type="dxa"/>
          </w:tcPr>
          <w:p w:rsidR="000D71F9" w:rsidRDefault="000D71F9" w:rsidP="000D71F9">
            <w:pPr>
              <w:snapToGrid w:val="0"/>
            </w:pPr>
            <w: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0D71F9" w:rsidTr="001F37B7">
        <w:tc>
          <w:tcPr>
            <w:tcW w:w="915" w:type="dxa"/>
          </w:tcPr>
          <w:p w:rsidR="000D71F9" w:rsidRDefault="000D71F9" w:rsidP="000D71F9">
            <w:pPr>
              <w:pStyle w:val="ad"/>
              <w:snapToGrid w:val="0"/>
              <w:jc w:val="center"/>
            </w:pPr>
            <w:r>
              <w:t>5</w:t>
            </w:r>
          </w:p>
        </w:tc>
        <w:tc>
          <w:tcPr>
            <w:tcW w:w="8726" w:type="dxa"/>
          </w:tcPr>
          <w:p w:rsidR="000D71F9" w:rsidRDefault="000D71F9" w:rsidP="000D71F9">
            <w:pPr>
              <w:snapToGrid w:val="0"/>
            </w:pPr>
            <w:r>
              <w:t>Соблюдение правил водоохранного режима на водосборах водных объектов</w:t>
            </w:r>
          </w:p>
        </w:tc>
      </w:tr>
      <w:tr w:rsidR="000D71F9" w:rsidTr="001F37B7">
        <w:tc>
          <w:tcPr>
            <w:tcW w:w="915" w:type="dxa"/>
          </w:tcPr>
          <w:p w:rsidR="000D71F9" w:rsidRDefault="000D71F9" w:rsidP="000D71F9">
            <w:pPr>
              <w:pStyle w:val="ad"/>
              <w:snapToGrid w:val="0"/>
              <w:jc w:val="center"/>
            </w:pPr>
            <w:r>
              <w:t>7</w:t>
            </w:r>
          </w:p>
        </w:tc>
        <w:tc>
          <w:tcPr>
            <w:tcW w:w="8726" w:type="dxa"/>
          </w:tcPr>
          <w:p w:rsidR="000D71F9" w:rsidRDefault="000D71F9" w:rsidP="000D71F9">
            <w:pPr>
              <w:snapToGrid w:val="0"/>
            </w:pPr>
            <w:r>
              <w:t>Расчистка русел рек на территории поселения</w:t>
            </w:r>
          </w:p>
        </w:tc>
      </w:tr>
      <w:tr w:rsidR="000D71F9" w:rsidTr="001F37B7">
        <w:tc>
          <w:tcPr>
            <w:tcW w:w="9641" w:type="dxa"/>
            <w:gridSpan w:val="2"/>
          </w:tcPr>
          <w:p w:rsidR="000D71F9" w:rsidRDefault="000D71F9" w:rsidP="000D71F9">
            <w:pPr>
              <w:snapToGrid w:val="0"/>
              <w:rPr>
                <w:b/>
                <w:bCs/>
                <w:i/>
                <w:iCs/>
                <w:color w:val="000000"/>
                <w:lang w:eastAsia="en-US" w:bidi="en-US"/>
              </w:rPr>
            </w:pPr>
            <w:r>
              <w:rPr>
                <w:b/>
                <w:bCs/>
                <w:i/>
                <w:iCs/>
                <w:color w:val="000000"/>
                <w:lang w:eastAsia="en-US" w:bidi="en-US"/>
              </w:rPr>
              <w:t>Подземные воды</w:t>
            </w:r>
          </w:p>
        </w:tc>
      </w:tr>
      <w:tr w:rsidR="000D71F9" w:rsidTr="001F37B7">
        <w:tc>
          <w:tcPr>
            <w:tcW w:w="915" w:type="dxa"/>
          </w:tcPr>
          <w:p w:rsidR="000D71F9" w:rsidRDefault="000D71F9" w:rsidP="000D71F9">
            <w:pPr>
              <w:pStyle w:val="ad"/>
              <w:snapToGrid w:val="0"/>
              <w:jc w:val="center"/>
            </w:pPr>
            <w:r>
              <w:t>8</w:t>
            </w:r>
          </w:p>
        </w:tc>
        <w:tc>
          <w:tcPr>
            <w:tcW w:w="8726" w:type="dxa"/>
          </w:tcPr>
          <w:p w:rsidR="000D71F9" w:rsidRDefault="000D71F9" w:rsidP="000D71F9">
            <w:pPr>
              <w:snapToGrid w:val="0"/>
            </w:pPr>
            <w:r>
              <w:t>Ликвидация непригодных к дальнейшей эксплуатации скважин, наличие зон санитарной охраны на действующих водозаборах</w:t>
            </w:r>
          </w:p>
        </w:tc>
      </w:tr>
      <w:tr w:rsidR="000D71F9" w:rsidTr="001F37B7">
        <w:tc>
          <w:tcPr>
            <w:tcW w:w="915" w:type="dxa"/>
          </w:tcPr>
          <w:p w:rsidR="000D71F9" w:rsidRDefault="000D71F9" w:rsidP="000D71F9">
            <w:pPr>
              <w:pStyle w:val="ad"/>
              <w:snapToGrid w:val="0"/>
              <w:jc w:val="center"/>
            </w:pPr>
            <w:r>
              <w:t>9</w:t>
            </w:r>
          </w:p>
        </w:tc>
        <w:tc>
          <w:tcPr>
            <w:tcW w:w="8726" w:type="dxa"/>
          </w:tcPr>
          <w:p w:rsidR="000D71F9" w:rsidRDefault="000D71F9" w:rsidP="000D71F9">
            <w:pPr>
              <w:snapToGrid w:val="0"/>
            </w:pPr>
            <w:r>
              <w:t xml:space="preserve">Проведение систем учета и контроля над потреблением питьевой воды; </w:t>
            </w:r>
          </w:p>
        </w:tc>
      </w:tr>
      <w:tr w:rsidR="000D71F9" w:rsidTr="001F37B7">
        <w:tc>
          <w:tcPr>
            <w:tcW w:w="915" w:type="dxa"/>
          </w:tcPr>
          <w:p w:rsidR="000D71F9" w:rsidRDefault="000D71F9" w:rsidP="000D71F9">
            <w:pPr>
              <w:pStyle w:val="ad"/>
              <w:snapToGrid w:val="0"/>
              <w:jc w:val="center"/>
            </w:pPr>
            <w:r>
              <w:t>10</w:t>
            </w:r>
          </w:p>
        </w:tc>
        <w:tc>
          <w:tcPr>
            <w:tcW w:w="8726" w:type="dxa"/>
          </w:tcPr>
          <w:p w:rsidR="000D71F9" w:rsidRDefault="000D71F9" w:rsidP="000D71F9">
            <w:pPr>
              <w:snapToGrid w:val="0"/>
            </w:pPr>
            <w:r>
              <w:t>Изучение качества подземных вод и гидродинамического режима на водозаборах и в зонах их влияния;</w:t>
            </w:r>
          </w:p>
        </w:tc>
      </w:tr>
      <w:tr w:rsidR="000D71F9" w:rsidTr="001F37B7">
        <w:tc>
          <w:tcPr>
            <w:tcW w:w="915" w:type="dxa"/>
          </w:tcPr>
          <w:p w:rsidR="000D71F9" w:rsidRDefault="000D71F9" w:rsidP="000D71F9">
            <w:pPr>
              <w:pStyle w:val="ad"/>
              <w:snapToGrid w:val="0"/>
              <w:jc w:val="center"/>
            </w:pPr>
            <w:r>
              <w:t>11</w:t>
            </w:r>
          </w:p>
        </w:tc>
        <w:tc>
          <w:tcPr>
            <w:tcW w:w="8726" w:type="dxa"/>
          </w:tcPr>
          <w:p w:rsidR="000D71F9" w:rsidRDefault="000D71F9" w:rsidP="000D71F9">
            <w:pPr>
              <w:snapToGrid w:val="0"/>
              <w:rPr>
                <w:color w:val="000000"/>
                <w:lang w:eastAsia="en-US" w:bidi="en-US"/>
              </w:rPr>
            </w:pPr>
            <w:r>
              <w:t xml:space="preserve">Обеспечение сельского поселения </w:t>
            </w:r>
            <w:r>
              <w:rPr>
                <w:color w:val="000000"/>
                <w:lang w:eastAsia="en-US" w:bidi="en-US"/>
              </w:rPr>
              <w:t>централизованной системой водопровода;</w:t>
            </w:r>
          </w:p>
        </w:tc>
      </w:tr>
      <w:tr w:rsidR="000D71F9" w:rsidTr="001F37B7">
        <w:tc>
          <w:tcPr>
            <w:tcW w:w="915" w:type="dxa"/>
          </w:tcPr>
          <w:p w:rsidR="000D71F9" w:rsidRDefault="000D71F9" w:rsidP="000D71F9">
            <w:pPr>
              <w:pStyle w:val="ad"/>
              <w:snapToGrid w:val="0"/>
              <w:jc w:val="center"/>
            </w:pPr>
            <w:r>
              <w:t>12</w:t>
            </w:r>
          </w:p>
        </w:tc>
        <w:tc>
          <w:tcPr>
            <w:tcW w:w="8726" w:type="dxa"/>
          </w:tcPr>
          <w:p w:rsidR="000D71F9" w:rsidRDefault="000D71F9" w:rsidP="000D71F9">
            <w:pPr>
              <w:snapToGrid w:val="0"/>
            </w:pPr>
            <w:r>
              <w:t xml:space="preserve">Обеспечение качества питьевой воды, подаваемой населению, путем внедрения средств очистки. </w:t>
            </w:r>
          </w:p>
        </w:tc>
      </w:tr>
      <w:tr w:rsidR="000D71F9" w:rsidTr="001F37B7">
        <w:tc>
          <w:tcPr>
            <w:tcW w:w="9641" w:type="dxa"/>
            <w:gridSpan w:val="2"/>
          </w:tcPr>
          <w:p w:rsidR="000D71F9" w:rsidRDefault="000D71F9" w:rsidP="000D71F9">
            <w:pPr>
              <w:snapToGrid w:val="0"/>
              <w:rPr>
                <w:b/>
                <w:bCs/>
                <w:i/>
                <w:iCs/>
                <w:color w:val="000000"/>
                <w:lang w:eastAsia="en-US" w:bidi="en-US"/>
              </w:rPr>
            </w:pPr>
            <w:r>
              <w:rPr>
                <w:b/>
                <w:bCs/>
                <w:i/>
                <w:iCs/>
                <w:color w:val="000000"/>
                <w:lang w:eastAsia="en-US" w:bidi="en-US"/>
              </w:rPr>
              <w:t>Почвы</w:t>
            </w:r>
          </w:p>
        </w:tc>
      </w:tr>
      <w:tr w:rsidR="000D71F9" w:rsidTr="001F37B7">
        <w:tc>
          <w:tcPr>
            <w:tcW w:w="915" w:type="dxa"/>
          </w:tcPr>
          <w:p w:rsidR="000D71F9" w:rsidRDefault="000D71F9" w:rsidP="000D71F9">
            <w:pPr>
              <w:pStyle w:val="ad"/>
              <w:snapToGrid w:val="0"/>
              <w:jc w:val="center"/>
            </w:pPr>
            <w:r>
              <w:t>13</w:t>
            </w:r>
          </w:p>
        </w:tc>
        <w:tc>
          <w:tcPr>
            <w:tcW w:w="8726" w:type="dxa"/>
          </w:tcPr>
          <w:p w:rsidR="000D71F9" w:rsidRDefault="000D71F9" w:rsidP="000D71F9">
            <w:pPr>
              <w:snapToGrid w:val="0"/>
            </w:pPr>
            <w:r>
              <w:t>Создание вдоль автомобильных дорог лесных полезащитных полос;</w:t>
            </w:r>
          </w:p>
        </w:tc>
      </w:tr>
      <w:tr w:rsidR="000D71F9" w:rsidTr="001F37B7">
        <w:tc>
          <w:tcPr>
            <w:tcW w:w="915" w:type="dxa"/>
          </w:tcPr>
          <w:p w:rsidR="000D71F9" w:rsidRDefault="000D71F9" w:rsidP="000D71F9">
            <w:pPr>
              <w:pStyle w:val="ad"/>
              <w:snapToGrid w:val="0"/>
              <w:jc w:val="center"/>
            </w:pPr>
            <w:r>
              <w:t>14</w:t>
            </w:r>
          </w:p>
        </w:tc>
        <w:tc>
          <w:tcPr>
            <w:tcW w:w="8726" w:type="dxa"/>
          </w:tcPr>
          <w:p w:rsidR="000D71F9" w:rsidRDefault="000D71F9" w:rsidP="000D71F9">
            <w:pPr>
              <w:snapToGrid w:val="0"/>
            </w:pPr>
            <w: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0D71F9" w:rsidTr="001F37B7">
        <w:tc>
          <w:tcPr>
            <w:tcW w:w="915" w:type="dxa"/>
          </w:tcPr>
          <w:p w:rsidR="000D71F9" w:rsidRDefault="000D71F9" w:rsidP="000D71F9">
            <w:pPr>
              <w:pStyle w:val="ad"/>
              <w:snapToGrid w:val="0"/>
              <w:jc w:val="center"/>
            </w:pPr>
            <w:r>
              <w:t>15</w:t>
            </w:r>
          </w:p>
        </w:tc>
        <w:tc>
          <w:tcPr>
            <w:tcW w:w="8726" w:type="dxa"/>
          </w:tcPr>
          <w:p w:rsidR="000D71F9" w:rsidRDefault="000D71F9" w:rsidP="000D71F9">
            <w:pPr>
              <w:snapToGrid w:val="0"/>
            </w:pPr>
            <w: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0D71F9" w:rsidTr="001F37B7">
        <w:tc>
          <w:tcPr>
            <w:tcW w:w="9641" w:type="dxa"/>
            <w:gridSpan w:val="2"/>
          </w:tcPr>
          <w:p w:rsidR="000D71F9" w:rsidRDefault="000D71F9" w:rsidP="000D71F9">
            <w:pPr>
              <w:snapToGrid w:val="0"/>
              <w:rPr>
                <w:b/>
                <w:bCs/>
                <w:i/>
                <w:iCs/>
              </w:rPr>
            </w:pPr>
            <w:r>
              <w:rPr>
                <w:b/>
                <w:bCs/>
                <w:i/>
                <w:iCs/>
              </w:rPr>
              <w:t>Обращение с отходами</w:t>
            </w:r>
          </w:p>
        </w:tc>
      </w:tr>
      <w:tr w:rsidR="000D71F9" w:rsidTr="001F37B7">
        <w:tc>
          <w:tcPr>
            <w:tcW w:w="915" w:type="dxa"/>
          </w:tcPr>
          <w:p w:rsidR="000D71F9" w:rsidRDefault="00D954A5" w:rsidP="000D71F9">
            <w:pPr>
              <w:pStyle w:val="ad"/>
              <w:snapToGrid w:val="0"/>
              <w:jc w:val="center"/>
            </w:pPr>
            <w:r>
              <w:t>16</w:t>
            </w:r>
          </w:p>
        </w:tc>
        <w:tc>
          <w:tcPr>
            <w:tcW w:w="8726" w:type="dxa"/>
          </w:tcPr>
          <w:p w:rsidR="000D71F9" w:rsidRDefault="000D71F9" w:rsidP="000D71F9">
            <w:pPr>
              <w:snapToGrid w:val="0"/>
            </w:pPr>
            <w:r>
              <w:t>Утилизация транспортных отходов</w:t>
            </w:r>
          </w:p>
        </w:tc>
      </w:tr>
      <w:tr w:rsidR="000D71F9" w:rsidTr="001F37B7">
        <w:tc>
          <w:tcPr>
            <w:tcW w:w="915" w:type="dxa"/>
          </w:tcPr>
          <w:p w:rsidR="000D71F9" w:rsidRDefault="00D954A5" w:rsidP="000D71F9">
            <w:pPr>
              <w:pStyle w:val="ad"/>
              <w:snapToGrid w:val="0"/>
              <w:jc w:val="center"/>
            </w:pPr>
            <w:r>
              <w:t>17</w:t>
            </w:r>
          </w:p>
        </w:tc>
        <w:tc>
          <w:tcPr>
            <w:tcW w:w="8726" w:type="dxa"/>
          </w:tcPr>
          <w:p w:rsidR="000D71F9" w:rsidRDefault="000D71F9" w:rsidP="000D71F9">
            <w:pPr>
              <w:snapToGrid w:val="0"/>
            </w:pPr>
            <w:r>
              <w:t>Утилизация производственных отходов</w:t>
            </w:r>
          </w:p>
        </w:tc>
      </w:tr>
      <w:tr w:rsidR="000D71F9" w:rsidTr="001F37B7">
        <w:tc>
          <w:tcPr>
            <w:tcW w:w="915" w:type="dxa"/>
          </w:tcPr>
          <w:p w:rsidR="000D71F9" w:rsidRDefault="00D954A5" w:rsidP="000D71F9">
            <w:pPr>
              <w:pStyle w:val="ad"/>
              <w:snapToGrid w:val="0"/>
              <w:jc w:val="center"/>
            </w:pPr>
            <w:r>
              <w:t>18</w:t>
            </w:r>
          </w:p>
        </w:tc>
        <w:tc>
          <w:tcPr>
            <w:tcW w:w="8726" w:type="dxa"/>
          </w:tcPr>
          <w:p w:rsidR="000D71F9" w:rsidRDefault="000D71F9" w:rsidP="000D71F9">
            <w:pPr>
              <w:snapToGrid w:val="0"/>
            </w:pPr>
            <w:r>
              <w:t>Разработка генеральной схемы санитарной очистки на территории поселения</w:t>
            </w:r>
          </w:p>
        </w:tc>
      </w:tr>
      <w:tr w:rsidR="000D71F9" w:rsidTr="001F37B7">
        <w:tc>
          <w:tcPr>
            <w:tcW w:w="915" w:type="dxa"/>
          </w:tcPr>
          <w:p w:rsidR="000D71F9" w:rsidRDefault="00D954A5" w:rsidP="000D71F9">
            <w:pPr>
              <w:pStyle w:val="ad"/>
              <w:snapToGrid w:val="0"/>
              <w:jc w:val="center"/>
            </w:pPr>
            <w:r>
              <w:t>19</w:t>
            </w:r>
          </w:p>
        </w:tc>
        <w:tc>
          <w:tcPr>
            <w:tcW w:w="8726" w:type="dxa"/>
          </w:tcPr>
          <w:p w:rsidR="000D71F9" w:rsidRDefault="000D71F9" w:rsidP="000D71F9">
            <w:pPr>
              <w:snapToGrid w:val="0"/>
            </w:pPr>
            <w:r>
              <w:t>Внедрение комплексной механизации санитарной очистки поселения;</w:t>
            </w:r>
          </w:p>
        </w:tc>
      </w:tr>
      <w:tr w:rsidR="000D71F9" w:rsidTr="001F37B7">
        <w:tc>
          <w:tcPr>
            <w:tcW w:w="915" w:type="dxa"/>
          </w:tcPr>
          <w:p w:rsidR="000D71F9" w:rsidRDefault="00D954A5" w:rsidP="000D71F9">
            <w:pPr>
              <w:pStyle w:val="ad"/>
              <w:snapToGrid w:val="0"/>
              <w:jc w:val="center"/>
            </w:pPr>
            <w:r>
              <w:t>20</w:t>
            </w:r>
          </w:p>
        </w:tc>
        <w:tc>
          <w:tcPr>
            <w:tcW w:w="8726" w:type="dxa"/>
          </w:tcPr>
          <w:p w:rsidR="000D71F9" w:rsidRDefault="000D71F9" w:rsidP="000D71F9">
            <w:pPr>
              <w:snapToGrid w:val="0"/>
            </w:pPr>
            <w:r>
              <w:t>Организация селективного сбора отходов в жилых образованиях в сменные контейнеры</w:t>
            </w:r>
          </w:p>
        </w:tc>
      </w:tr>
      <w:tr w:rsidR="000D71F9" w:rsidTr="001F37B7">
        <w:tc>
          <w:tcPr>
            <w:tcW w:w="915" w:type="dxa"/>
          </w:tcPr>
          <w:p w:rsidR="000D71F9" w:rsidRDefault="00D954A5" w:rsidP="000D71F9">
            <w:pPr>
              <w:pStyle w:val="ad"/>
              <w:snapToGrid w:val="0"/>
              <w:jc w:val="center"/>
            </w:pPr>
            <w:r>
              <w:t>21</w:t>
            </w:r>
          </w:p>
        </w:tc>
        <w:tc>
          <w:tcPr>
            <w:tcW w:w="8726" w:type="dxa"/>
          </w:tcPr>
          <w:p w:rsidR="000D71F9" w:rsidRDefault="000D71F9" w:rsidP="000D71F9">
            <w:pPr>
              <w:snapToGrid w:val="0"/>
            </w:pPr>
            <w:r>
              <w:t>Заключение договоров на сдачу вторичного сырья на дальнейшую переработку за пределами населенного пункта</w:t>
            </w:r>
          </w:p>
        </w:tc>
      </w:tr>
      <w:tr w:rsidR="000D71F9" w:rsidTr="001F37B7">
        <w:tc>
          <w:tcPr>
            <w:tcW w:w="9641" w:type="dxa"/>
            <w:gridSpan w:val="2"/>
          </w:tcPr>
          <w:p w:rsidR="000D71F9" w:rsidRDefault="000D71F9" w:rsidP="000D71F9">
            <w:pPr>
              <w:snapToGrid w:val="0"/>
              <w:rPr>
                <w:b/>
                <w:bCs/>
                <w:i/>
                <w:iCs/>
              </w:rPr>
            </w:pPr>
            <w:r>
              <w:rPr>
                <w:b/>
                <w:bCs/>
                <w:i/>
                <w:iCs/>
              </w:rPr>
              <w:t>Растительность и животный мир</w:t>
            </w:r>
          </w:p>
        </w:tc>
      </w:tr>
      <w:tr w:rsidR="000D71F9" w:rsidTr="001F37B7">
        <w:tc>
          <w:tcPr>
            <w:tcW w:w="915" w:type="dxa"/>
          </w:tcPr>
          <w:p w:rsidR="000D71F9" w:rsidRDefault="00D954A5" w:rsidP="000D71F9">
            <w:pPr>
              <w:pStyle w:val="ad"/>
              <w:snapToGrid w:val="0"/>
              <w:jc w:val="center"/>
            </w:pPr>
            <w:r>
              <w:t>22</w:t>
            </w:r>
          </w:p>
        </w:tc>
        <w:tc>
          <w:tcPr>
            <w:tcW w:w="8726" w:type="dxa"/>
          </w:tcPr>
          <w:p w:rsidR="000D71F9" w:rsidRDefault="000D71F9" w:rsidP="000D71F9">
            <w:pPr>
              <w:snapToGrid w:val="0"/>
            </w:pPr>
            <w:r>
              <w:t>Максимальное сохранение  участков защитных лесных насаждений</w:t>
            </w:r>
          </w:p>
        </w:tc>
      </w:tr>
      <w:tr w:rsidR="000D71F9" w:rsidTr="001F37B7">
        <w:tc>
          <w:tcPr>
            <w:tcW w:w="915" w:type="dxa"/>
          </w:tcPr>
          <w:p w:rsidR="000D71F9" w:rsidRDefault="00D954A5" w:rsidP="000D71F9">
            <w:pPr>
              <w:pStyle w:val="ad"/>
              <w:snapToGrid w:val="0"/>
              <w:jc w:val="center"/>
            </w:pPr>
            <w:r>
              <w:t>23</w:t>
            </w:r>
          </w:p>
        </w:tc>
        <w:tc>
          <w:tcPr>
            <w:tcW w:w="8726" w:type="dxa"/>
          </w:tcPr>
          <w:p w:rsidR="000D71F9" w:rsidRDefault="000D71F9" w:rsidP="000D71F9">
            <w:pPr>
              <w:snapToGrid w:val="0"/>
            </w:pPr>
            <w:r>
              <w:t>Создание оптимальных  условий для поддержания видового разнообразия животного мира</w:t>
            </w:r>
          </w:p>
        </w:tc>
      </w:tr>
      <w:tr w:rsidR="000D71F9" w:rsidTr="001F37B7">
        <w:tc>
          <w:tcPr>
            <w:tcW w:w="9641" w:type="dxa"/>
            <w:gridSpan w:val="2"/>
          </w:tcPr>
          <w:p w:rsidR="000D71F9" w:rsidRDefault="000D71F9" w:rsidP="000D71F9">
            <w:pPr>
              <w:snapToGrid w:val="0"/>
              <w:rPr>
                <w:b/>
                <w:bCs/>
                <w:i/>
                <w:iCs/>
                <w:color w:val="000000"/>
                <w:lang w:eastAsia="en-US" w:bidi="en-US"/>
              </w:rPr>
            </w:pPr>
            <w:r>
              <w:rPr>
                <w:b/>
                <w:bCs/>
                <w:i/>
                <w:iCs/>
                <w:color w:val="000000"/>
                <w:lang w:eastAsia="en-US" w:bidi="en-US"/>
              </w:rPr>
              <w:t>Территории природно-экологического каркаса</w:t>
            </w:r>
          </w:p>
        </w:tc>
      </w:tr>
      <w:tr w:rsidR="000D71F9" w:rsidTr="001F37B7">
        <w:tc>
          <w:tcPr>
            <w:tcW w:w="915" w:type="dxa"/>
          </w:tcPr>
          <w:p w:rsidR="000D71F9" w:rsidRDefault="00D954A5" w:rsidP="000D71F9">
            <w:pPr>
              <w:pStyle w:val="ad"/>
              <w:snapToGrid w:val="0"/>
              <w:jc w:val="center"/>
            </w:pPr>
            <w:r>
              <w:t>24</w:t>
            </w:r>
          </w:p>
        </w:tc>
        <w:tc>
          <w:tcPr>
            <w:tcW w:w="8726" w:type="dxa"/>
          </w:tcPr>
          <w:p w:rsidR="000D71F9" w:rsidRDefault="000D71F9" w:rsidP="000D71F9">
            <w:pPr>
              <w:snapToGrid w:val="0"/>
            </w:pPr>
            <w:r>
              <w:t>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tc>
      </w:tr>
    </w:tbl>
    <w:p w:rsidR="000D71F9" w:rsidRDefault="000D71F9" w:rsidP="000D71F9"/>
    <w:p w:rsidR="000D71F9" w:rsidRDefault="000D71F9" w:rsidP="000D71F9">
      <w:r>
        <w:tab/>
        <w:t>Мероприятия по охране окружающей среды должны проводиться на протяжении всех проектных этапов генерального плана.</w:t>
      </w:r>
    </w:p>
    <w:p w:rsidR="000D71F9" w:rsidRPr="008C0741" w:rsidRDefault="000D71F9" w:rsidP="000D71F9">
      <w:pPr>
        <w:spacing w:line="240" w:lineRule="auto"/>
        <w:ind w:firstLine="709"/>
        <w:rPr>
          <w:rFonts w:ascii="Times New Roman" w:eastAsia="Times New Roman" w:hAnsi="Times New Roman" w:cs="Times New Roman"/>
          <w:sz w:val="24"/>
          <w:szCs w:val="24"/>
        </w:rPr>
      </w:pPr>
    </w:p>
    <w:p w:rsidR="00BA506E" w:rsidRDefault="00BA506E" w:rsidP="000D71F9">
      <w:pPr>
        <w:rPr>
          <w:rFonts w:ascii="Calibri" w:eastAsia="Times New Roman" w:hAnsi="Calibri" w:cs="Times New Roman"/>
        </w:rPr>
      </w:pPr>
    </w:p>
    <w:p w:rsidR="00BA506E" w:rsidRPr="008C0741" w:rsidRDefault="00BA506E" w:rsidP="000A0A1D">
      <w:pPr>
        <w:spacing w:line="240" w:lineRule="auto"/>
        <w:ind w:firstLine="709"/>
        <w:rPr>
          <w:rFonts w:ascii="Times New Roman" w:eastAsia="Times New Roman" w:hAnsi="Times New Roman" w:cs="Times New Roman"/>
          <w:sz w:val="24"/>
          <w:szCs w:val="24"/>
        </w:rPr>
      </w:pPr>
    </w:p>
    <w:sectPr w:rsidR="00BA506E" w:rsidRPr="008C0741" w:rsidSect="00C11161">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DF1" w:rsidRDefault="00174DF1" w:rsidP="008E3C1E">
      <w:pPr>
        <w:spacing w:after="0" w:line="240" w:lineRule="auto"/>
      </w:pPr>
      <w:r>
        <w:separator/>
      </w:r>
    </w:p>
  </w:endnote>
  <w:endnote w:type="continuationSeparator" w:id="0">
    <w:p w:rsidR="00174DF1" w:rsidRDefault="00174DF1" w:rsidP="008E3C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CC"/>
    <w:family w:val="roman"/>
    <w:pitch w:val="default"/>
    <w:sig w:usb0="00000201" w:usb1="00000000" w:usb2="00000000" w:usb3="00000000" w:csb0="00000004" w:csb1="00000000"/>
  </w:font>
  <w:font w:name="Trajan Pro">
    <w:altName w:val="Times New Roman"/>
    <w:panose1 w:val="00000000000000000000"/>
    <w:charset w:val="00"/>
    <w:family w:val="roman"/>
    <w:notTrueType/>
    <w:pitch w:val="variable"/>
    <w:sig w:usb0="00000001" w:usb1="5000204B" w:usb2="00000000" w:usb3="00000000" w:csb0="0000009B" w:csb1="00000000"/>
  </w:font>
  <w:font w:name="TimesNewRomanPS-BoldItalicMT">
    <w:altName w:val="CommercialScript BT"/>
    <w:charset w:val="CC"/>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1F9" w:rsidRDefault="000D71F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756"/>
      <w:docPartObj>
        <w:docPartGallery w:val="Page Numbers (Bottom of Page)"/>
        <w:docPartUnique/>
      </w:docPartObj>
    </w:sdtPr>
    <w:sdtContent>
      <w:p w:rsidR="000D71F9" w:rsidRDefault="00D81C7C">
        <w:pPr>
          <w:pStyle w:val="a5"/>
          <w:jc w:val="center"/>
        </w:pPr>
        <w:fldSimple w:instr=" PAGE   \* MERGEFORMAT ">
          <w:r w:rsidR="00F506EF">
            <w:rPr>
              <w:noProof/>
            </w:rPr>
            <w:t>61</w:t>
          </w:r>
        </w:fldSimple>
      </w:p>
    </w:sdtContent>
  </w:sdt>
  <w:p w:rsidR="000D71F9" w:rsidRDefault="000D71F9" w:rsidP="004E7E3F">
    <w:pPr>
      <w:pStyle w:val="a5"/>
    </w:pPr>
  </w:p>
  <w:p w:rsidR="000D71F9" w:rsidRDefault="000D71F9" w:rsidP="004E7E3F">
    <w:pPr>
      <w:pStyle w:val="a5"/>
    </w:pPr>
    <w:r>
      <w:t>Материалы по обоснованию проекта генерального плана Яблоченского</w:t>
    </w:r>
  </w:p>
  <w:p w:rsidR="000D71F9" w:rsidRDefault="000D71F9" w:rsidP="004E7E3F">
    <w:pPr>
      <w:pStyle w:val="a5"/>
    </w:pPr>
    <w:r>
      <w:t>сельского поселения</w:t>
    </w:r>
  </w:p>
  <w:p w:rsidR="000D71F9" w:rsidRDefault="000D71F9" w:rsidP="004E7E3F">
    <w:pPr>
      <w:pStyle w:val="a5"/>
    </w:pPr>
    <w:r>
      <w:t>ООО «Геоземстрой», г. Воронеж 2011 год</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1F9" w:rsidRDefault="000D71F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DF1" w:rsidRDefault="00174DF1" w:rsidP="008E3C1E">
      <w:pPr>
        <w:spacing w:after="0" w:line="240" w:lineRule="auto"/>
      </w:pPr>
      <w:r>
        <w:separator/>
      </w:r>
    </w:p>
  </w:footnote>
  <w:footnote w:type="continuationSeparator" w:id="0">
    <w:p w:rsidR="00174DF1" w:rsidRDefault="00174DF1" w:rsidP="008E3C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1F9" w:rsidRDefault="000D71F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1F9" w:rsidRDefault="000D71F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1F9" w:rsidRDefault="000D71F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1080" w:hanging="360"/>
      </w:pPr>
      <w:rPr>
        <w:rFonts w:ascii="Symbol" w:hAnsi="Symbol" w:cs="OpenSymbol"/>
      </w:rPr>
    </w:lvl>
    <w:lvl w:ilvl="1">
      <w:start w:val="1"/>
      <w:numFmt w:val="bullet"/>
      <w:lvlText w:val="◦"/>
      <w:lvlJc w:val="left"/>
      <w:pPr>
        <w:tabs>
          <w:tab w:val="num" w:pos="1080"/>
        </w:tabs>
        <w:ind w:left="1440" w:hanging="360"/>
      </w:pPr>
      <w:rPr>
        <w:rFonts w:ascii="OpenSymbol" w:hAnsi="OpenSymbol" w:cs="OpenSymbol"/>
      </w:rPr>
    </w:lvl>
    <w:lvl w:ilvl="2">
      <w:start w:val="1"/>
      <w:numFmt w:val="bullet"/>
      <w:lvlText w:val="▪"/>
      <w:lvlJc w:val="left"/>
      <w:pPr>
        <w:tabs>
          <w:tab w:val="num" w:pos="1440"/>
        </w:tabs>
        <w:ind w:left="1800" w:hanging="360"/>
      </w:pPr>
      <w:rPr>
        <w:rFonts w:ascii="OpenSymbol" w:hAnsi="OpenSymbol" w:cs="OpenSymbol"/>
      </w:rPr>
    </w:lvl>
    <w:lvl w:ilvl="3">
      <w:start w:val="1"/>
      <w:numFmt w:val="bullet"/>
      <w:lvlText w:val=""/>
      <w:lvlJc w:val="left"/>
      <w:pPr>
        <w:tabs>
          <w:tab w:val="num" w:pos="1800"/>
        </w:tabs>
        <w:ind w:left="2160" w:hanging="360"/>
      </w:pPr>
      <w:rPr>
        <w:rFonts w:ascii="Symbol" w:hAnsi="Symbol" w:cs="OpenSymbol"/>
      </w:rPr>
    </w:lvl>
    <w:lvl w:ilvl="4">
      <w:start w:val="1"/>
      <w:numFmt w:val="bullet"/>
      <w:lvlText w:val="◦"/>
      <w:lvlJc w:val="left"/>
      <w:pPr>
        <w:tabs>
          <w:tab w:val="num" w:pos="2160"/>
        </w:tabs>
        <w:ind w:left="2520" w:hanging="360"/>
      </w:pPr>
      <w:rPr>
        <w:rFonts w:ascii="OpenSymbol" w:hAnsi="OpenSymbol" w:cs="OpenSymbol"/>
      </w:rPr>
    </w:lvl>
    <w:lvl w:ilvl="5">
      <w:start w:val="1"/>
      <w:numFmt w:val="bullet"/>
      <w:lvlText w:val="▪"/>
      <w:lvlJc w:val="left"/>
      <w:pPr>
        <w:tabs>
          <w:tab w:val="num" w:pos="2520"/>
        </w:tabs>
        <w:ind w:left="2880" w:hanging="360"/>
      </w:pPr>
      <w:rPr>
        <w:rFonts w:ascii="OpenSymbol" w:hAnsi="OpenSymbol" w:cs="OpenSymbol"/>
      </w:rPr>
    </w:lvl>
    <w:lvl w:ilvl="6">
      <w:start w:val="1"/>
      <w:numFmt w:val="bullet"/>
      <w:lvlText w:val=""/>
      <w:lvlJc w:val="left"/>
      <w:pPr>
        <w:tabs>
          <w:tab w:val="num" w:pos="2880"/>
        </w:tabs>
        <w:ind w:left="3240" w:hanging="360"/>
      </w:pPr>
      <w:rPr>
        <w:rFonts w:ascii="Symbol" w:hAnsi="Symbol" w:cs="OpenSymbol"/>
      </w:rPr>
    </w:lvl>
    <w:lvl w:ilvl="7">
      <w:start w:val="1"/>
      <w:numFmt w:val="bullet"/>
      <w:lvlText w:val="◦"/>
      <w:lvlJc w:val="left"/>
      <w:pPr>
        <w:tabs>
          <w:tab w:val="num" w:pos="3240"/>
        </w:tabs>
        <w:ind w:left="3600" w:hanging="360"/>
      </w:pPr>
      <w:rPr>
        <w:rFonts w:ascii="OpenSymbol" w:hAnsi="OpenSymbol" w:cs="OpenSymbol"/>
      </w:rPr>
    </w:lvl>
    <w:lvl w:ilvl="8">
      <w:start w:val="1"/>
      <w:numFmt w:val="bullet"/>
      <w:lvlText w:val="▪"/>
      <w:lvlJc w:val="left"/>
      <w:pPr>
        <w:tabs>
          <w:tab w:val="num" w:pos="3600"/>
        </w:tabs>
        <w:ind w:left="396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928"/>
        </w:tabs>
        <w:ind w:left="928" w:hanging="360"/>
      </w:pPr>
      <w:rPr>
        <w:rFonts w:ascii="Symbol" w:hAnsi="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E"/>
    <w:multiLevelType w:val="multilevel"/>
    <w:tmpl w:val="0000000E"/>
    <w:name w:val="WW8Num14"/>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b/>
        <w:i w:val="0"/>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4">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6"/>
    <w:multiLevelType w:val="singleLevel"/>
    <w:tmpl w:val="00000016"/>
    <w:name w:val="WW8Num22"/>
    <w:lvl w:ilvl="0">
      <w:start w:val="1"/>
      <w:numFmt w:val="bullet"/>
      <w:lvlText w:val=""/>
      <w:lvlJc w:val="left"/>
      <w:pPr>
        <w:tabs>
          <w:tab w:val="num" w:pos="720"/>
        </w:tabs>
        <w:ind w:left="720" w:hanging="360"/>
      </w:pPr>
      <w:rPr>
        <w:rFonts w:ascii="Symbol" w:hAnsi="Symbol"/>
        <w:b/>
      </w:rPr>
    </w:lvl>
  </w:abstractNum>
  <w:abstractNum w:abstractNumId="16">
    <w:nsid w:val="0000001A"/>
    <w:multiLevelType w:val="multilevel"/>
    <w:tmpl w:val="1FF6ABAC"/>
    <w:name w:val="WW8Num26"/>
    <w:lvl w:ilvl="0">
      <w:start w:val="1"/>
      <w:numFmt w:val="bullet"/>
      <w:lvlText w:val=""/>
      <w:lvlJc w:val="left"/>
      <w:pPr>
        <w:tabs>
          <w:tab w:val="num" w:pos="720"/>
        </w:tabs>
        <w:ind w:left="720" w:hanging="360"/>
      </w:pPr>
      <w:rPr>
        <w:rFonts w:ascii="Symbol" w:hAnsi="Symbol" w:cs="StarSymbol"/>
        <w:sz w:val="28"/>
        <w:szCs w:val="28"/>
      </w:rPr>
    </w:lvl>
    <w:lvl w:ilvl="1">
      <w:start w:val="1"/>
      <w:numFmt w:val="bullet"/>
      <w:lvlText w:val="◦"/>
      <w:lvlJc w:val="left"/>
      <w:pPr>
        <w:tabs>
          <w:tab w:val="num" w:pos="1080"/>
        </w:tabs>
        <w:ind w:left="1080" w:hanging="360"/>
      </w:pPr>
      <w:rPr>
        <w:rFonts w:ascii="OpenSymbol" w:hAnsi="OpenSymbol"/>
        <w:b w:val="0"/>
      </w:rPr>
    </w:lvl>
    <w:lvl w:ilvl="2">
      <w:start w:val="1"/>
      <w:numFmt w:val="bullet"/>
      <w:lvlText w:val="▪"/>
      <w:lvlJc w:val="left"/>
      <w:pPr>
        <w:tabs>
          <w:tab w:val="num" w:pos="1440"/>
        </w:tabs>
        <w:ind w:left="1440" w:hanging="360"/>
      </w:pPr>
      <w:rPr>
        <w:rFonts w:ascii="OpenSymbol" w:hAnsi="OpenSymbol"/>
        <w:b w:val="0"/>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b w:val="0"/>
      </w:rPr>
    </w:lvl>
    <w:lvl w:ilvl="5">
      <w:start w:val="1"/>
      <w:numFmt w:val="bullet"/>
      <w:lvlText w:val="▪"/>
      <w:lvlJc w:val="left"/>
      <w:pPr>
        <w:tabs>
          <w:tab w:val="num" w:pos="2520"/>
        </w:tabs>
        <w:ind w:left="2520" w:hanging="360"/>
      </w:pPr>
      <w:rPr>
        <w:rFonts w:ascii="OpenSymbol" w:hAnsi="OpenSymbol"/>
        <w:b w:val="0"/>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b w:val="0"/>
      </w:rPr>
    </w:lvl>
    <w:lvl w:ilvl="8">
      <w:start w:val="1"/>
      <w:numFmt w:val="bullet"/>
      <w:lvlText w:val="▪"/>
      <w:lvlJc w:val="left"/>
      <w:pPr>
        <w:tabs>
          <w:tab w:val="num" w:pos="3600"/>
        </w:tabs>
        <w:ind w:left="3600" w:hanging="360"/>
      </w:pPr>
      <w:rPr>
        <w:rFonts w:ascii="OpenSymbol" w:hAnsi="OpenSymbol"/>
        <w:b w:val="0"/>
      </w:rPr>
    </w:lvl>
  </w:abstractNum>
  <w:abstractNum w:abstractNumId="17">
    <w:nsid w:val="0000001B"/>
    <w:multiLevelType w:val="multilevel"/>
    <w:tmpl w:val="0000001B"/>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b w:val="0"/>
      </w:rPr>
    </w:lvl>
    <w:lvl w:ilvl="2">
      <w:start w:val="1"/>
      <w:numFmt w:val="bullet"/>
      <w:lvlText w:val="▪"/>
      <w:lvlJc w:val="left"/>
      <w:pPr>
        <w:tabs>
          <w:tab w:val="num" w:pos="1440"/>
        </w:tabs>
        <w:ind w:left="1440" w:hanging="360"/>
      </w:pPr>
      <w:rPr>
        <w:rFonts w:ascii="OpenSymbol" w:hAnsi="OpenSymbol"/>
        <w:b w:val="0"/>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b w:val="0"/>
      </w:rPr>
    </w:lvl>
    <w:lvl w:ilvl="5">
      <w:start w:val="1"/>
      <w:numFmt w:val="bullet"/>
      <w:lvlText w:val="▪"/>
      <w:lvlJc w:val="left"/>
      <w:pPr>
        <w:tabs>
          <w:tab w:val="num" w:pos="2520"/>
        </w:tabs>
        <w:ind w:left="2520" w:hanging="360"/>
      </w:pPr>
      <w:rPr>
        <w:rFonts w:ascii="OpenSymbol" w:hAnsi="OpenSymbol"/>
        <w:b w:val="0"/>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b w:val="0"/>
      </w:rPr>
    </w:lvl>
    <w:lvl w:ilvl="8">
      <w:start w:val="1"/>
      <w:numFmt w:val="bullet"/>
      <w:lvlText w:val="▪"/>
      <w:lvlJc w:val="left"/>
      <w:pPr>
        <w:tabs>
          <w:tab w:val="num" w:pos="3600"/>
        </w:tabs>
        <w:ind w:left="3600" w:hanging="360"/>
      </w:pPr>
      <w:rPr>
        <w:rFonts w:ascii="OpenSymbol" w:hAnsi="OpenSymbol"/>
        <w:b w:val="0"/>
      </w:rPr>
    </w:lvl>
  </w:abstractNum>
  <w:abstractNum w:abstractNumId="18">
    <w:nsid w:val="0000001C"/>
    <w:multiLevelType w:val="multilevel"/>
    <w:tmpl w:val="B2F039F2"/>
    <w:name w:val="WW8Num28"/>
    <w:lvl w:ilvl="0">
      <w:start w:val="1"/>
      <w:numFmt w:val="decimal"/>
      <w:lvlText w:val="%1."/>
      <w:lvlJc w:val="left"/>
      <w:pPr>
        <w:tabs>
          <w:tab w:val="num" w:pos="720"/>
        </w:tabs>
        <w:ind w:left="720" w:hanging="360"/>
      </w:pPr>
      <w:rPr>
        <w:b/>
        <w:i w:val="0"/>
        <w:sz w:val="24"/>
        <w:szCs w:val="24"/>
      </w:rPr>
    </w:lvl>
    <w:lvl w:ilvl="1">
      <w:start w:val="1"/>
      <w:numFmt w:val="bullet"/>
      <w:lvlText w:val=""/>
      <w:lvlJc w:val="left"/>
      <w:pPr>
        <w:tabs>
          <w:tab w:val="num" w:pos="1080"/>
        </w:tabs>
        <w:ind w:left="1080" w:hanging="360"/>
      </w:pPr>
      <w:rPr>
        <w:rFonts w:ascii="Wingdings" w:hAnsi="Wingdings" w:cs="Times New Roman"/>
        <w:b/>
        <w:i w:val="0"/>
        <w:sz w:val="24"/>
        <w:szCs w:val="24"/>
      </w:rPr>
    </w:lvl>
    <w:lvl w:ilvl="2">
      <w:start w:val="1"/>
      <w:numFmt w:val="bullet"/>
      <w:lvlText w:val=""/>
      <w:lvlJc w:val="left"/>
      <w:pPr>
        <w:tabs>
          <w:tab w:val="num" w:pos="1440"/>
        </w:tabs>
        <w:ind w:left="1440" w:hanging="360"/>
      </w:pPr>
      <w:rPr>
        <w:rFonts w:ascii="Wingdings" w:hAnsi="Wingdings" w:cs="Times New Roman"/>
        <w:b/>
        <w:i w:val="0"/>
        <w:sz w:val="24"/>
        <w:szCs w:val="24"/>
      </w:rPr>
    </w:lvl>
    <w:lvl w:ilvl="3">
      <w:start w:val="1"/>
      <w:numFmt w:val="bullet"/>
      <w:lvlText w:val=""/>
      <w:lvlJc w:val="left"/>
      <w:pPr>
        <w:tabs>
          <w:tab w:val="num" w:pos="1800"/>
        </w:tabs>
        <w:ind w:left="1800" w:hanging="360"/>
      </w:pPr>
      <w:rPr>
        <w:rFonts w:ascii="Wingdings" w:hAnsi="Wingdings" w:cs="Times New Roman"/>
        <w:b/>
        <w:i w:val="0"/>
        <w:sz w:val="24"/>
        <w:szCs w:val="24"/>
      </w:rPr>
    </w:lvl>
    <w:lvl w:ilvl="4">
      <w:start w:val="1"/>
      <w:numFmt w:val="bullet"/>
      <w:lvlText w:val=""/>
      <w:lvlJc w:val="left"/>
      <w:pPr>
        <w:tabs>
          <w:tab w:val="num" w:pos="2160"/>
        </w:tabs>
        <w:ind w:left="2160" w:hanging="360"/>
      </w:pPr>
      <w:rPr>
        <w:rFonts w:ascii="Wingdings" w:hAnsi="Wingdings" w:cs="Times New Roman"/>
        <w:b/>
        <w:i w:val="0"/>
        <w:sz w:val="24"/>
        <w:szCs w:val="24"/>
      </w:rPr>
    </w:lvl>
    <w:lvl w:ilvl="5">
      <w:start w:val="1"/>
      <w:numFmt w:val="bullet"/>
      <w:lvlText w:val=""/>
      <w:lvlJc w:val="left"/>
      <w:pPr>
        <w:tabs>
          <w:tab w:val="num" w:pos="2520"/>
        </w:tabs>
        <w:ind w:left="2520" w:hanging="360"/>
      </w:pPr>
      <w:rPr>
        <w:rFonts w:ascii="Wingdings" w:hAnsi="Wingdings" w:cs="Times New Roman"/>
        <w:b/>
        <w:i w:val="0"/>
        <w:sz w:val="24"/>
        <w:szCs w:val="24"/>
      </w:rPr>
    </w:lvl>
    <w:lvl w:ilvl="6">
      <w:start w:val="1"/>
      <w:numFmt w:val="bullet"/>
      <w:lvlText w:val=""/>
      <w:lvlJc w:val="left"/>
      <w:pPr>
        <w:tabs>
          <w:tab w:val="num" w:pos="2880"/>
        </w:tabs>
        <w:ind w:left="2880" w:hanging="360"/>
      </w:pPr>
      <w:rPr>
        <w:rFonts w:ascii="Wingdings" w:hAnsi="Wingdings" w:cs="Times New Roman"/>
        <w:b/>
        <w:i w:val="0"/>
        <w:sz w:val="24"/>
        <w:szCs w:val="24"/>
      </w:rPr>
    </w:lvl>
    <w:lvl w:ilvl="7">
      <w:start w:val="1"/>
      <w:numFmt w:val="bullet"/>
      <w:lvlText w:val=""/>
      <w:lvlJc w:val="left"/>
      <w:pPr>
        <w:tabs>
          <w:tab w:val="num" w:pos="3240"/>
        </w:tabs>
        <w:ind w:left="3240" w:hanging="360"/>
      </w:pPr>
      <w:rPr>
        <w:rFonts w:ascii="Wingdings" w:hAnsi="Wingdings" w:cs="Times New Roman"/>
        <w:b/>
        <w:i w:val="0"/>
        <w:sz w:val="24"/>
        <w:szCs w:val="24"/>
      </w:rPr>
    </w:lvl>
    <w:lvl w:ilvl="8">
      <w:start w:val="1"/>
      <w:numFmt w:val="bullet"/>
      <w:lvlText w:val=""/>
      <w:lvlJc w:val="left"/>
      <w:pPr>
        <w:tabs>
          <w:tab w:val="num" w:pos="3600"/>
        </w:tabs>
        <w:ind w:left="3600" w:hanging="360"/>
      </w:pPr>
      <w:rPr>
        <w:rFonts w:ascii="Wingdings" w:hAnsi="Wingdings" w:cs="Times New Roman"/>
        <w:b/>
        <w:i w:val="0"/>
        <w:sz w:val="24"/>
        <w:szCs w:val="24"/>
      </w:rPr>
    </w:lvl>
  </w:abstractNum>
  <w:abstractNum w:abstractNumId="19">
    <w:nsid w:val="00000022"/>
    <w:multiLevelType w:val="multilevel"/>
    <w:tmpl w:val="00000022"/>
    <w:name w:val="WW8Num34"/>
    <w:lvl w:ilvl="0">
      <w:start w:val="1"/>
      <w:numFmt w:val="bullet"/>
      <w:lvlText w:val=""/>
      <w:lvlJc w:val="left"/>
      <w:pPr>
        <w:tabs>
          <w:tab w:val="num" w:pos="720"/>
        </w:tabs>
        <w:ind w:left="720" w:hanging="360"/>
      </w:pPr>
      <w:rPr>
        <w:rFonts w:ascii="Symbol" w:hAnsi="Symbol" w:cs="Times New Roman"/>
        <w:b/>
        <w:i w:val="0"/>
        <w:sz w:val="24"/>
        <w:szCs w:val="24"/>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0">
    <w:nsid w:val="0000002F"/>
    <w:multiLevelType w:val="multilevel"/>
    <w:tmpl w:val="0000002F"/>
    <w:name w:val="WW8Num47"/>
    <w:lvl w:ilvl="0">
      <w:start w:val="1"/>
      <w:numFmt w:val="bullet"/>
      <w:lvlText w:val=""/>
      <w:lvlJc w:val="left"/>
      <w:pPr>
        <w:tabs>
          <w:tab w:val="num" w:pos="686"/>
        </w:tabs>
        <w:ind w:left="686"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39"/>
    <w:multiLevelType w:val="multilevel"/>
    <w:tmpl w:val="00000039"/>
    <w:name w:val="WW8Num5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CB08C7"/>
    <w:multiLevelType w:val="hybridMultilevel"/>
    <w:tmpl w:val="C43EFE22"/>
    <w:name w:val="WW8Num2"/>
    <w:lvl w:ilvl="0" w:tplc="14C05390">
      <w:start w:val="1"/>
      <w:numFmt w:val="bullet"/>
      <w:lvlText w:val=""/>
      <w:lvlJc w:val="left"/>
      <w:pPr>
        <w:ind w:left="360" w:hanging="360"/>
      </w:pPr>
      <w:rPr>
        <w:rFonts w:ascii="Symbol" w:hAnsi="Symbol" w:hint="default"/>
      </w:rPr>
    </w:lvl>
    <w:lvl w:ilvl="1" w:tplc="3D10194A" w:tentative="1">
      <w:start w:val="1"/>
      <w:numFmt w:val="bullet"/>
      <w:lvlText w:val="o"/>
      <w:lvlJc w:val="left"/>
      <w:pPr>
        <w:ind w:left="2160" w:hanging="360"/>
      </w:pPr>
      <w:rPr>
        <w:rFonts w:ascii="Courier New" w:hAnsi="Courier New" w:cs="Courier New" w:hint="default"/>
      </w:rPr>
    </w:lvl>
    <w:lvl w:ilvl="2" w:tplc="A7305A02" w:tentative="1">
      <w:start w:val="1"/>
      <w:numFmt w:val="bullet"/>
      <w:lvlText w:val=""/>
      <w:lvlJc w:val="left"/>
      <w:pPr>
        <w:ind w:left="2880" w:hanging="360"/>
      </w:pPr>
      <w:rPr>
        <w:rFonts w:ascii="Wingdings" w:hAnsi="Wingdings" w:hint="default"/>
      </w:rPr>
    </w:lvl>
    <w:lvl w:ilvl="3" w:tplc="78FE2EDE" w:tentative="1">
      <w:start w:val="1"/>
      <w:numFmt w:val="bullet"/>
      <w:lvlText w:val=""/>
      <w:lvlJc w:val="left"/>
      <w:pPr>
        <w:ind w:left="3600" w:hanging="360"/>
      </w:pPr>
      <w:rPr>
        <w:rFonts w:ascii="Symbol" w:hAnsi="Symbol" w:hint="default"/>
      </w:rPr>
    </w:lvl>
    <w:lvl w:ilvl="4" w:tplc="7CECF3CC" w:tentative="1">
      <w:start w:val="1"/>
      <w:numFmt w:val="bullet"/>
      <w:lvlText w:val="o"/>
      <w:lvlJc w:val="left"/>
      <w:pPr>
        <w:ind w:left="4320" w:hanging="360"/>
      </w:pPr>
      <w:rPr>
        <w:rFonts w:ascii="Courier New" w:hAnsi="Courier New" w:cs="Courier New" w:hint="default"/>
      </w:rPr>
    </w:lvl>
    <w:lvl w:ilvl="5" w:tplc="83CC8CBE" w:tentative="1">
      <w:start w:val="1"/>
      <w:numFmt w:val="bullet"/>
      <w:lvlText w:val=""/>
      <w:lvlJc w:val="left"/>
      <w:pPr>
        <w:ind w:left="5040" w:hanging="360"/>
      </w:pPr>
      <w:rPr>
        <w:rFonts w:ascii="Wingdings" w:hAnsi="Wingdings" w:hint="default"/>
      </w:rPr>
    </w:lvl>
    <w:lvl w:ilvl="6" w:tplc="B624094E" w:tentative="1">
      <w:start w:val="1"/>
      <w:numFmt w:val="bullet"/>
      <w:lvlText w:val=""/>
      <w:lvlJc w:val="left"/>
      <w:pPr>
        <w:ind w:left="5760" w:hanging="360"/>
      </w:pPr>
      <w:rPr>
        <w:rFonts w:ascii="Symbol" w:hAnsi="Symbol" w:hint="default"/>
      </w:rPr>
    </w:lvl>
    <w:lvl w:ilvl="7" w:tplc="59DCD08C" w:tentative="1">
      <w:start w:val="1"/>
      <w:numFmt w:val="bullet"/>
      <w:lvlText w:val="o"/>
      <w:lvlJc w:val="left"/>
      <w:pPr>
        <w:ind w:left="6480" w:hanging="360"/>
      </w:pPr>
      <w:rPr>
        <w:rFonts w:ascii="Courier New" w:hAnsi="Courier New" w:cs="Courier New" w:hint="default"/>
      </w:rPr>
    </w:lvl>
    <w:lvl w:ilvl="8" w:tplc="04740F8C" w:tentative="1">
      <w:start w:val="1"/>
      <w:numFmt w:val="bullet"/>
      <w:lvlText w:val=""/>
      <w:lvlJc w:val="left"/>
      <w:pPr>
        <w:ind w:left="7200" w:hanging="360"/>
      </w:pPr>
      <w:rPr>
        <w:rFonts w:ascii="Wingdings" w:hAnsi="Wingdings" w:hint="default"/>
      </w:rPr>
    </w:lvl>
  </w:abstractNum>
  <w:abstractNum w:abstractNumId="23">
    <w:nsid w:val="06947969"/>
    <w:multiLevelType w:val="hybridMultilevel"/>
    <w:tmpl w:val="12FCAD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12C11EC5"/>
    <w:multiLevelType w:val="hybridMultilevel"/>
    <w:tmpl w:val="509E0CD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5">
    <w:nsid w:val="1D6F5DBB"/>
    <w:multiLevelType w:val="hybridMultilevel"/>
    <w:tmpl w:val="55E218D4"/>
    <w:lvl w:ilvl="0" w:tplc="A61880B6">
      <w:start w:val="1"/>
      <w:numFmt w:val="bullet"/>
      <w:lvlText w:val=""/>
      <w:lvlJc w:val="left"/>
      <w:pPr>
        <w:ind w:left="1429" w:hanging="360"/>
      </w:pPr>
      <w:rPr>
        <w:rFonts w:ascii="Symbol" w:hAnsi="Symbol" w:hint="default"/>
      </w:rPr>
    </w:lvl>
    <w:lvl w:ilvl="1" w:tplc="42F29FCA" w:tentative="1">
      <w:start w:val="1"/>
      <w:numFmt w:val="bullet"/>
      <w:lvlText w:val="o"/>
      <w:lvlJc w:val="left"/>
      <w:pPr>
        <w:ind w:left="2149" w:hanging="360"/>
      </w:pPr>
      <w:rPr>
        <w:rFonts w:ascii="Courier New" w:hAnsi="Courier New" w:cs="Courier New" w:hint="default"/>
      </w:rPr>
    </w:lvl>
    <w:lvl w:ilvl="2" w:tplc="AD24D3D2" w:tentative="1">
      <w:start w:val="1"/>
      <w:numFmt w:val="bullet"/>
      <w:lvlText w:val=""/>
      <w:lvlJc w:val="left"/>
      <w:pPr>
        <w:ind w:left="2869" w:hanging="360"/>
      </w:pPr>
      <w:rPr>
        <w:rFonts w:ascii="Wingdings" w:hAnsi="Wingdings" w:hint="default"/>
      </w:rPr>
    </w:lvl>
    <w:lvl w:ilvl="3" w:tplc="C5ACE03A" w:tentative="1">
      <w:start w:val="1"/>
      <w:numFmt w:val="bullet"/>
      <w:lvlText w:val=""/>
      <w:lvlJc w:val="left"/>
      <w:pPr>
        <w:ind w:left="3589" w:hanging="360"/>
      </w:pPr>
      <w:rPr>
        <w:rFonts w:ascii="Symbol" w:hAnsi="Symbol" w:hint="default"/>
      </w:rPr>
    </w:lvl>
    <w:lvl w:ilvl="4" w:tplc="BA2C9F2C" w:tentative="1">
      <w:start w:val="1"/>
      <w:numFmt w:val="bullet"/>
      <w:lvlText w:val="o"/>
      <w:lvlJc w:val="left"/>
      <w:pPr>
        <w:ind w:left="4309" w:hanging="360"/>
      </w:pPr>
      <w:rPr>
        <w:rFonts w:ascii="Courier New" w:hAnsi="Courier New" w:cs="Courier New" w:hint="default"/>
      </w:rPr>
    </w:lvl>
    <w:lvl w:ilvl="5" w:tplc="E116AA90" w:tentative="1">
      <w:start w:val="1"/>
      <w:numFmt w:val="bullet"/>
      <w:lvlText w:val=""/>
      <w:lvlJc w:val="left"/>
      <w:pPr>
        <w:ind w:left="5029" w:hanging="360"/>
      </w:pPr>
      <w:rPr>
        <w:rFonts w:ascii="Wingdings" w:hAnsi="Wingdings" w:hint="default"/>
      </w:rPr>
    </w:lvl>
    <w:lvl w:ilvl="6" w:tplc="0952FF52" w:tentative="1">
      <w:start w:val="1"/>
      <w:numFmt w:val="bullet"/>
      <w:lvlText w:val=""/>
      <w:lvlJc w:val="left"/>
      <w:pPr>
        <w:ind w:left="5749" w:hanging="360"/>
      </w:pPr>
      <w:rPr>
        <w:rFonts w:ascii="Symbol" w:hAnsi="Symbol" w:hint="default"/>
      </w:rPr>
    </w:lvl>
    <w:lvl w:ilvl="7" w:tplc="8952B53E" w:tentative="1">
      <w:start w:val="1"/>
      <w:numFmt w:val="bullet"/>
      <w:lvlText w:val="o"/>
      <w:lvlJc w:val="left"/>
      <w:pPr>
        <w:ind w:left="6469" w:hanging="360"/>
      </w:pPr>
      <w:rPr>
        <w:rFonts w:ascii="Courier New" w:hAnsi="Courier New" w:cs="Courier New" w:hint="default"/>
      </w:rPr>
    </w:lvl>
    <w:lvl w:ilvl="8" w:tplc="B9625E3A" w:tentative="1">
      <w:start w:val="1"/>
      <w:numFmt w:val="bullet"/>
      <w:lvlText w:val=""/>
      <w:lvlJc w:val="left"/>
      <w:pPr>
        <w:ind w:left="7189" w:hanging="360"/>
      </w:pPr>
      <w:rPr>
        <w:rFonts w:ascii="Wingdings" w:hAnsi="Wingdings" w:hint="default"/>
      </w:rPr>
    </w:lvl>
  </w:abstractNum>
  <w:abstractNum w:abstractNumId="26">
    <w:nsid w:val="1FC73CE6"/>
    <w:multiLevelType w:val="hybridMultilevel"/>
    <w:tmpl w:val="16B44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036344"/>
    <w:multiLevelType w:val="multilevel"/>
    <w:tmpl w:val="0B6A5A56"/>
    <w:lvl w:ilvl="0">
      <w:start w:val="1"/>
      <w:numFmt w:val="bullet"/>
      <w:lvlText w:val=""/>
      <w:lvlJc w:val="left"/>
      <w:pPr>
        <w:tabs>
          <w:tab w:val="num" w:pos="0"/>
        </w:tabs>
        <w:ind w:left="360" w:firstLine="0"/>
      </w:pPr>
      <w:rPr>
        <w:rFonts w:ascii="Symbol" w:hAnsi="Symbol" w:cs="Times New Roman"/>
        <w:b/>
        <w:i w:val="0"/>
        <w:sz w:val="24"/>
        <w:szCs w:val="24"/>
      </w:r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28">
    <w:nsid w:val="303A5EC2"/>
    <w:multiLevelType w:val="hybridMultilevel"/>
    <w:tmpl w:val="07441242"/>
    <w:lvl w:ilvl="0" w:tplc="04190001">
      <w:start w:val="1"/>
      <w:numFmt w:val="bullet"/>
      <w:lvlText w:val=""/>
      <w:lvlJc w:val="left"/>
      <w:pPr>
        <w:ind w:left="1259" w:hanging="360"/>
      </w:pPr>
      <w:rPr>
        <w:rFonts w:ascii="Symbol" w:hAnsi="Symbol" w:hint="default"/>
        <w:color w:val="auto"/>
        <w:sz w:val="18"/>
      </w:rPr>
    </w:lvl>
    <w:lvl w:ilvl="1" w:tplc="04190003">
      <w:start w:val="1"/>
      <w:numFmt w:val="bullet"/>
      <w:lvlText w:val="o"/>
      <w:lvlJc w:val="left"/>
      <w:pPr>
        <w:ind w:left="1979" w:hanging="360"/>
      </w:pPr>
      <w:rPr>
        <w:rFonts w:ascii="Courier New" w:hAnsi="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29">
    <w:nsid w:val="31344970"/>
    <w:multiLevelType w:val="hybridMultilevel"/>
    <w:tmpl w:val="0E90FB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4485A32"/>
    <w:multiLevelType w:val="hybridMultilevel"/>
    <w:tmpl w:val="FE523C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36703049"/>
    <w:multiLevelType w:val="hybridMultilevel"/>
    <w:tmpl w:val="32A0725A"/>
    <w:lvl w:ilvl="0" w:tplc="0000000E">
      <w:start w:val="1"/>
      <w:numFmt w:val="bullet"/>
      <w:lvlText w:val=""/>
      <w:lvlJc w:val="left"/>
      <w:pPr>
        <w:ind w:left="1080" w:hanging="360"/>
      </w:pPr>
      <w:rPr>
        <w:rFonts w:ascii="Wingdings" w:hAnsi="Wingding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C997EF0"/>
    <w:multiLevelType w:val="hybridMultilevel"/>
    <w:tmpl w:val="A3903C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E8D6800"/>
    <w:multiLevelType w:val="hybridMultilevel"/>
    <w:tmpl w:val="33FEE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6113658"/>
    <w:multiLevelType w:val="hybridMultilevel"/>
    <w:tmpl w:val="295E63E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48E83C8A"/>
    <w:multiLevelType w:val="hybridMultilevel"/>
    <w:tmpl w:val="770EF2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90206A6"/>
    <w:multiLevelType w:val="hybridMultilevel"/>
    <w:tmpl w:val="8C4CB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3D560A"/>
    <w:multiLevelType w:val="multilevel"/>
    <w:tmpl w:val="74F2F11E"/>
    <w:lvl w:ilvl="0">
      <w:start w:val="1"/>
      <w:numFmt w:val="decimal"/>
      <w:lvlText w:val="%1."/>
      <w:lvlJc w:val="left"/>
      <w:pPr>
        <w:ind w:left="1146" w:hanging="360"/>
      </w:pPr>
    </w:lvl>
    <w:lvl w:ilvl="1">
      <w:start w:val="7"/>
      <w:numFmt w:val="decimal"/>
      <w:isLgl/>
      <w:lvlText w:val="%1.%2."/>
      <w:lvlJc w:val="left"/>
      <w:pPr>
        <w:ind w:left="1371" w:hanging="58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8">
    <w:nsid w:val="4A5F6714"/>
    <w:multiLevelType w:val="hybridMultilevel"/>
    <w:tmpl w:val="5E5083F8"/>
    <w:lvl w:ilvl="0" w:tplc="0EB0CB80">
      <w:start w:val="1"/>
      <w:numFmt w:val="bullet"/>
      <w:lvlText w:val=""/>
      <w:lvlJc w:val="left"/>
      <w:pPr>
        <w:ind w:left="1429" w:hanging="360"/>
      </w:pPr>
      <w:rPr>
        <w:rFonts w:ascii="Symbol" w:hAnsi="Symbol" w:hint="default"/>
      </w:rPr>
    </w:lvl>
    <w:lvl w:ilvl="1" w:tplc="70D8B146" w:tentative="1">
      <w:start w:val="1"/>
      <w:numFmt w:val="bullet"/>
      <w:lvlText w:val="o"/>
      <w:lvlJc w:val="left"/>
      <w:pPr>
        <w:ind w:left="2149" w:hanging="360"/>
      </w:pPr>
      <w:rPr>
        <w:rFonts w:ascii="Courier New" w:hAnsi="Courier New" w:cs="Courier New" w:hint="default"/>
      </w:rPr>
    </w:lvl>
    <w:lvl w:ilvl="2" w:tplc="73BC949A" w:tentative="1">
      <w:start w:val="1"/>
      <w:numFmt w:val="bullet"/>
      <w:lvlText w:val=""/>
      <w:lvlJc w:val="left"/>
      <w:pPr>
        <w:ind w:left="2869" w:hanging="360"/>
      </w:pPr>
      <w:rPr>
        <w:rFonts w:ascii="Wingdings" w:hAnsi="Wingdings" w:hint="default"/>
      </w:rPr>
    </w:lvl>
    <w:lvl w:ilvl="3" w:tplc="41C6C92C" w:tentative="1">
      <w:start w:val="1"/>
      <w:numFmt w:val="bullet"/>
      <w:lvlText w:val=""/>
      <w:lvlJc w:val="left"/>
      <w:pPr>
        <w:ind w:left="3589" w:hanging="360"/>
      </w:pPr>
      <w:rPr>
        <w:rFonts w:ascii="Symbol" w:hAnsi="Symbol" w:hint="default"/>
      </w:rPr>
    </w:lvl>
    <w:lvl w:ilvl="4" w:tplc="169836AC" w:tentative="1">
      <w:start w:val="1"/>
      <w:numFmt w:val="bullet"/>
      <w:lvlText w:val="o"/>
      <w:lvlJc w:val="left"/>
      <w:pPr>
        <w:ind w:left="4309" w:hanging="360"/>
      </w:pPr>
      <w:rPr>
        <w:rFonts w:ascii="Courier New" w:hAnsi="Courier New" w:cs="Courier New" w:hint="default"/>
      </w:rPr>
    </w:lvl>
    <w:lvl w:ilvl="5" w:tplc="BD448856" w:tentative="1">
      <w:start w:val="1"/>
      <w:numFmt w:val="bullet"/>
      <w:lvlText w:val=""/>
      <w:lvlJc w:val="left"/>
      <w:pPr>
        <w:ind w:left="5029" w:hanging="360"/>
      </w:pPr>
      <w:rPr>
        <w:rFonts w:ascii="Wingdings" w:hAnsi="Wingdings" w:hint="default"/>
      </w:rPr>
    </w:lvl>
    <w:lvl w:ilvl="6" w:tplc="F134F2EC" w:tentative="1">
      <w:start w:val="1"/>
      <w:numFmt w:val="bullet"/>
      <w:lvlText w:val=""/>
      <w:lvlJc w:val="left"/>
      <w:pPr>
        <w:ind w:left="5749" w:hanging="360"/>
      </w:pPr>
      <w:rPr>
        <w:rFonts w:ascii="Symbol" w:hAnsi="Symbol" w:hint="default"/>
      </w:rPr>
    </w:lvl>
    <w:lvl w:ilvl="7" w:tplc="F4144838" w:tentative="1">
      <w:start w:val="1"/>
      <w:numFmt w:val="bullet"/>
      <w:lvlText w:val="o"/>
      <w:lvlJc w:val="left"/>
      <w:pPr>
        <w:ind w:left="6469" w:hanging="360"/>
      </w:pPr>
      <w:rPr>
        <w:rFonts w:ascii="Courier New" w:hAnsi="Courier New" w:cs="Courier New" w:hint="default"/>
      </w:rPr>
    </w:lvl>
    <w:lvl w:ilvl="8" w:tplc="F6A23E08" w:tentative="1">
      <w:start w:val="1"/>
      <w:numFmt w:val="bullet"/>
      <w:lvlText w:val=""/>
      <w:lvlJc w:val="left"/>
      <w:pPr>
        <w:ind w:left="7189" w:hanging="360"/>
      </w:pPr>
      <w:rPr>
        <w:rFonts w:ascii="Wingdings" w:hAnsi="Wingdings" w:hint="default"/>
      </w:rPr>
    </w:lvl>
  </w:abstractNum>
  <w:abstractNum w:abstractNumId="39">
    <w:nsid w:val="4A67153E"/>
    <w:multiLevelType w:val="hybridMultilevel"/>
    <w:tmpl w:val="3D0C75F6"/>
    <w:lvl w:ilvl="0" w:tplc="0000000C">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E8103C8"/>
    <w:multiLevelType w:val="hybridMultilevel"/>
    <w:tmpl w:val="1CAC6D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778"/>
        </w:tabs>
        <w:ind w:left="1778"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08C57AA"/>
    <w:multiLevelType w:val="hybridMultilevel"/>
    <w:tmpl w:val="A6082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D25685"/>
    <w:multiLevelType w:val="hybridMultilevel"/>
    <w:tmpl w:val="EC4600C0"/>
    <w:lvl w:ilvl="0" w:tplc="2104E8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5161464B"/>
    <w:multiLevelType w:val="hybridMultilevel"/>
    <w:tmpl w:val="EA2C4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5764D39"/>
    <w:multiLevelType w:val="hybridMultilevel"/>
    <w:tmpl w:val="A118802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5">
    <w:nsid w:val="57483FB5"/>
    <w:multiLevelType w:val="hybridMultilevel"/>
    <w:tmpl w:val="8EF85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76A52AF"/>
    <w:multiLevelType w:val="multilevel"/>
    <w:tmpl w:val="74F2F11E"/>
    <w:lvl w:ilvl="0">
      <w:start w:val="1"/>
      <w:numFmt w:val="decimal"/>
      <w:lvlText w:val="%1."/>
      <w:lvlJc w:val="left"/>
      <w:pPr>
        <w:ind w:left="1146" w:hanging="360"/>
      </w:pPr>
    </w:lvl>
    <w:lvl w:ilvl="1">
      <w:start w:val="7"/>
      <w:numFmt w:val="decimal"/>
      <w:isLgl/>
      <w:lvlText w:val="%1.%2."/>
      <w:lvlJc w:val="left"/>
      <w:pPr>
        <w:ind w:left="1371" w:hanging="58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7">
    <w:nsid w:val="59957BBB"/>
    <w:multiLevelType w:val="multilevel"/>
    <w:tmpl w:val="E40E71BE"/>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48">
    <w:nsid w:val="5AEB23D0"/>
    <w:multiLevelType w:val="hybridMultilevel"/>
    <w:tmpl w:val="590EC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D49073D"/>
    <w:multiLevelType w:val="hybridMultilevel"/>
    <w:tmpl w:val="AE629032"/>
    <w:lvl w:ilvl="0" w:tplc="0000000F">
      <w:start w:val="1"/>
      <w:numFmt w:val="bullet"/>
      <w:lvlText w:val=""/>
      <w:lvlJc w:val="left"/>
      <w:pPr>
        <w:ind w:left="1429" w:hanging="360"/>
      </w:pPr>
      <w:rPr>
        <w:rFonts w:ascii="Symbol" w:hAnsi="Symbol" w:cs="Times New Roman"/>
        <w:b/>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EA76F24"/>
    <w:multiLevelType w:val="hybridMultilevel"/>
    <w:tmpl w:val="2076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1665CE8"/>
    <w:multiLevelType w:val="hybridMultilevel"/>
    <w:tmpl w:val="05328E0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694C62AE"/>
    <w:multiLevelType w:val="hybridMultilevel"/>
    <w:tmpl w:val="0DF27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FDB38DB"/>
    <w:multiLevelType w:val="multilevel"/>
    <w:tmpl w:val="0000000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num w:numId="1">
    <w:abstractNumId w:val="1"/>
  </w:num>
  <w:num w:numId="2">
    <w:abstractNumId w:val="38"/>
  </w:num>
  <w:num w:numId="3">
    <w:abstractNumId w:val="22"/>
  </w:num>
  <w:num w:numId="4">
    <w:abstractNumId w:val="40"/>
  </w:num>
  <w:num w:numId="5">
    <w:abstractNumId w:val="28"/>
  </w:num>
  <w:num w:numId="6">
    <w:abstractNumId w:val="25"/>
  </w:num>
  <w:num w:numId="7">
    <w:abstractNumId w:val="46"/>
  </w:num>
  <w:num w:numId="8">
    <w:abstractNumId w:val="37"/>
  </w:num>
  <w:num w:numId="9">
    <w:abstractNumId w:val="11"/>
  </w:num>
  <w:num w:numId="10">
    <w:abstractNumId w:val="47"/>
  </w:num>
  <w:num w:numId="11">
    <w:abstractNumId w:val="12"/>
  </w:num>
  <w:num w:numId="12">
    <w:abstractNumId w:val="34"/>
  </w:num>
  <w:num w:numId="13">
    <w:abstractNumId w:val="26"/>
  </w:num>
  <w:num w:numId="14">
    <w:abstractNumId w:val="32"/>
  </w:num>
  <w:num w:numId="15">
    <w:abstractNumId w:val="52"/>
  </w:num>
  <w:num w:numId="16">
    <w:abstractNumId w:val="45"/>
  </w:num>
  <w:num w:numId="17">
    <w:abstractNumId w:val="16"/>
  </w:num>
  <w:num w:numId="18">
    <w:abstractNumId w:val="17"/>
  </w:num>
  <w:num w:numId="19">
    <w:abstractNumId w:val="18"/>
  </w:num>
  <w:num w:numId="20">
    <w:abstractNumId w:val="20"/>
  </w:num>
  <w:num w:numId="21">
    <w:abstractNumId w:val="42"/>
  </w:num>
  <w:num w:numId="22">
    <w:abstractNumId w:val="36"/>
  </w:num>
  <w:num w:numId="23">
    <w:abstractNumId w:val="41"/>
  </w:num>
  <w:num w:numId="24">
    <w:abstractNumId w:val="14"/>
  </w:num>
  <w:num w:numId="25">
    <w:abstractNumId w:val="21"/>
  </w:num>
  <w:num w:numId="26">
    <w:abstractNumId w:val="39"/>
  </w:num>
  <w:num w:numId="27">
    <w:abstractNumId w:val="19"/>
  </w:num>
  <w:num w:numId="28">
    <w:abstractNumId w:val="35"/>
  </w:num>
  <w:num w:numId="29">
    <w:abstractNumId w:val="51"/>
  </w:num>
  <w:num w:numId="30">
    <w:abstractNumId w:val="53"/>
  </w:num>
  <w:num w:numId="31">
    <w:abstractNumId w:val="8"/>
  </w:num>
  <w:num w:numId="32">
    <w:abstractNumId w:val="27"/>
  </w:num>
  <w:num w:numId="33">
    <w:abstractNumId w:val="49"/>
  </w:num>
  <w:num w:numId="34">
    <w:abstractNumId w:val="48"/>
  </w:num>
  <w:num w:numId="35">
    <w:abstractNumId w:val="2"/>
  </w:num>
  <w:num w:numId="36">
    <w:abstractNumId w:val="9"/>
  </w:num>
  <w:num w:numId="37">
    <w:abstractNumId w:val="10"/>
  </w:num>
  <w:num w:numId="38">
    <w:abstractNumId w:val="30"/>
  </w:num>
  <w:num w:numId="39">
    <w:abstractNumId w:val="29"/>
  </w:num>
  <w:num w:numId="40">
    <w:abstractNumId w:val="24"/>
  </w:num>
  <w:num w:numId="41">
    <w:abstractNumId w:val="44"/>
  </w:num>
  <w:num w:numId="42">
    <w:abstractNumId w:val="4"/>
  </w:num>
  <w:num w:numId="43">
    <w:abstractNumId w:val="5"/>
  </w:num>
  <w:num w:numId="44">
    <w:abstractNumId w:val="50"/>
  </w:num>
  <w:num w:numId="45">
    <w:abstractNumId w:val="23"/>
  </w:num>
  <w:num w:numId="46">
    <w:abstractNumId w:val="33"/>
  </w:num>
  <w:num w:numId="47">
    <w:abstractNumId w:val="13"/>
  </w:num>
  <w:num w:numId="48">
    <w:abstractNumId w:val="31"/>
  </w:num>
  <w:num w:numId="49">
    <w:abstractNumId w:val="4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747061"/>
    <w:rsid w:val="000056B4"/>
    <w:rsid w:val="00006324"/>
    <w:rsid w:val="00010305"/>
    <w:rsid w:val="00016FB1"/>
    <w:rsid w:val="00020B5B"/>
    <w:rsid w:val="000225AC"/>
    <w:rsid w:val="00022E0F"/>
    <w:rsid w:val="00026366"/>
    <w:rsid w:val="00034639"/>
    <w:rsid w:val="00035E51"/>
    <w:rsid w:val="0003642F"/>
    <w:rsid w:val="00036B48"/>
    <w:rsid w:val="000442BB"/>
    <w:rsid w:val="00044E20"/>
    <w:rsid w:val="0004697C"/>
    <w:rsid w:val="000528CB"/>
    <w:rsid w:val="00055029"/>
    <w:rsid w:val="00060F3B"/>
    <w:rsid w:val="00061E21"/>
    <w:rsid w:val="000647D1"/>
    <w:rsid w:val="000649AD"/>
    <w:rsid w:val="00066A22"/>
    <w:rsid w:val="00070617"/>
    <w:rsid w:val="0007633A"/>
    <w:rsid w:val="000846C0"/>
    <w:rsid w:val="000864A4"/>
    <w:rsid w:val="00090600"/>
    <w:rsid w:val="00091A9E"/>
    <w:rsid w:val="00093533"/>
    <w:rsid w:val="00094DC5"/>
    <w:rsid w:val="00096F3A"/>
    <w:rsid w:val="000A08ED"/>
    <w:rsid w:val="000A0A1D"/>
    <w:rsid w:val="000A67E2"/>
    <w:rsid w:val="000A71AE"/>
    <w:rsid w:val="000A773A"/>
    <w:rsid w:val="000B31DA"/>
    <w:rsid w:val="000B67EE"/>
    <w:rsid w:val="000B6AD1"/>
    <w:rsid w:val="000B7FAE"/>
    <w:rsid w:val="000C58CE"/>
    <w:rsid w:val="000C6E7B"/>
    <w:rsid w:val="000D2B4E"/>
    <w:rsid w:val="000D4C5E"/>
    <w:rsid w:val="000D6EFD"/>
    <w:rsid w:val="000D71F9"/>
    <w:rsid w:val="000D7685"/>
    <w:rsid w:val="000D7A2C"/>
    <w:rsid w:val="000E0135"/>
    <w:rsid w:val="000E2CD7"/>
    <w:rsid w:val="000E3859"/>
    <w:rsid w:val="000E42CF"/>
    <w:rsid w:val="000F05C7"/>
    <w:rsid w:val="000F0E79"/>
    <w:rsid w:val="000F30A8"/>
    <w:rsid w:val="001002BB"/>
    <w:rsid w:val="00104A4A"/>
    <w:rsid w:val="00105B1A"/>
    <w:rsid w:val="00105C0F"/>
    <w:rsid w:val="0011073A"/>
    <w:rsid w:val="00114EA4"/>
    <w:rsid w:val="00115BED"/>
    <w:rsid w:val="00116A6C"/>
    <w:rsid w:val="00122889"/>
    <w:rsid w:val="00123885"/>
    <w:rsid w:val="00133331"/>
    <w:rsid w:val="0013526F"/>
    <w:rsid w:val="00136693"/>
    <w:rsid w:val="00142ECD"/>
    <w:rsid w:val="00145B70"/>
    <w:rsid w:val="001461EB"/>
    <w:rsid w:val="00147DF4"/>
    <w:rsid w:val="00150479"/>
    <w:rsid w:val="0015267B"/>
    <w:rsid w:val="001568D1"/>
    <w:rsid w:val="00156A2F"/>
    <w:rsid w:val="00160FB3"/>
    <w:rsid w:val="001611F7"/>
    <w:rsid w:val="00165C05"/>
    <w:rsid w:val="00166348"/>
    <w:rsid w:val="00167985"/>
    <w:rsid w:val="0017390F"/>
    <w:rsid w:val="00174DF1"/>
    <w:rsid w:val="0017527D"/>
    <w:rsid w:val="00175384"/>
    <w:rsid w:val="001757C7"/>
    <w:rsid w:val="00177373"/>
    <w:rsid w:val="00182E45"/>
    <w:rsid w:val="00194EBF"/>
    <w:rsid w:val="001962E7"/>
    <w:rsid w:val="001A26C0"/>
    <w:rsid w:val="001A6E7B"/>
    <w:rsid w:val="001A72CE"/>
    <w:rsid w:val="001B14F5"/>
    <w:rsid w:val="001B2D9C"/>
    <w:rsid w:val="001B711C"/>
    <w:rsid w:val="001C3C14"/>
    <w:rsid w:val="001C481B"/>
    <w:rsid w:val="001C6880"/>
    <w:rsid w:val="001D11DA"/>
    <w:rsid w:val="001D560F"/>
    <w:rsid w:val="001E315C"/>
    <w:rsid w:val="001E6594"/>
    <w:rsid w:val="001E6C69"/>
    <w:rsid w:val="001E7CC3"/>
    <w:rsid w:val="001F35CE"/>
    <w:rsid w:val="001F37B7"/>
    <w:rsid w:val="001F45C0"/>
    <w:rsid w:val="00207522"/>
    <w:rsid w:val="00214AA0"/>
    <w:rsid w:val="00214FB0"/>
    <w:rsid w:val="00217CE3"/>
    <w:rsid w:val="00220F90"/>
    <w:rsid w:val="00222102"/>
    <w:rsid w:val="0022361C"/>
    <w:rsid w:val="00223CB1"/>
    <w:rsid w:val="00243D1D"/>
    <w:rsid w:val="00250E39"/>
    <w:rsid w:val="00252446"/>
    <w:rsid w:val="00254768"/>
    <w:rsid w:val="00255D88"/>
    <w:rsid w:val="00256300"/>
    <w:rsid w:val="00256C8C"/>
    <w:rsid w:val="00261199"/>
    <w:rsid w:val="00270F32"/>
    <w:rsid w:val="00276CEF"/>
    <w:rsid w:val="002817C8"/>
    <w:rsid w:val="00286919"/>
    <w:rsid w:val="00296375"/>
    <w:rsid w:val="002A53A9"/>
    <w:rsid w:val="002B3842"/>
    <w:rsid w:val="002B3EA0"/>
    <w:rsid w:val="002B5133"/>
    <w:rsid w:val="002B6A0F"/>
    <w:rsid w:val="002C18E1"/>
    <w:rsid w:val="002C1FFE"/>
    <w:rsid w:val="002C6D28"/>
    <w:rsid w:val="002C79DD"/>
    <w:rsid w:val="002D1BE2"/>
    <w:rsid w:val="002D39B8"/>
    <w:rsid w:val="002D4ABB"/>
    <w:rsid w:val="002D5974"/>
    <w:rsid w:val="002E1681"/>
    <w:rsid w:val="002E1E6E"/>
    <w:rsid w:val="002E2AEB"/>
    <w:rsid w:val="002E3814"/>
    <w:rsid w:val="002E5D81"/>
    <w:rsid w:val="002E5E9C"/>
    <w:rsid w:val="002F17D9"/>
    <w:rsid w:val="002F1AA9"/>
    <w:rsid w:val="002F3A0C"/>
    <w:rsid w:val="002F4750"/>
    <w:rsid w:val="002F5414"/>
    <w:rsid w:val="002F7A44"/>
    <w:rsid w:val="003015B1"/>
    <w:rsid w:val="003045CC"/>
    <w:rsid w:val="0030731A"/>
    <w:rsid w:val="003203CF"/>
    <w:rsid w:val="00320DA3"/>
    <w:rsid w:val="00322528"/>
    <w:rsid w:val="00330E50"/>
    <w:rsid w:val="00333418"/>
    <w:rsid w:val="00336545"/>
    <w:rsid w:val="003400FD"/>
    <w:rsid w:val="00351CDA"/>
    <w:rsid w:val="003564BC"/>
    <w:rsid w:val="003655E8"/>
    <w:rsid w:val="00367847"/>
    <w:rsid w:val="00372230"/>
    <w:rsid w:val="003726DE"/>
    <w:rsid w:val="00373C91"/>
    <w:rsid w:val="00376F53"/>
    <w:rsid w:val="00382517"/>
    <w:rsid w:val="00383658"/>
    <w:rsid w:val="00391E0E"/>
    <w:rsid w:val="00392422"/>
    <w:rsid w:val="0039259D"/>
    <w:rsid w:val="003946AC"/>
    <w:rsid w:val="00396303"/>
    <w:rsid w:val="003A20DF"/>
    <w:rsid w:val="003A2BC5"/>
    <w:rsid w:val="003A3971"/>
    <w:rsid w:val="003A6644"/>
    <w:rsid w:val="003A68B4"/>
    <w:rsid w:val="003B1C37"/>
    <w:rsid w:val="003B1EE3"/>
    <w:rsid w:val="003B7428"/>
    <w:rsid w:val="003C11B7"/>
    <w:rsid w:val="003C2838"/>
    <w:rsid w:val="003C2D4C"/>
    <w:rsid w:val="003C32FA"/>
    <w:rsid w:val="003C4F99"/>
    <w:rsid w:val="003C6A48"/>
    <w:rsid w:val="003D1B67"/>
    <w:rsid w:val="003D35EA"/>
    <w:rsid w:val="003D449E"/>
    <w:rsid w:val="003D5065"/>
    <w:rsid w:val="003D6948"/>
    <w:rsid w:val="003E031C"/>
    <w:rsid w:val="003E1623"/>
    <w:rsid w:val="003E3C02"/>
    <w:rsid w:val="003E4049"/>
    <w:rsid w:val="003E6154"/>
    <w:rsid w:val="003E7CDD"/>
    <w:rsid w:val="003F186F"/>
    <w:rsid w:val="003F26D4"/>
    <w:rsid w:val="003F48E0"/>
    <w:rsid w:val="003F7060"/>
    <w:rsid w:val="00404FE9"/>
    <w:rsid w:val="00406F4B"/>
    <w:rsid w:val="00412C72"/>
    <w:rsid w:val="00415DD2"/>
    <w:rsid w:val="00416C6C"/>
    <w:rsid w:val="00424DDE"/>
    <w:rsid w:val="004343B8"/>
    <w:rsid w:val="00435625"/>
    <w:rsid w:val="00437A1A"/>
    <w:rsid w:val="00456EFA"/>
    <w:rsid w:val="004659ED"/>
    <w:rsid w:val="00465FE6"/>
    <w:rsid w:val="00466989"/>
    <w:rsid w:val="004720F7"/>
    <w:rsid w:val="00472655"/>
    <w:rsid w:val="00474152"/>
    <w:rsid w:val="004752EE"/>
    <w:rsid w:val="004774F6"/>
    <w:rsid w:val="00482114"/>
    <w:rsid w:val="00485BEC"/>
    <w:rsid w:val="00486FAC"/>
    <w:rsid w:val="0048753E"/>
    <w:rsid w:val="00496418"/>
    <w:rsid w:val="004A0AAE"/>
    <w:rsid w:val="004A1504"/>
    <w:rsid w:val="004A2741"/>
    <w:rsid w:val="004A2F5C"/>
    <w:rsid w:val="004A6BDC"/>
    <w:rsid w:val="004B037B"/>
    <w:rsid w:val="004B0D10"/>
    <w:rsid w:val="004C3AAA"/>
    <w:rsid w:val="004D204A"/>
    <w:rsid w:val="004D220D"/>
    <w:rsid w:val="004D2B7F"/>
    <w:rsid w:val="004D4D90"/>
    <w:rsid w:val="004D5E04"/>
    <w:rsid w:val="004E350A"/>
    <w:rsid w:val="004E7E3F"/>
    <w:rsid w:val="004F23B1"/>
    <w:rsid w:val="004F3978"/>
    <w:rsid w:val="004F3DC5"/>
    <w:rsid w:val="005003F2"/>
    <w:rsid w:val="0051500D"/>
    <w:rsid w:val="0051782D"/>
    <w:rsid w:val="005208F2"/>
    <w:rsid w:val="00527685"/>
    <w:rsid w:val="00530781"/>
    <w:rsid w:val="005310B2"/>
    <w:rsid w:val="00535B76"/>
    <w:rsid w:val="00537A03"/>
    <w:rsid w:val="00537B9A"/>
    <w:rsid w:val="0054200C"/>
    <w:rsid w:val="00545AAF"/>
    <w:rsid w:val="00545CE6"/>
    <w:rsid w:val="00547DFB"/>
    <w:rsid w:val="0056003B"/>
    <w:rsid w:val="00561943"/>
    <w:rsid w:val="00562ED8"/>
    <w:rsid w:val="005630AD"/>
    <w:rsid w:val="005640A8"/>
    <w:rsid w:val="00566684"/>
    <w:rsid w:val="005707FF"/>
    <w:rsid w:val="0057222E"/>
    <w:rsid w:val="005741BA"/>
    <w:rsid w:val="00575738"/>
    <w:rsid w:val="005829A5"/>
    <w:rsid w:val="00585BB0"/>
    <w:rsid w:val="005901C1"/>
    <w:rsid w:val="00594531"/>
    <w:rsid w:val="0059598D"/>
    <w:rsid w:val="005A4C09"/>
    <w:rsid w:val="005B3B03"/>
    <w:rsid w:val="005C00F6"/>
    <w:rsid w:val="005C0636"/>
    <w:rsid w:val="005C2BDB"/>
    <w:rsid w:val="005C3D48"/>
    <w:rsid w:val="005C6ABB"/>
    <w:rsid w:val="005C6E9A"/>
    <w:rsid w:val="005D02D2"/>
    <w:rsid w:val="005D0F4D"/>
    <w:rsid w:val="005D1733"/>
    <w:rsid w:val="005D55DE"/>
    <w:rsid w:val="005D5856"/>
    <w:rsid w:val="005E039F"/>
    <w:rsid w:val="005E769D"/>
    <w:rsid w:val="005F2F6E"/>
    <w:rsid w:val="005F4752"/>
    <w:rsid w:val="005F71FA"/>
    <w:rsid w:val="006024A1"/>
    <w:rsid w:val="006042B0"/>
    <w:rsid w:val="006066FC"/>
    <w:rsid w:val="006157FF"/>
    <w:rsid w:val="006171EB"/>
    <w:rsid w:val="00617A54"/>
    <w:rsid w:val="00621E19"/>
    <w:rsid w:val="006254DE"/>
    <w:rsid w:val="00625688"/>
    <w:rsid w:val="0063114C"/>
    <w:rsid w:val="006317D1"/>
    <w:rsid w:val="00631AC1"/>
    <w:rsid w:val="00634F7F"/>
    <w:rsid w:val="00653C97"/>
    <w:rsid w:val="006625C4"/>
    <w:rsid w:val="00662BC3"/>
    <w:rsid w:val="00664173"/>
    <w:rsid w:val="0066429D"/>
    <w:rsid w:val="00670B97"/>
    <w:rsid w:val="0067189E"/>
    <w:rsid w:val="00671986"/>
    <w:rsid w:val="00674BA1"/>
    <w:rsid w:val="0068114A"/>
    <w:rsid w:val="0068503D"/>
    <w:rsid w:val="0068612C"/>
    <w:rsid w:val="00686AF0"/>
    <w:rsid w:val="00692B0F"/>
    <w:rsid w:val="006A416D"/>
    <w:rsid w:val="006B0104"/>
    <w:rsid w:val="006C1278"/>
    <w:rsid w:val="006C174E"/>
    <w:rsid w:val="006C1A62"/>
    <w:rsid w:val="006D2587"/>
    <w:rsid w:val="006D309F"/>
    <w:rsid w:val="006E1455"/>
    <w:rsid w:val="006E3B56"/>
    <w:rsid w:val="006E47A4"/>
    <w:rsid w:val="006E4DF6"/>
    <w:rsid w:val="006E58A7"/>
    <w:rsid w:val="00704644"/>
    <w:rsid w:val="007066C5"/>
    <w:rsid w:val="0071166A"/>
    <w:rsid w:val="007230EE"/>
    <w:rsid w:val="0072595A"/>
    <w:rsid w:val="00727024"/>
    <w:rsid w:val="00727DB8"/>
    <w:rsid w:val="0073233A"/>
    <w:rsid w:val="007367A3"/>
    <w:rsid w:val="00740772"/>
    <w:rsid w:val="00744A2A"/>
    <w:rsid w:val="00747061"/>
    <w:rsid w:val="00757317"/>
    <w:rsid w:val="0076213A"/>
    <w:rsid w:val="00767D5B"/>
    <w:rsid w:val="007778F2"/>
    <w:rsid w:val="00777C4F"/>
    <w:rsid w:val="0078641C"/>
    <w:rsid w:val="007875D6"/>
    <w:rsid w:val="00787E51"/>
    <w:rsid w:val="007A555E"/>
    <w:rsid w:val="007B3ABD"/>
    <w:rsid w:val="007C270C"/>
    <w:rsid w:val="007C3588"/>
    <w:rsid w:val="007C6B08"/>
    <w:rsid w:val="007D6134"/>
    <w:rsid w:val="007E1545"/>
    <w:rsid w:val="00805E55"/>
    <w:rsid w:val="00806A45"/>
    <w:rsid w:val="008120AE"/>
    <w:rsid w:val="00813FBF"/>
    <w:rsid w:val="00815C1B"/>
    <w:rsid w:val="00815D0A"/>
    <w:rsid w:val="0081613E"/>
    <w:rsid w:val="0082109F"/>
    <w:rsid w:val="00826BF0"/>
    <w:rsid w:val="00831435"/>
    <w:rsid w:val="00832BA5"/>
    <w:rsid w:val="00836E1E"/>
    <w:rsid w:val="0083745F"/>
    <w:rsid w:val="00837AF9"/>
    <w:rsid w:val="00840AAF"/>
    <w:rsid w:val="00843319"/>
    <w:rsid w:val="00851334"/>
    <w:rsid w:val="00852511"/>
    <w:rsid w:val="00862C76"/>
    <w:rsid w:val="00863E72"/>
    <w:rsid w:val="008652FD"/>
    <w:rsid w:val="00867499"/>
    <w:rsid w:val="00867DD4"/>
    <w:rsid w:val="00884BAA"/>
    <w:rsid w:val="008864BF"/>
    <w:rsid w:val="008875E7"/>
    <w:rsid w:val="00890900"/>
    <w:rsid w:val="00891750"/>
    <w:rsid w:val="008970D2"/>
    <w:rsid w:val="00897918"/>
    <w:rsid w:val="008A1050"/>
    <w:rsid w:val="008A49C5"/>
    <w:rsid w:val="008A6436"/>
    <w:rsid w:val="008B18B1"/>
    <w:rsid w:val="008B62F5"/>
    <w:rsid w:val="008B7809"/>
    <w:rsid w:val="008C17DF"/>
    <w:rsid w:val="008C373C"/>
    <w:rsid w:val="008C37CA"/>
    <w:rsid w:val="008C3914"/>
    <w:rsid w:val="008C52F6"/>
    <w:rsid w:val="008D2A72"/>
    <w:rsid w:val="008E0BA8"/>
    <w:rsid w:val="008E21F6"/>
    <w:rsid w:val="008E3C1E"/>
    <w:rsid w:val="008E4F95"/>
    <w:rsid w:val="008E6AA4"/>
    <w:rsid w:val="008F5D3C"/>
    <w:rsid w:val="00903038"/>
    <w:rsid w:val="0091748B"/>
    <w:rsid w:val="009240D3"/>
    <w:rsid w:val="009241B4"/>
    <w:rsid w:val="00924AF5"/>
    <w:rsid w:val="009276F4"/>
    <w:rsid w:val="0094016E"/>
    <w:rsid w:val="00943C41"/>
    <w:rsid w:val="00953041"/>
    <w:rsid w:val="00954F78"/>
    <w:rsid w:val="0095552E"/>
    <w:rsid w:val="00956132"/>
    <w:rsid w:val="009645E4"/>
    <w:rsid w:val="00966A82"/>
    <w:rsid w:val="00966F66"/>
    <w:rsid w:val="009677E1"/>
    <w:rsid w:val="009700A3"/>
    <w:rsid w:val="009746A1"/>
    <w:rsid w:val="00975A4D"/>
    <w:rsid w:val="009822E8"/>
    <w:rsid w:val="009832FD"/>
    <w:rsid w:val="009852D3"/>
    <w:rsid w:val="00991912"/>
    <w:rsid w:val="00994967"/>
    <w:rsid w:val="009A1894"/>
    <w:rsid w:val="009A2AFF"/>
    <w:rsid w:val="009A3D78"/>
    <w:rsid w:val="009A4805"/>
    <w:rsid w:val="009A5D66"/>
    <w:rsid w:val="009B1DB0"/>
    <w:rsid w:val="009B3324"/>
    <w:rsid w:val="009B4FED"/>
    <w:rsid w:val="009B6C4D"/>
    <w:rsid w:val="009C08CB"/>
    <w:rsid w:val="009C0F66"/>
    <w:rsid w:val="009C15B9"/>
    <w:rsid w:val="009C17CC"/>
    <w:rsid w:val="009C4F0E"/>
    <w:rsid w:val="009C5717"/>
    <w:rsid w:val="009C7F30"/>
    <w:rsid w:val="009D5745"/>
    <w:rsid w:val="009D5A44"/>
    <w:rsid w:val="009E25CE"/>
    <w:rsid w:val="009E643D"/>
    <w:rsid w:val="009F5B5A"/>
    <w:rsid w:val="009F5C1B"/>
    <w:rsid w:val="00A00C53"/>
    <w:rsid w:val="00A05B0A"/>
    <w:rsid w:val="00A0648A"/>
    <w:rsid w:val="00A11AFD"/>
    <w:rsid w:val="00A2107B"/>
    <w:rsid w:val="00A261BD"/>
    <w:rsid w:val="00A30DC4"/>
    <w:rsid w:val="00A313C6"/>
    <w:rsid w:val="00A32267"/>
    <w:rsid w:val="00A356B5"/>
    <w:rsid w:val="00A37AEF"/>
    <w:rsid w:val="00A45826"/>
    <w:rsid w:val="00A50B29"/>
    <w:rsid w:val="00A56297"/>
    <w:rsid w:val="00A56ACF"/>
    <w:rsid w:val="00A64B8D"/>
    <w:rsid w:val="00A64FE4"/>
    <w:rsid w:val="00A73BDE"/>
    <w:rsid w:val="00A769A2"/>
    <w:rsid w:val="00A776C7"/>
    <w:rsid w:val="00A829B2"/>
    <w:rsid w:val="00A84EF9"/>
    <w:rsid w:val="00A866E2"/>
    <w:rsid w:val="00A93BFA"/>
    <w:rsid w:val="00A9581E"/>
    <w:rsid w:val="00AA0B64"/>
    <w:rsid w:val="00AA2F1C"/>
    <w:rsid w:val="00AC4065"/>
    <w:rsid w:val="00AC436D"/>
    <w:rsid w:val="00AC52B0"/>
    <w:rsid w:val="00AC6339"/>
    <w:rsid w:val="00AD02EB"/>
    <w:rsid w:val="00AD264C"/>
    <w:rsid w:val="00AD2E29"/>
    <w:rsid w:val="00AD6E23"/>
    <w:rsid w:val="00AE054D"/>
    <w:rsid w:val="00AE3642"/>
    <w:rsid w:val="00AF291D"/>
    <w:rsid w:val="00B04B01"/>
    <w:rsid w:val="00B05C12"/>
    <w:rsid w:val="00B0675B"/>
    <w:rsid w:val="00B10D35"/>
    <w:rsid w:val="00B12130"/>
    <w:rsid w:val="00B20D2D"/>
    <w:rsid w:val="00B21624"/>
    <w:rsid w:val="00B2270C"/>
    <w:rsid w:val="00B228D0"/>
    <w:rsid w:val="00B23C49"/>
    <w:rsid w:val="00B35534"/>
    <w:rsid w:val="00B36F8A"/>
    <w:rsid w:val="00B47E26"/>
    <w:rsid w:val="00B5250B"/>
    <w:rsid w:val="00B52EA6"/>
    <w:rsid w:val="00B52FAC"/>
    <w:rsid w:val="00B5432C"/>
    <w:rsid w:val="00B55C66"/>
    <w:rsid w:val="00B575D8"/>
    <w:rsid w:val="00B646C3"/>
    <w:rsid w:val="00B66D6C"/>
    <w:rsid w:val="00B70DCD"/>
    <w:rsid w:val="00B71849"/>
    <w:rsid w:val="00B71BB1"/>
    <w:rsid w:val="00B7398E"/>
    <w:rsid w:val="00B73ACC"/>
    <w:rsid w:val="00B75B00"/>
    <w:rsid w:val="00B77DB8"/>
    <w:rsid w:val="00B819AC"/>
    <w:rsid w:val="00B86041"/>
    <w:rsid w:val="00B87310"/>
    <w:rsid w:val="00B90A31"/>
    <w:rsid w:val="00B92974"/>
    <w:rsid w:val="00B94951"/>
    <w:rsid w:val="00B94F9C"/>
    <w:rsid w:val="00B95AFC"/>
    <w:rsid w:val="00BA0F7E"/>
    <w:rsid w:val="00BA353E"/>
    <w:rsid w:val="00BA43A5"/>
    <w:rsid w:val="00BA506E"/>
    <w:rsid w:val="00BA5817"/>
    <w:rsid w:val="00BA7A25"/>
    <w:rsid w:val="00BB22C0"/>
    <w:rsid w:val="00BC1D8C"/>
    <w:rsid w:val="00BD7E2D"/>
    <w:rsid w:val="00BE1A67"/>
    <w:rsid w:val="00BE56F5"/>
    <w:rsid w:val="00BE5CA5"/>
    <w:rsid w:val="00BE664A"/>
    <w:rsid w:val="00BE7B01"/>
    <w:rsid w:val="00C02C9F"/>
    <w:rsid w:val="00C06AD3"/>
    <w:rsid w:val="00C11161"/>
    <w:rsid w:val="00C14191"/>
    <w:rsid w:val="00C15D06"/>
    <w:rsid w:val="00C21298"/>
    <w:rsid w:val="00C315D4"/>
    <w:rsid w:val="00C32C5D"/>
    <w:rsid w:val="00C35619"/>
    <w:rsid w:val="00C3668A"/>
    <w:rsid w:val="00C403F0"/>
    <w:rsid w:val="00C42D3F"/>
    <w:rsid w:val="00C446C1"/>
    <w:rsid w:val="00C465FA"/>
    <w:rsid w:val="00C56DC6"/>
    <w:rsid w:val="00C6784B"/>
    <w:rsid w:val="00C70067"/>
    <w:rsid w:val="00C76A15"/>
    <w:rsid w:val="00C77F5E"/>
    <w:rsid w:val="00C80882"/>
    <w:rsid w:val="00C8387E"/>
    <w:rsid w:val="00C8552B"/>
    <w:rsid w:val="00C86CA3"/>
    <w:rsid w:val="00C914D1"/>
    <w:rsid w:val="00C93DF4"/>
    <w:rsid w:val="00C9412D"/>
    <w:rsid w:val="00C96639"/>
    <w:rsid w:val="00CA10C2"/>
    <w:rsid w:val="00CA1AA2"/>
    <w:rsid w:val="00CA3E1E"/>
    <w:rsid w:val="00CA42E3"/>
    <w:rsid w:val="00CB66FB"/>
    <w:rsid w:val="00CB74F3"/>
    <w:rsid w:val="00CC5ED2"/>
    <w:rsid w:val="00CD2928"/>
    <w:rsid w:val="00CD6976"/>
    <w:rsid w:val="00CE1967"/>
    <w:rsid w:val="00CE3414"/>
    <w:rsid w:val="00CF10CE"/>
    <w:rsid w:val="00CF4A17"/>
    <w:rsid w:val="00D00BA2"/>
    <w:rsid w:val="00D067C0"/>
    <w:rsid w:val="00D07AC3"/>
    <w:rsid w:val="00D10075"/>
    <w:rsid w:val="00D105D5"/>
    <w:rsid w:val="00D14700"/>
    <w:rsid w:val="00D216DA"/>
    <w:rsid w:val="00D236B3"/>
    <w:rsid w:val="00D24681"/>
    <w:rsid w:val="00D350AB"/>
    <w:rsid w:val="00D357B6"/>
    <w:rsid w:val="00D408F4"/>
    <w:rsid w:val="00D427F6"/>
    <w:rsid w:val="00D4539A"/>
    <w:rsid w:val="00D475B9"/>
    <w:rsid w:val="00D51B6C"/>
    <w:rsid w:val="00D523A5"/>
    <w:rsid w:val="00D53367"/>
    <w:rsid w:val="00D5575C"/>
    <w:rsid w:val="00D56D49"/>
    <w:rsid w:val="00D57D1C"/>
    <w:rsid w:val="00D647B0"/>
    <w:rsid w:val="00D64CBC"/>
    <w:rsid w:val="00D7001B"/>
    <w:rsid w:val="00D70BC4"/>
    <w:rsid w:val="00D70D2D"/>
    <w:rsid w:val="00D72717"/>
    <w:rsid w:val="00D7345F"/>
    <w:rsid w:val="00D75D04"/>
    <w:rsid w:val="00D81C7C"/>
    <w:rsid w:val="00D844DA"/>
    <w:rsid w:val="00D87AF6"/>
    <w:rsid w:val="00D90E6B"/>
    <w:rsid w:val="00D917AF"/>
    <w:rsid w:val="00D95443"/>
    <w:rsid w:val="00D954A5"/>
    <w:rsid w:val="00D958E0"/>
    <w:rsid w:val="00DA14C6"/>
    <w:rsid w:val="00DA262B"/>
    <w:rsid w:val="00DA3476"/>
    <w:rsid w:val="00DA5629"/>
    <w:rsid w:val="00DA5E06"/>
    <w:rsid w:val="00DA6725"/>
    <w:rsid w:val="00DC16B8"/>
    <w:rsid w:val="00DD36DD"/>
    <w:rsid w:val="00DE39B0"/>
    <w:rsid w:val="00DE4CED"/>
    <w:rsid w:val="00DF5C37"/>
    <w:rsid w:val="00E04049"/>
    <w:rsid w:val="00E05E56"/>
    <w:rsid w:val="00E06843"/>
    <w:rsid w:val="00E07640"/>
    <w:rsid w:val="00E11D9B"/>
    <w:rsid w:val="00E27100"/>
    <w:rsid w:val="00E36C2A"/>
    <w:rsid w:val="00E41143"/>
    <w:rsid w:val="00E4483F"/>
    <w:rsid w:val="00E50199"/>
    <w:rsid w:val="00E50D82"/>
    <w:rsid w:val="00E53047"/>
    <w:rsid w:val="00E55F2F"/>
    <w:rsid w:val="00E57F72"/>
    <w:rsid w:val="00E624D0"/>
    <w:rsid w:val="00E6380D"/>
    <w:rsid w:val="00E70BAD"/>
    <w:rsid w:val="00E83627"/>
    <w:rsid w:val="00E900AE"/>
    <w:rsid w:val="00E915A8"/>
    <w:rsid w:val="00E927BF"/>
    <w:rsid w:val="00E937BC"/>
    <w:rsid w:val="00E93F90"/>
    <w:rsid w:val="00EA34C8"/>
    <w:rsid w:val="00EB08D4"/>
    <w:rsid w:val="00EC4C1A"/>
    <w:rsid w:val="00EC5D8D"/>
    <w:rsid w:val="00ED0198"/>
    <w:rsid w:val="00ED3A7B"/>
    <w:rsid w:val="00ED3AB6"/>
    <w:rsid w:val="00ED6BDC"/>
    <w:rsid w:val="00EE2C79"/>
    <w:rsid w:val="00EE33E9"/>
    <w:rsid w:val="00EE5DA2"/>
    <w:rsid w:val="00EE7223"/>
    <w:rsid w:val="00EF008B"/>
    <w:rsid w:val="00EF5FF1"/>
    <w:rsid w:val="00EF6E67"/>
    <w:rsid w:val="00F03955"/>
    <w:rsid w:val="00F06E28"/>
    <w:rsid w:val="00F100EC"/>
    <w:rsid w:val="00F10CC2"/>
    <w:rsid w:val="00F12294"/>
    <w:rsid w:val="00F17E81"/>
    <w:rsid w:val="00F20F84"/>
    <w:rsid w:val="00F22927"/>
    <w:rsid w:val="00F234D7"/>
    <w:rsid w:val="00F26C72"/>
    <w:rsid w:val="00F277CF"/>
    <w:rsid w:val="00F339C6"/>
    <w:rsid w:val="00F36DCA"/>
    <w:rsid w:val="00F37569"/>
    <w:rsid w:val="00F506EF"/>
    <w:rsid w:val="00F6509E"/>
    <w:rsid w:val="00F66C96"/>
    <w:rsid w:val="00F675D6"/>
    <w:rsid w:val="00F727D0"/>
    <w:rsid w:val="00F806D6"/>
    <w:rsid w:val="00F84AA4"/>
    <w:rsid w:val="00F86620"/>
    <w:rsid w:val="00F90AD0"/>
    <w:rsid w:val="00F9187F"/>
    <w:rsid w:val="00F91C53"/>
    <w:rsid w:val="00F95D79"/>
    <w:rsid w:val="00FA3DE5"/>
    <w:rsid w:val="00FA489E"/>
    <w:rsid w:val="00FA49F7"/>
    <w:rsid w:val="00FA60AB"/>
    <w:rsid w:val="00FA7CA3"/>
    <w:rsid w:val="00FB4824"/>
    <w:rsid w:val="00FC6EE6"/>
    <w:rsid w:val="00FD1700"/>
    <w:rsid w:val="00FE2852"/>
    <w:rsid w:val="00FF228F"/>
    <w:rsid w:val="00FF50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161"/>
  </w:style>
  <w:style w:type="paragraph" w:styleId="1">
    <w:name w:val="heading 1"/>
    <w:basedOn w:val="a"/>
    <w:next w:val="a"/>
    <w:link w:val="10"/>
    <w:qFormat/>
    <w:rsid w:val="00116A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254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C52B0"/>
    <w:pPr>
      <w:keepNext/>
      <w:widowControl w:val="0"/>
      <w:suppressAutoHyphens/>
      <w:spacing w:before="240" w:after="60" w:line="240" w:lineRule="auto"/>
      <w:outlineLvl w:val="2"/>
    </w:pPr>
    <w:rPr>
      <w:rFonts w:ascii="Cambria" w:eastAsia="Times New Roman" w:hAnsi="Cambria" w:cs="Times New Roman"/>
      <w:b/>
      <w:bCs/>
      <w:kern w:val="1"/>
      <w:sz w:val="26"/>
      <w:szCs w:val="26"/>
      <w:lang w:eastAsia="ar-SA"/>
    </w:rPr>
  </w:style>
  <w:style w:type="paragraph" w:styleId="4">
    <w:name w:val="heading 4"/>
    <w:basedOn w:val="a"/>
    <w:next w:val="a"/>
    <w:link w:val="40"/>
    <w:uiPriority w:val="9"/>
    <w:semiHidden/>
    <w:unhideWhenUsed/>
    <w:qFormat/>
    <w:rsid w:val="008314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3C1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3C1E"/>
  </w:style>
  <w:style w:type="paragraph" w:styleId="a5">
    <w:name w:val="footer"/>
    <w:basedOn w:val="a"/>
    <w:link w:val="a6"/>
    <w:uiPriority w:val="99"/>
    <w:unhideWhenUsed/>
    <w:rsid w:val="008E3C1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3C1E"/>
  </w:style>
  <w:style w:type="paragraph" w:styleId="a7">
    <w:name w:val="Balloon Text"/>
    <w:basedOn w:val="a"/>
    <w:link w:val="a8"/>
    <w:uiPriority w:val="99"/>
    <w:semiHidden/>
    <w:unhideWhenUsed/>
    <w:rsid w:val="008E3C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3C1E"/>
    <w:rPr>
      <w:rFonts w:ascii="Tahoma" w:hAnsi="Tahoma" w:cs="Tahoma"/>
      <w:sz w:val="16"/>
      <w:szCs w:val="16"/>
    </w:rPr>
  </w:style>
  <w:style w:type="character" w:customStyle="1" w:styleId="30">
    <w:name w:val="Заголовок 3 Знак"/>
    <w:basedOn w:val="a0"/>
    <w:link w:val="3"/>
    <w:rsid w:val="00AC52B0"/>
    <w:rPr>
      <w:rFonts w:ascii="Cambria" w:eastAsia="Times New Roman" w:hAnsi="Cambria" w:cs="Times New Roman"/>
      <w:b/>
      <w:bCs/>
      <w:kern w:val="1"/>
      <w:sz w:val="26"/>
      <w:szCs w:val="26"/>
      <w:lang w:eastAsia="ar-SA"/>
    </w:rPr>
  </w:style>
  <w:style w:type="paragraph" w:styleId="a9">
    <w:name w:val="Body Text"/>
    <w:basedOn w:val="a"/>
    <w:link w:val="aa"/>
    <w:rsid w:val="00AC52B0"/>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a">
    <w:name w:val="Основной текст Знак"/>
    <w:basedOn w:val="a0"/>
    <w:link w:val="a9"/>
    <w:rsid w:val="00AC52B0"/>
    <w:rPr>
      <w:rFonts w:ascii="Times New Roman" w:eastAsia="Arial Unicode MS" w:hAnsi="Times New Roman" w:cs="Times New Roman"/>
      <w:kern w:val="1"/>
      <w:sz w:val="24"/>
      <w:szCs w:val="24"/>
      <w:lang w:eastAsia="ar-SA"/>
    </w:rPr>
  </w:style>
  <w:style w:type="paragraph" w:styleId="ab">
    <w:name w:val="Body Text Indent"/>
    <w:basedOn w:val="a"/>
    <w:link w:val="ac"/>
    <w:semiHidden/>
    <w:rsid w:val="00AC52B0"/>
    <w:pPr>
      <w:widowControl w:val="0"/>
      <w:suppressAutoHyphens/>
      <w:spacing w:after="120" w:line="240" w:lineRule="auto"/>
      <w:ind w:left="283"/>
    </w:pPr>
    <w:rPr>
      <w:rFonts w:ascii="Times New Roman" w:eastAsia="Arial Unicode MS" w:hAnsi="Times New Roman" w:cs="Times New Roman"/>
      <w:kern w:val="1"/>
      <w:sz w:val="24"/>
      <w:szCs w:val="24"/>
      <w:lang w:eastAsia="ar-SA"/>
    </w:rPr>
  </w:style>
  <w:style w:type="character" w:customStyle="1" w:styleId="ac">
    <w:name w:val="Основной текст с отступом Знак"/>
    <w:basedOn w:val="a0"/>
    <w:link w:val="ab"/>
    <w:semiHidden/>
    <w:rsid w:val="00AC52B0"/>
    <w:rPr>
      <w:rFonts w:ascii="Times New Roman" w:eastAsia="Arial Unicode MS" w:hAnsi="Times New Roman" w:cs="Times New Roman"/>
      <w:kern w:val="1"/>
      <w:sz w:val="24"/>
      <w:szCs w:val="24"/>
      <w:lang w:eastAsia="ar-SA"/>
    </w:rPr>
  </w:style>
  <w:style w:type="paragraph" w:customStyle="1" w:styleId="ConsPlusNormal">
    <w:name w:val="ConsPlusNormal"/>
    <w:next w:val="a"/>
    <w:link w:val="ConsPlusNormal0"/>
    <w:rsid w:val="00AC52B0"/>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character" w:customStyle="1" w:styleId="ConsPlusNormal0">
    <w:name w:val="ConsPlusNormal Знак"/>
    <w:basedOn w:val="a0"/>
    <w:link w:val="ConsPlusNormal"/>
    <w:rsid w:val="00AC52B0"/>
    <w:rPr>
      <w:rFonts w:ascii="Arial" w:eastAsia="Arial" w:hAnsi="Arial" w:cs="Arial"/>
      <w:color w:val="000000"/>
      <w:kern w:val="1"/>
      <w:sz w:val="20"/>
      <w:szCs w:val="20"/>
      <w:lang w:eastAsia="en-US" w:bidi="en-US"/>
    </w:rPr>
  </w:style>
  <w:style w:type="paragraph" w:customStyle="1" w:styleId="ad">
    <w:name w:val="Содержимое таблицы"/>
    <w:basedOn w:val="a"/>
    <w:qFormat/>
    <w:rsid w:val="00AC52B0"/>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character" w:customStyle="1" w:styleId="10">
    <w:name w:val="Заголовок 1 Знак"/>
    <w:basedOn w:val="a0"/>
    <w:link w:val="1"/>
    <w:uiPriority w:val="9"/>
    <w:rsid w:val="00116A6C"/>
    <w:rPr>
      <w:rFonts w:asciiTheme="majorHAnsi" w:eastAsiaTheme="majorEastAsia" w:hAnsiTheme="majorHAnsi" w:cstheme="majorBidi"/>
      <w:b/>
      <w:bCs/>
      <w:color w:val="365F91" w:themeColor="accent1" w:themeShade="BF"/>
      <w:sz w:val="28"/>
      <w:szCs w:val="28"/>
    </w:rPr>
  </w:style>
  <w:style w:type="paragraph" w:customStyle="1" w:styleId="21">
    <w:name w:val="Текст2"/>
    <w:basedOn w:val="a"/>
    <w:rsid w:val="00116A6C"/>
    <w:pPr>
      <w:widowControl w:val="0"/>
      <w:suppressAutoHyphens/>
      <w:spacing w:after="0" w:line="240" w:lineRule="auto"/>
    </w:pPr>
    <w:rPr>
      <w:rFonts w:ascii="Courier New" w:eastAsia="Arial Unicode MS" w:hAnsi="Courier New" w:cs="Courier New"/>
      <w:kern w:val="1"/>
      <w:sz w:val="20"/>
      <w:szCs w:val="20"/>
      <w:lang w:eastAsia="ar-SA"/>
    </w:rPr>
  </w:style>
  <w:style w:type="paragraph" w:customStyle="1" w:styleId="11">
    <w:name w:val="Текст1"/>
    <w:basedOn w:val="a"/>
    <w:rsid w:val="00116A6C"/>
    <w:pPr>
      <w:widowControl w:val="0"/>
      <w:suppressAutoHyphens/>
      <w:spacing w:after="0" w:line="240" w:lineRule="auto"/>
    </w:pPr>
    <w:rPr>
      <w:rFonts w:ascii="Courier New" w:eastAsia="Arial Unicode MS" w:hAnsi="Courier New" w:cs="Courier New"/>
      <w:kern w:val="1"/>
      <w:sz w:val="20"/>
      <w:szCs w:val="20"/>
      <w:lang w:eastAsia="ar-SA"/>
    </w:rPr>
  </w:style>
  <w:style w:type="paragraph" w:styleId="ae">
    <w:name w:val="List Paragraph"/>
    <w:basedOn w:val="a"/>
    <w:uiPriority w:val="99"/>
    <w:qFormat/>
    <w:rsid w:val="00D10075"/>
    <w:pPr>
      <w:ind w:left="720"/>
      <w:contextualSpacing/>
    </w:pPr>
  </w:style>
  <w:style w:type="paragraph" w:styleId="af">
    <w:name w:val="TOC Heading"/>
    <w:basedOn w:val="1"/>
    <w:next w:val="a"/>
    <w:uiPriority w:val="39"/>
    <w:unhideWhenUsed/>
    <w:qFormat/>
    <w:rsid w:val="00AD2E29"/>
    <w:pPr>
      <w:outlineLvl w:val="9"/>
    </w:pPr>
    <w:rPr>
      <w:lang w:eastAsia="en-US"/>
    </w:rPr>
  </w:style>
  <w:style w:type="paragraph" w:styleId="12">
    <w:name w:val="toc 1"/>
    <w:basedOn w:val="a"/>
    <w:next w:val="a"/>
    <w:autoRedefine/>
    <w:uiPriority w:val="39"/>
    <w:unhideWhenUsed/>
    <w:rsid w:val="00AD2E29"/>
    <w:pPr>
      <w:spacing w:after="100"/>
    </w:pPr>
  </w:style>
  <w:style w:type="paragraph" w:styleId="22">
    <w:name w:val="toc 2"/>
    <w:basedOn w:val="a"/>
    <w:next w:val="a"/>
    <w:autoRedefine/>
    <w:uiPriority w:val="39"/>
    <w:unhideWhenUsed/>
    <w:rsid w:val="00AD2E29"/>
    <w:pPr>
      <w:spacing w:after="100"/>
      <w:ind w:left="220"/>
    </w:pPr>
  </w:style>
  <w:style w:type="character" w:styleId="af0">
    <w:name w:val="Hyperlink"/>
    <w:basedOn w:val="a0"/>
    <w:uiPriority w:val="99"/>
    <w:unhideWhenUsed/>
    <w:rsid w:val="00AD2E29"/>
    <w:rPr>
      <w:color w:val="0000FF" w:themeColor="hyperlink"/>
      <w:u w:val="single"/>
    </w:rPr>
  </w:style>
  <w:style w:type="paragraph" w:styleId="31">
    <w:name w:val="toc 3"/>
    <w:basedOn w:val="a"/>
    <w:next w:val="a"/>
    <w:autoRedefine/>
    <w:uiPriority w:val="39"/>
    <w:unhideWhenUsed/>
    <w:rsid w:val="002A53A9"/>
    <w:pPr>
      <w:tabs>
        <w:tab w:val="left" w:pos="3969"/>
        <w:tab w:val="right" w:leader="dot" w:pos="9345"/>
      </w:tabs>
      <w:spacing w:after="100"/>
      <w:ind w:left="440"/>
    </w:pPr>
  </w:style>
  <w:style w:type="character" w:customStyle="1" w:styleId="20">
    <w:name w:val="Заголовок 2 Знак"/>
    <w:basedOn w:val="a0"/>
    <w:link w:val="2"/>
    <w:uiPriority w:val="9"/>
    <w:rsid w:val="006254DE"/>
    <w:rPr>
      <w:rFonts w:asciiTheme="majorHAnsi" w:eastAsiaTheme="majorEastAsia" w:hAnsiTheme="majorHAnsi" w:cstheme="majorBidi"/>
      <w:b/>
      <w:bCs/>
      <w:color w:val="4F81BD" w:themeColor="accent1"/>
      <w:sz w:val="26"/>
      <w:szCs w:val="26"/>
    </w:rPr>
  </w:style>
  <w:style w:type="paragraph" w:customStyle="1" w:styleId="220">
    <w:name w:val="Основной текст 22"/>
    <w:basedOn w:val="a"/>
    <w:rsid w:val="00ED3A7B"/>
    <w:pPr>
      <w:widowControl w:val="0"/>
      <w:suppressAutoHyphens/>
      <w:spacing w:after="0" w:line="240" w:lineRule="auto"/>
      <w:ind w:right="-288"/>
    </w:pPr>
    <w:rPr>
      <w:rFonts w:ascii="Times New Roman" w:eastAsia="Lucida Sans Unicode" w:hAnsi="Times New Roman" w:cs="Tahoma"/>
      <w:color w:val="000000"/>
      <w:sz w:val="24"/>
      <w:szCs w:val="24"/>
      <w:lang w:val="en-US" w:eastAsia="en-US" w:bidi="en-US"/>
    </w:rPr>
  </w:style>
  <w:style w:type="paragraph" w:styleId="32">
    <w:name w:val="Body Text 3"/>
    <w:basedOn w:val="a"/>
    <w:link w:val="33"/>
    <w:uiPriority w:val="99"/>
    <w:semiHidden/>
    <w:unhideWhenUsed/>
    <w:rsid w:val="00020B5B"/>
    <w:pPr>
      <w:spacing w:after="120"/>
    </w:pPr>
    <w:rPr>
      <w:sz w:val="16"/>
      <w:szCs w:val="16"/>
    </w:rPr>
  </w:style>
  <w:style w:type="character" w:customStyle="1" w:styleId="33">
    <w:name w:val="Основной текст 3 Знак"/>
    <w:basedOn w:val="a0"/>
    <w:link w:val="32"/>
    <w:uiPriority w:val="99"/>
    <w:semiHidden/>
    <w:rsid w:val="00020B5B"/>
    <w:rPr>
      <w:sz w:val="16"/>
      <w:szCs w:val="16"/>
    </w:rPr>
  </w:style>
  <w:style w:type="character" w:customStyle="1" w:styleId="40">
    <w:name w:val="Заголовок 4 Знак"/>
    <w:basedOn w:val="a0"/>
    <w:link w:val="4"/>
    <w:uiPriority w:val="9"/>
    <w:semiHidden/>
    <w:rsid w:val="00831435"/>
    <w:rPr>
      <w:rFonts w:asciiTheme="majorHAnsi" w:eastAsiaTheme="majorEastAsia" w:hAnsiTheme="majorHAnsi" w:cstheme="majorBidi"/>
      <w:b/>
      <w:bCs/>
      <w:i/>
      <w:iCs/>
      <w:color w:val="4F81BD" w:themeColor="accent1"/>
    </w:rPr>
  </w:style>
  <w:style w:type="paragraph" w:customStyle="1" w:styleId="0">
    <w:name w:val="Основной текст 0"/>
    <w:aliases w:val="95 ПК,А. Основной текст 0"/>
    <w:basedOn w:val="a"/>
    <w:link w:val="00"/>
    <w:uiPriority w:val="99"/>
    <w:rsid w:val="0083745F"/>
    <w:pPr>
      <w:spacing w:after="0" w:line="240" w:lineRule="auto"/>
      <w:ind w:firstLine="539"/>
      <w:jc w:val="both"/>
    </w:pPr>
    <w:rPr>
      <w:rFonts w:ascii="Times New Roman" w:eastAsia="Calibri" w:hAnsi="Times New Roman" w:cs="Times New Roman"/>
      <w:color w:val="000000"/>
      <w:kern w:val="24"/>
      <w:sz w:val="24"/>
      <w:lang w:eastAsia="en-US"/>
    </w:rPr>
  </w:style>
  <w:style w:type="character" w:customStyle="1" w:styleId="00">
    <w:name w:val="Основной текст 0 Знак"/>
    <w:aliases w:val="95 ПК Знак,А. Основной текст 0 Знак"/>
    <w:basedOn w:val="a0"/>
    <w:link w:val="0"/>
    <w:uiPriority w:val="99"/>
    <w:rsid w:val="0083745F"/>
    <w:rPr>
      <w:rFonts w:ascii="Times New Roman" w:eastAsia="Calibri" w:hAnsi="Times New Roman" w:cs="Times New Roman"/>
      <w:color w:val="000000"/>
      <w:kern w:val="24"/>
      <w:sz w:val="24"/>
      <w:lang w:eastAsia="en-US"/>
    </w:rPr>
  </w:style>
  <w:style w:type="table" w:styleId="af1">
    <w:name w:val="Table Grid"/>
    <w:basedOn w:val="a1"/>
    <w:uiPriority w:val="59"/>
    <w:rsid w:val="006E14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footnote text"/>
    <w:basedOn w:val="a"/>
    <w:link w:val="af3"/>
    <w:semiHidden/>
    <w:rsid w:val="006E1455"/>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semiHidden/>
    <w:rsid w:val="006E1455"/>
    <w:rPr>
      <w:rFonts w:ascii="Times New Roman" w:eastAsia="Times New Roman" w:hAnsi="Times New Roman" w:cs="Times New Roman"/>
      <w:sz w:val="20"/>
      <w:szCs w:val="20"/>
    </w:rPr>
  </w:style>
  <w:style w:type="paragraph" w:customStyle="1" w:styleId="ConsCell">
    <w:name w:val="ConsCell"/>
    <w:rsid w:val="006E1455"/>
    <w:pPr>
      <w:widowControl w:val="0"/>
      <w:autoSpaceDE w:val="0"/>
      <w:autoSpaceDN w:val="0"/>
      <w:adjustRightInd w:val="0"/>
      <w:spacing w:after="0" w:line="240" w:lineRule="auto"/>
    </w:pPr>
    <w:rPr>
      <w:rFonts w:ascii="Arial" w:eastAsia="Times New Roman" w:hAnsi="Arial" w:cs="Arial"/>
      <w:sz w:val="20"/>
      <w:szCs w:val="20"/>
    </w:rPr>
  </w:style>
  <w:style w:type="paragraph" w:styleId="23">
    <w:name w:val="Body Text Indent 2"/>
    <w:basedOn w:val="a"/>
    <w:link w:val="24"/>
    <w:uiPriority w:val="99"/>
    <w:unhideWhenUsed/>
    <w:rsid w:val="00B20D2D"/>
    <w:pPr>
      <w:spacing w:after="120" w:line="480" w:lineRule="auto"/>
      <w:ind w:left="283"/>
    </w:pPr>
  </w:style>
  <w:style w:type="character" w:customStyle="1" w:styleId="24">
    <w:name w:val="Основной текст с отступом 2 Знак"/>
    <w:basedOn w:val="a0"/>
    <w:link w:val="23"/>
    <w:uiPriority w:val="99"/>
    <w:rsid w:val="00B20D2D"/>
  </w:style>
  <w:style w:type="paragraph" w:customStyle="1" w:styleId="13">
    <w:name w:val="Цитата1"/>
    <w:basedOn w:val="a"/>
    <w:rsid w:val="008C3914"/>
    <w:pPr>
      <w:widowControl w:val="0"/>
      <w:suppressAutoHyphens/>
      <w:spacing w:after="0" w:line="240" w:lineRule="auto"/>
      <w:ind w:left="284" w:right="42"/>
    </w:pPr>
    <w:rPr>
      <w:rFonts w:ascii="Times New Roman" w:eastAsia="Arial Unicode MS" w:hAnsi="Times New Roman" w:cs="Times New Roman"/>
      <w:kern w:val="1"/>
      <w:sz w:val="28"/>
      <w:szCs w:val="24"/>
      <w:lang w:eastAsia="ar-SA"/>
    </w:rPr>
  </w:style>
  <w:style w:type="paragraph" w:styleId="af4">
    <w:name w:val="Normal (Web)"/>
    <w:basedOn w:val="a"/>
    <w:uiPriority w:val="99"/>
    <w:unhideWhenUsed/>
    <w:rsid w:val="00566684"/>
    <w:pPr>
      <w:spacing w:before="100" w:beforeAutospacing="1" w:after="119" w:line="240" w:lineRule="auto"/>
    </w:pPr>
    <w:rPr>
      <w:rFonts w:ascii="Times New Roman" w:eastAsia="Times New Roman" w:hAnsi="Times New Roman" w:cs="Times New Roman"/>
      <w:sz w:val="24"/>
      <w:szCs w:val="24"/>
    </w:rPr>
  </w:style>
  <w:style w:type="paragraph" w:customStyle="1" w:styleId="TableContents">
    <w:name w:val="Table Contents"/>
    <w:basedOn w:val="a"/>
    <w:rsid w:val="001C481B"/>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rPr>
  </w:style>
  <w:style w:type="character" w:styleId="af5">
    <w:name w:val="Strong"/>
    <w:qFormat/>
    <w:rsid w:val="000F30A8"/>
    <w:rPr>
      <w:b/>
      <w:bCs/>
    </w:rPr>
  </w:style>
  <w:style w:type="paragraph" w:customStyle="1" w:styleId="3f3f3f3f3f3f3f3f3f3f3f3f3f2">
    <w:name w:val="О3fс3fн3fо3fв3fн3fо3fй3f т3fе3fк3fс3fт3f 2"/>
    <w:basedOn w:val="a"/>
    <w:rsid w:val="00B21624"/>
    <w:pPr>
      <w:widowControl w:val="0"/>
      <w:suppressAutoHyphens/>
      <w:spacing w:after="120" w:line="480" w:lineRule="auto"/>
    </w:pPr>
    <w:rPr>
      <w:rFonts w:ascii="Times New Roman" w:eastAsia="Times New Roman" w:hAnsi="Times New Roman" w:cs="Tahoma"/>
      <w:color w:val="000000"/>
      <w:sz w:val="24"/>
      <w:szCs w:val="24"/>
      <w:lang w:val="en-US" w:eastAsia="ar-SA"/>
    </w:rPr>
  </w:style>
  <w:style w:type="paragraph" w:customStyle="1" w:styleId="3f3f3f3f3f3f3f3f3f3f3f3f3f3f3f">
    <w:name w:val="Н3fа3fз3fв3fа3fн3fи3fе3f т3fа3fб3fл3fи3fц3fы3f"/>
    <w:basedOn w:val="a"/>
    <w:rsid w:val="00B21624"/>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3f3f3f3f3f3f3f12">
    <w:name w:val="т3fа3fб3fл3fи3fц3fы3f 12"/>
    <w:basedOn w:val="a"/>
    <w:rsid w:val="00B21624"/>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Work\&#1043;&#1045;&#1054;&#1047;&#1045;&#1052;&#1057;&#1058;&#1056;&#1054;&#1049;\&#1042;&#1086;&#1088;&#1086;&#1085;&#1077;&#1078;&#1089;&#1082;&#1072;&#1103;%20&#1086;&#1073;&#1083;&#1072;&#1089;&#1090;&#1100;\&#1050;&#1086;&#1095;&#1077;&#1090;&#1086;&#1074;&#1089;&#1082;&#1086;&#1077;%20&#1089;&#1087;\&#1055;&#1086;&#1103;&#1089;&#1085;&#1080;&#1090;&#1077;&#1083;&#1100;&#1085;&#1072;&#1103;\&#1086;&#1073;&#1088;&#1072;&#1079;&#1094;&#1099;\&#1088;&#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1043;&#1045;&#1054;&#1047;&#1045;&#1052;&#1057;&#1058;&#1056;&#1054;&#1049;\&#1042;&#1086;&#1088;&#1086;&#1085;&#1077;&#1078;&#1089;&#1082;&#1072;&#1103;%20&#1086;&#1073;&#1083;&#1072;&#1089;&#1090;&#1100;\&#1050;&#1086;&#1095;&#1077;&#1090;&#1086;&#1074;&#1089;&#1082;&#1086;&#1077;%20&#1089;&#1087;\&#1055;&#1086;&#1103;&#1089;&#1085;&#1080;&#1090;&#1077;&#1083;&#1100;&#1085;&#1072;&#1103;\&#1086;&#1073;&#1088;&#1072;&#1079;&#1094;&#1099;\&#1088;&#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ork\&#1043;&#1045;&#1054;&#1047;&#1045;&#1052;&#1057;&#1058;&#1056;&#1054;&#1049;\&#1042;&#1086;&#1088;&#1086;&#1085;&#1077;&#1078;&#1089;&#1082;&#1072;&#1103;%20&#1086;&#1073;&#1083;&#1072;&#1089;&#1090;&#1100;\&#1050;&#1086;&#1095;&#1077;&#1090;&#1086;&#1074;&#1089;&#1082;&#1086;&#1077;%20&#1089;&#1087;\&#1055;&#1086;&#1103;&#1089;&#1085;&#1080;&#1090;&#1077;&#1083;&#1100;&#1085;&#1072;&#1103;\&#1086;&#1073;&#1088;&#1072;&#1079;&#1094;&#1099;\&#1088;&#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Work\&#1043;&#1045;&#1054;&#1047;&#1045;&#1052;&#1057;&#1058;&#1056;&#1054;&#1049;\&#1042;&#1086;&#1088;&#1086;&#1085;&#1077;&#1078;&#1089;&#1082;&#1072;&#1103;%20&#1086;&#1073;&#1083;&#1072;&#1089;&#1090;&#1100;\&#1050;&#1086;&#1095;&#1077;&#1090;&#1086;&#1074;&#1089;&#1082;&#1086;&#1077;%20&#1089;&#1087;\&#1055;&#1086;&#1103;&#1089;&#1085;&#1080;&#1090;&#1077;&#1083;&#1100;&#1085;&#1072;&#1103;\&#1086;&#1073;&#1088;&#1072;&#1079;&#1094;&#1099;\&#1088;&#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none"/>
          </c:marker>
          <c:cat>
            <c:strRef>
              <c:f>Лист1!$J$91:$N$91</c:f>
              <c:strCache>
                <c:ptCount val="5"/>
                <c:pt idx="0">
                  <c:v>2005 год</c:v>
                </c:pt>
                <c:pt idx="1">
                  <c:v>2006 год</c:v>
                </c:pt>
                <c:pt idx="2">
                  <c:v>2007 год</c:v>
                </c:pt>
                <c:pt idx="3">
                  <c:v>2008 год</c:v>
                </c:pt>
                <c:pt idx="4">
                  <c:v>2009 год</c:v>
                </c:pt>
              </c:strCache>
            </c:strRef>
          </c:cat>
          <c:val>
            <c:numRef>
              <c:f>Лист1!$J$92:$N$92</c:f>
              <c:numCache>
                <c:formatCode>General</c:formatCode>
                <c:ptCount val="5"/>
                <c:pt idx="0">
                  <c:v>797</c:v>
                </c:pt>
                <c:pt idx="1">
                  <c:v>798</c:v>
                </c:pt>
                <c:pt idx="2">
                  <c:v>778</c:v>
                </c:pt>
                <c:pt idx="3">
                  <c:v>787</c:v>
                </c:pt>
                <c:pt idx="4">
                  <c:v>787</c:v>
                </c:pt>
              </c:numCache>
            </c:numRef>
          </c:val>
        </c:ser>
        <c:marker val="1"/>
        <c:axId val="62018688"/>
        <c:axId val="62020224"/>
      </c:lineChart>
      <c:catAx>
        <c:axId val="62018688"/>
        <c:scaling>
          <c:orientation val="minMax"/>
        </c:scaling>
        <c:axPos val="b"/>
        <c:tickLblPos val="nextTo"/>
        <c:crossAx val="62020224"/>
        <c:crosses val="autoZero"/>
        <c:auto val="1"/>
        <c:lblAlgn val="ctr"/>
        <c:lblOffset val="100"/>
      </c:catAx>
      <c:valAx>
        <c:axId val="62020224"/>
        <c:scaling>
          <c:orientation val="minMax"/>
        </c:scaling>
        <c:axPos val="l"/>
        <c:majorGridlines/>
        <c:numFmt formatCode="General" sourceLinked="1"/>
        <c:tickLblPos val="nextTo"/>
        <c:crossAx val="6201868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Лист2!$A$2</c:f>
              <c:strCache>
                <c:ptCount val="1"/>
                <c:pt idx="0">
                  <c:v>число родившихся</c:v>
                </c:pt>
              </c:strCache>
            </c:strRef>
          </c:tx>
          <c:cat>
            <c:strRef>
              <c:f>Лист2!$B$1:$E$1</c:f>
              <c:strCache>
                <c:ptCount val="4"/>
                <c:pt idx="0">
                  <c:v>2006 год</c:v>
                </c:pt>
                <c:pt idx="1">
                  <c:v>2007 год</c:v>
                </c:pt>
                <c:pt idx="2">
                  <c:v>2008 год</c:v>
                </c:pt>
                <c:pt idx="3">
                  <c:v>2009 год</c:v>
                </c:pt>
              </c:strCache>
            </c:strRef>
          </c:cat>
          <c:val>
            <c:numRef>
              <c:f>Лист2!$B$2:$E$2</c:f>
              <c:numCache>
                <c:formatCode>General</c:formatCode>
                <c:ptCount val="4"/>
                <c:pt idx="0">
                  <c:v>5</c:v>
                </c:pt>
                <c:pt idx="1">
                  <c:v>2</c:v>
                </c:pt>
                <c:pt idx="2">
                  <c:v>2</c:v>
                </c:pt>
                <c:pt idx="3">
                  <c:v>2</c:v>
                </c:pt>
              </c:numCache>
            </c:numRef>
          </c:val>
        </c:ser>
        <c:ser>
          <c:idx val="1"/>
          <c:order val="1"/>
          <c:tx>
            <c:strRef>
              <c:f>Лист2!$A$3</c:f>
              <c:strCache>
                <c:ptCount val="1"/>
                <c:pt idx="0">
                  <c:v>чиссло умерших</c:v>
                </c:pt>
              </c:strCache>
            </c:strRef>
          </c:tx>
          <c:cat>
            <c:strRef>
              <c:f>Лист2!$B$1:$E$1</c:f>
              <c:strCache>
                <c:ptCount val="4"/>
                <c:pt idx="0">
                  <c:v>2006 год</c:v>
                </c:pt>
                <c:pt idx="1">
                  <c:v>2007 год</c:v>
                </c:pt>
                <c:pt idx="2">
                  <c:v>2008 год</c:v>
                </c:pt>
                <c:pt idx="3">
                  <c:v>2009 год</c:v>
                </c:pt>
              </c:strCache>
            </c:strRef>
          </c:cat>
          <c:val>
            <c:numRef>
              <c:f>Лист2!$B$3:$E$3</c:f>
              <c:numCache>
                <c:formatCode>General</c:formatCode>
                <c:ptCount val="4"/>
                <c:pt idx="0">
                  <c:v>22</c:v>
                </c:pt>
                <c:pt idx="1">
                  <c:v>19</c:v>
                </c:pt>
                <c:pt idx="2">
                  <c:v>22</c:v>
                </c:pt>
                <c:pt idx="3">
                  <c:v>24</c:v>
                </c:pt>
              </c:numCache>
            </c:numRef>
          </c:val>
        </c:ser>
        <c:ser>
          <c:idx val="2"/>
          <c:order val="2"/>
          <c:tx>
            <c:strRef>
              <c:f>Лист2!$A$4</c:f>
              <c:strCache>
                <c:ptCount val="1"/>
                <c:pt idx="0">
                  <c:v>естественная убыль</c:v>
                </c:pt>
              </c:strCache>
            </c:strRef>
          </c:tx>
          <c:cat>
            <c:strRef>
              <c:f>Лист2!$B$1:$E$1</c:f>
              <c:strCache>
                <c:ptCount val="4"/>
                <c:pt idx="0">
                  <c:v>2006 год</c:v>
                </c:pt>
                <c:pt idx="1">
                  <c:v>2007 год</c:v>
                </c:pt>
                <c:pt idx="2">
                  <c:v>2008 год</c:v>
                </c:pt>
                <c:pt idx="3">
                  <c:v>2009 год</c:v>
                </c:pt>
              </c:strCache>
            </c:strRef>
          </c:cat>
          <c:val>
            <c:numRef>
              <c:f>Лист2!$B$4:$E$4</c:f>
              <c:numCache>
                <c:formatCode>General</c:formatCode>
                <c:ptCount val="4"/>
                <c:pt idx="0">
                  <c:v>-17</c:v>
                </c:pt>
                <c:pt idx="1">
                  <c:v>-17</c:v>
                </c:pt>
                <c:pt idx="2">
                  <c:v>-20</c:v>
                </c:pt>
                <c:pt idx="3">
                  <c:v>-22</c:v>
                </c:pt>
              </c:numCache>
            </c:numRef>
          </c:val>
        </c:ser>
        <c:shape val="box"/>
        <c:axId val="62042112"/>
        <c:axId val="62043648"/>
        <c:axId val="0"/>
      </c:bar3DChart>
      <c:catAx>
        <c:axId val="62042112"/>
        <c:scaling>
          <c:orientation val="minMax"/>
        </c:scaling>
        <c:axPos val="b"/>
        <c:tickLblPos val="nextTo"/>
        <c:crossAx val="62043648"/>
        <c:crosses val="autoZero"/>
        <c:auto val="1"/>
        <c:lblAlgn val="ctr"/>
        <c:lblOffset val="100"/>
      </c:catAx>
      <c:valAx>
        <c:axId val="62043648"/>
        <c:scaling>
          <c:orientation val="minMax"/>
        </c:scaling>
        <c:axPos val="l"/>
        <c:majorGridlines/>
        <c:numFmt formatCode="General" sourceLinked="1"/>
        <c:tickLblPos val="nextTo"/>
        <c:crossAx val="6204211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howVal val="1"/>
            <c:showLeaderLines val="1"/>
          </c:dLbls>
          <c:cat>
            <c:strRef>
              <c:f>Лист2!$A$26:$A$28</c:f>
              <c:strCache>
                <c:ptCount val="3"/>
                <c:pt idx="0">
                  <c:v>Моложе трудоспособного возраста, %</c:v>
                </c:pt>
                <c:pt idx="1">
                  <c:v>В трудоспособном возрасте, %</c:v>
                </c:pt>
                <c:pt idx="2">
                  <c:v>Старше трудоспособного возраста, %</c:v>
                </c:pt>
              </c:strCache>
            </c:strRef>
          </c:cat>
          <c:val>
            <c:numRef>
              <c:f>Лист2!$B$26:$B$28</c:f>
              <c:numCache>
                <c:formatCode>General</c:formatCode>
                <c:ptCount val="3"/>
                <c:pt idx="0">
                  <c:v>9.02</c:v>
                </c:pt>
                <c:pt idx="1">
                  <c:v>60.9</c:v>
                </c:pt>
                <c:pt idx="2">
                  <c:v>20.979999999999986</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howVal val="1"/>
            <c:showLeaderLines val="1"/>
          </c:dLbls>
          <c:cat>
            <c:strRef>
              <c:f>Лист2!$E$38:$E$41</c:f>
              <c:strCache>
                <c:ptCount val="4"/>
                <c:pt idx="0">
                  <c:v>Площадь земель населенного пункта</c:v>
                </c:pt>
                <c:pt idx="1">
                  <c:v>Площадь земель сельскохозяйственного назначения</c:v>
                </c:pt>
                <c:pt idx="2">
                  <c:v>Площадь земель промышленности, транспорта, связи,энергии, обороны</c:v>
                </c:pt>
                <c:pt idx="3">
                  <c:v>Площадь земель лесного фонда</c:v>
                </c:pt>
              </c:strCache>
            </c:strRef>
          </c:cat>
          <c:val>
            <c:numRef>
              <c:f>Лист2!$F$38:$F$41</c:f>
              <c:numCache>
                <c:formatCode>General</c:formatCode>
                <c:ptCount val="4"/>
                <c:pt idx="0">
                  <c:v>645.37</c:v>
                </c:pt>
                <c:pt idx="1">
                  <c:v>6202.3</c:v>
                </c:pt>
                <c:pt idx="2">
                  <c:v>42.3</c:v>
                </c:pt>
                <c:pt idx="3">
                  <c:v>160</c:v>
                </c:pt>
              </c:numCache>
            </c:numRef>
          </c:val>
        </c:ser>
      </c:pie3DChart>
    </c:plotArea>
    <c:legend>
      <c:legendPos val="r"/>
      <c:layout>
        <c:manualLayout>
          <c:xMode val="edge"/>
          <c:yMode val="edge"/>
          <c:x val="0.66208464566929881"/>
          <c:y val="9.4919072615923014E-2"/>
          <c:w val="0.33791536555598362"/>
          <c:h val="0.62590726159230092"/>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E4BE8-A347-4B9F-A897-2D3D68757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45289</Words>
  <Characters>258149</Characters>
  <Application>Microsoft Office Word</Application>
  <DocSecurity>0</DocSecurity>
  <Lines>2151</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GEOZEMSTROY</Company>
  <LinksUpToDate>false</LinksUpToDate>
  <CharactersWithSpaces>302833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Пользователь</cp:lastModifiedBy>
  <cp:revision>2</cp:revision>
  <cp:lastPrinted>2011-03-09T10:00:00Z</cp:lastPrinted>
  <dcterms:created xsi:type="dcterms:W3CDTF">2023-07-17T12:15:00Z</dcterms:created>
  <dcterms:modified xsi:type="dcterms:W3CDTF">2023-07-17T12:15:00Z</dcterms:modified>
</cp:coreProperties>
</file>